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37" w:type="pct"/>
        <w:jc w:val="center"/>
        <w:tblLook w:val="04A0" w:firstRow="1" w:lastRow="0" w:firstColumn="1" w:lastColumn="0" w:noHBand="0" w:noVBand="1"/>
      </w:tblPr>
      <w:tblGrid>
        <w:gridCol w:w="8776"/>
      </w:tblGrid>
      <w:tr w:rsidR="00057D29" w14:paraId="48C70321" w14:textId="77777777" w:rsidTr="00147BAA">
        <w:trPr>
          <w:trHeight w:val="2880"/>
          <w:jc w:val="center"/>
        </w:trPr>
        <w:tc>
          <w:tcPr>
            <w:tcW w:w="5000" w:type="pct"/>
          </w:tcPr>
          <w:p w14:paraId="33D335E3" w14:textId="23E03333" w:rsidR="00057D29" w:rsidRPr="00057D29" w:rsidRDefault="007A4986" w:rsidP="007A4986">
            <w:pPr>
              <w:pStyle w:val="Bezmezer"/>
              <w:jc w:val="center"/>
            </w:pPr>
            <w:r>
              <w:rPr>
                <w:rFonts w:asciiTheme="majorHAnsi" w:eastAsiaTheme="majorEastAsia" w:hAnsiTheme="majorHAnsi" w:cstheme="majorBidi"/>
                <w:caps/>
                <w:noProof/>
              </w:rPr>
              <w:drawing>
                <wp:anchor distT="0" distB="0" distL="114300" distR="114300" simplePos="0" relativeHeight="251658240" behindDoc="0" locked="0" layoutInCell="1" allowOverlap="1" wp14:anchorId="7437850F" wp14:editId="1BBE52D5">
                  <wp:simplePos x="0" y="0"/>
                  <wp:positionH relativeFrom="column">
                    <wp:posOffset>2299335</wp:posOffset>
                  </wp:positionH>
                  <wp:positionV relativeFrom="paragraph">
                    <wp:posOffset>587375</wp:posOffset>
                  </wp:positionV>
                  <wp:extent cx="796290" cy="800100"/>
                  <wp:effectExtent l="0" t="0" r="3810" b="0"/>
                  <wp:wrapNone/>
                  <wp:docPr id="1" name="Obrázek 1" descr="logo HKCR CZ color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HKCR CZ color A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6290" cy="8001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pict w14:anchorId="4D3CEC12">
                <v:rect id="Obdélník 2076233179" o:spid="_x0000_s1026" style="width:3in;height:3in;visibility:visible;mso-wrap-style:square;mso-left-percent:-10001;mso-top-percent:-10001;mso-position-horizontal:absolute;mso-position-horizontal-relative:char;mso-position-vertical:absolute;mso-position-vertical-relative:line;mso-left-percent:-10001;mso-top-percent:-10001;v-text-anchor:top" filled="f" stroked="f">
                  <o:lock v:ext="edit" aspectratio="t"/>
                  <w10:wrap type="none"/>
                  <w10:anchorlock/>
                </v:rect>
              </w:pict>
            </w:r>
          </w:p>
        </w:tc>
      </w:tr>
      <w:tr w:rsidR="00057D29" w:rsidRPr="00147BAA" w14:paraId="660F303A" w14:textId="77777777" w:rsidTr="00147BAA">
        <w:trPr>
          <w:trHeight w:val="1440"/>
          <w:jc w:val="center"/>
        </w:trPr>
        <w:sdt>
          <w:sdtPr>
            <w:rPr>
              <w:rFonts w:ascii="Palatino Linotype" w:eastAsiaTheme="majorEastAsia" w:hAnsi="Palatino Linotype" w:cstheme="majorBidi"/>
              <w:sz w:val="80"/>
              <w:szCs w:val="80"/>
            </w:rPr>
            <w:alias w:val="Název"/>
            <w:id w:val="15524250"/>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14:paraId="15CFF5A3" w14:textId="77777777" w:rsidR="00057D29" w:rsidRPr="00147BAA" w:rsidRDefault="00057D29" w:rsidP="00057D29">
                <w:pPr>
                  <w:pStyle w:val="Bezmezer"/>
                  <w:jc w:val="center"/>
                  <w:rPr>
                    <w:rFonts w:ascii="Palatino Linotype" w:eastAsiaTheme="majorEastAsia" w:hAnsi="Palatino Linotype" w:cstheme="majorBidi"/>
                    <w:sz w:val="80"/>
                    <w:szCs w:val="80"/>
                  </w:rPr>
                </w:pPr>
                <w:r w:rsidRPr="00147BAA">
                  <w:rPr>
                    <w:rFonts w:ascii="Palatino Linotype" w:eastAsiaTheme="majorEastAsia" w:hAnsi="Palatino Linotype" w:cstheme="majorBidi"/>
                    <w:sz w:val="80"/>
                    <w:szCs w:val="80"/>
                  </w:rPr>
                  <w:t>SPECIFIKACE ZAKÁZKY</w:t>
                </w:r>
              </w:p>
            </w:tc>
          </w:sdtContent>
        </w:sdt>
      </w:tr>
      <w:tr w:rsidR="00057D29" w:rsidRPr="00147BAA" w14:paraId="4D00ECA2" w14:textId="77777777" w:rsidTr="00147BAA">
        <w:trPr>
          <w:trHeight w:val="720"/>
          <w:jc w:val="center"/>
        </w:trPr>
        <w:sdt>
          <w:sdtPr>
            <w:rPr>
              <w:rFonts w:ascii="Palatino Linotype" w:eastAsiaTheme="majorEastAsia" w:hAnsi="Palatino Linotype" w:cstheme="majorBidi"/>
              <w:sz w:val="44"/>
              <w:szCs w:val="44"/>
            </w:rPr>
            <w:alias w:val="Podtitul"/>
            <w:id w:val="15524255"/>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14:paraId="6FB9FBE1" w14:textId="5FD1BE19" w:rsidR="00057D29" w:rsidRPr="00147BAA" w:rsidRDefault="001E47C6">
                <w:pPr>
                  <w:pStyle w:val="Bezmezer"/>
                  <w:jc w:val="center"/>
                  <w:rPr>
                    <w:rFonts w:ascii="Palatino Linotype" w:eastAsiaTheme="majorEastAsia" w:hAnsi="Palatino Linotype" w:cstheme="majorBidi"/>
                    <w:sz w:val="44"/>
                    <w:szCs w:val="44"/>
                  </w:rPr>
                </w:pPr>
                <w:r w:rsidRPr="001E47C6">
                  <w:rPr>
                    <w:rFonts w:ascii="Palatino Linotype" w:eastAsiaTheme="majorEastAsia" w:hAnsi="Palatino Linotype" w:cstheme="majorBidi"/>
                    <w:sz w:val="44"/>
                    <w:szCs w:val="44"/>
                  </w:rPr>
                  <w:t>Profesní vzdělávání zaměstnanců členů OHK UL 2024</w:t>
                </w:r>
                <w:r w:rsidR="00B122DC">
                  <w:rPr>
                    <w:rFonts w:ascii="Palatino Linotype" w:eastAsiaTheme="majorEastAsia" w:hAnsi="Palatino Linotype" w:cstheme="majorBidi"/>
                    <w:sz w:val="44"/>
                    <w:szCs w:val="44"/>
                  </w:rPr>
                  <w:t xml:space="preserve"> II.</w:t>
                </w:r>
              </w:p>
            </w:tc>
          </w:sdtContent>
        </w:sdt>
      </w:tr>
      <w:tr w:rsidR="00057D29" w:rsidRPr="00147BAA" w14:paraId="35C31CA9" w14:textId="77777777" w:rsidTr="00147BAA">
        <w:trPr>
          <w:trHeight w:val="360"/>
          <w:jc w:val="center"/>
        </w:trPr>
        <w:tc>
          <w:tcPr>
            <w:tcW w:w="5000" w:type="pct"/>
            <w:vAlign w:val="center"/>
          </w:tcPr>
          <w:p w14:paraId="3782F378" w14:textId="77777777" w:rsidR="00057D29" w:rsidRPr="00147BAA" w:rsidRDefault="00057D29">
            <w:pPr>
              <w:pStyle w:val="Bezmezer"/>
              <w:jc w:val="center"/>
              <w:rPr>
                <w:rFonts w:ascii="Palatino Linotype" w:hAnsi="Palatino Linotype"/>
              </w:rPr>
            </w:pPr>
          </w:p>
        </w:tc>
      </w:tr>
      <w:tr w:rsidR="00057D29" w:rsidRPr="00147BAA" w14:paraId="44A810B3" w14:textId="77777777" w:rsidTr="00147BAA">
        <w:trPr>
          <w:trHeight w:val="360"/>
          <w:jc w:val="center"/>
        </w:trPr>
        <w:tc>
          <w:tcPr>
            <w:tcW w:w="5000" w:type="pct"/>
            <w:vAlign w:val="center"/>
          </w:tcPr>
          <w:p w14:paraId="2800937E" w14:textId="77777777" w:rsidR="00057D29" w:rsidRDefault="001E47C6" w:rsidP="00057D29">
            <w:pPr>
              <w:pStyle w:val="Bezmezer"/>
              <w:jc w:val="center"/>
            </w:pPr>
            <w:r>
              <w:t>registrační číslo CZ.03.01.03/00/22_040/0001522</w:t>
            </w:r>
          </w:p>
          <w:p w14:paraId="2A93534C" w14:textId="77777777" w:rsidR="001E47C6" w:rsidRDefault="001E47C6" w:rsidP="00057D29">
            <w:pPr>
              <w:pStyle w:val="Bezmezer"/>
              <w:jc w:val="center"/>
              <w:rPr>
                <w:rFonts w:ascii="Palatino Linotype" w:hAnsi="Palatino Linotype"/>
                <w:b/>
                <w:bCs/>
              </w:rPr>
            </w:pPr>
          </w:p>
          <w:p w14:paraId="192F3F9C" w14:textId="1B5270FE" w:rsidR="001E47C6" w:rsidRPr="00147BAA" w:rsidRDefault="001E47C6" w:rsidP="00057D29">
            <w:pPr>
              <w:pStyle w:val="Bezmezer"/>
              <w:jc w:val="center"/>
              <w:rPr>
                <w:rFonts w:ascii="Palatino Linotype" w:hAnsi="Palatino Linotype"/>
                <w:b/>
                <w:bCs/>
              </w:rPr>
            </w:pPr>
          </w:p>
        </w:tc>
      </w:tr>
      <w:tr w:rsidR="00057D29" w:rsidRPr="00147BAA" w14:paraId="4651B46D" w14:textId="77777777" w:rsidTr="00147BAA">
        <w:trPr>
          <w:trHeight w:val="360"/>
          <w:jc w:val="center"/>
        </w:trPr>
        <w:sdt>
          <w:sdtPr>
            <w:rPr>
              <w:rFonts w:ascii="Palatino Linotype" w:hAnsi="Palatino Linotype"/>
              <w:b/>
              <w:bCs/>
            </w:rPr>
            <w:alias w:val="Datum"/>
            <w:id w:val="516659546"/>
            <w:showingPlcHdr/>
            <w:dataBinding w:prefixMappings="xmlns:ns0='http://schemas.microsoft.com/office/2006/coverPageProps'" w:xpath="/ns0:CoverPageProperties[1]/ns0:PublishDate[1]" w:storeItemID="{55AF091B-3C7A-41E3-B477-F2FDAA23CFDA}"/>
            <w:date w:fullDate="2017-04-13T00:00:00Z">
              <w:dateFormat w:val="d.M.yyyy"/>
              <w:lid w:val="cs-CZ"/>
              <w:storeMappedDataAs w:val="dateTime"/>
              <w:calendar w:val="gregorian"/>
            </w:date>
          </w:sdtPr>
          <w:sdtContent>
            <w:tc>
              <w:tcPr>
                <w:tcW w:w="5000" w:type="pct"/>
                <w:vAlign w:val="center"/>
              </w:tcPr>
              <w:p w14:paraId="7E95725F" w14:textId="77777777" w:rsidR="00057D29" w:rsidRPr="00147BAA" w:rsidRDefault="0012316E" w:rsidP="0012316E">
                <w:pPr>
                  <w:pStyle w:val="Bezmezer"/>
                  <w:jc w:val="center"/>
                  <w:rPr>
                    <w:rFonts w:ascii="Palatino Linotype" w:hAnsi="Palatino Linotype"/>
                    <w:b/>
                    <w:bCs/>
                  </w:rPr>
                </w:pPr>
                <w:r w:rsidRPr="00147BAA">
                  <w:rPr>
                    <w:rFonts w:ascii="Palatino Linotype" w:hAnsi="Palatino Linotype"/>
                    <w:b/>
                    <w:bCs/>
                  </w:rPr>
                  <w:t xml:space="preserve">     </w:t>
                </w:r>
              </w:p>
            </w:tc>
          </w:sdtContent>
        </w:sdt>
      </w:tr>
    </w:tbl>
    <w:p w14:paraId="478394A3" w14:textId="0B58501B" w:rsidR="00057D29" w:rsidRPr="00147BAA" w:rsidRDefault="00057D29">
      <w:pPr>
        <w:rPr>
          <w:rFonts w:ascii="Palatino Linotype" w:hAnsi="Palatino Linotype"/>
        </w:rPr>
      </w:pPr>
    </w:p>
    <w:p w14:paraId="1DE9FF4B" w14:textId="2FF1CF3C" w:rsidR="00057D29" w:rsidRPr="00147BAA" w:rsidRDefault="00057D29">
      <w:pPr>
        <w:rPr>
          <w:rFonts w:ascii="Palatino Linotype" w:hAnsi="Palatino Linotype"/>
        </w:rPr>
      </w:pPr>
    </w:p>
    <w:p w14:paraId="34F39E10" w14:textId="5196FC54" w:rsidR="00057D29" w:rsidRPr="00147BAA" w:rsidRDefault="00057D29">
      <w:pPr>
        <w:rPr>
          <w:rFonts w:ascii="Palatino Linotype" w:hAnsi="Palatino Linotype"/>
        </w:rPr>
      </w:pPr>
    </w:p>
    <w:tbl>
      <w:tblPr>
        <w:tblpPr w:leftFromText="187" w:rightFromText="187" w:vertAnchor="page" w:horzAnchor="margin" w:tblpY="13831"/>
        <w:tblW w:w="5000" w:type="pct"/>
        <w:tblLook w:val="04A0" w:firstRow="1" w:lastRow="0" w:firstColumn="1" w:lastColumn="0" w:noHBand="0" w:noVBand="1"/>
      </w:tblPr>
      <w:tblGrid>
        <w:gridCol w:w="9072"/>
      </w:tblGrid>
      <w:tr w:rsidR="00057D29" w:rsidRPr="00147BAA" w14:paraId="031F330B" w14:textId="77777777" w:rsidTr="00057D29">
        <w:tc>
          <w:tcPr>
            <w:tcW w:w="5000" w:type="pct"/>
          </w:tcPr>
          <w:p w14:paraId="0103A009" w14:textId="77777777" w:rsidR="00057D29" w:rsidRPr="00147BAA" w:rsidRDefault="00057D29" w:rsidP="00057D29">
            <w:pPr>
              <w:pStyle w:val="Bezmezer"/>
              <w:jc w:val="center"/>
              <w:rPr>
                <w:rFonts w:ascii="Palatino Linotype" w:hAnsi="Palatino Linotype"/>
              </w:rPr>
            </w:pPr>
          </w:p>
        </w:tc>
      </w:tr>
    </w:tbl>
    <w:p w14:paraId="6DF5E446" w14:textId="77777777" w:rsidR="00852047" w:rsidRDefault="00852047" w:rsidP="00852047">
      <w:pPr>
        <w:tabs>
          <w:tab w:val="center" w:pos="4536"/>
        </w:tabs>
        <w:spacing w:after="200" w:line="276" w:lineRule="auto"/>
        <w:jc w:val="center"/>
        <w:rPr>
          <w:rFonts w:ascii="Palatino Linotype" w:hAnsi="Palatino Linotype" w:cs="Arial"/>
          <w:b/>
        </w:rPr>
      </w:pPr>
    </w:p>
    <w:p w14:paraId="5EF5E232" w14:textId="1AC2799A" w:rsidR="00057D29" w:rsidRPr="00147BAA" w:rsidRDefault="00057D29" w:rsidP="00852047">
      <w:pPr>
        <w:tabs>
          <w:tab w:val="center" w:pos="4536"/>
        </w:tabs>
        <w:spacing w:after="200" w:line="276" w:lineRule="auto"/>
        <w:rPr>
          <w:rFonts w:ascii="Palatino Linotype" w:hAnsi="Palatino Linotype" w:cs="Arial"/>
        </w:rPr>
      </w:pPr>
      <w:r w:rsidRPr="00852047">
        <w:rPr>
          <w:rFonts w:ascii="Palatino Linotype" w:hAnsi="Palatino Linotype" w:cs="Arial"/>
        </w:rPr>
        <w:br w:type="page"/>
      </w:r>
    </w:p>
    <w:sdt>
      <w:sdtPr>
        <w:rPr>
          <w:rFonts w:ascii="Palatino Linotype" w:eastAsiaTheme="minorHAnsi" w:hAnsi="Palatino Linotype" w:cs="Times New Roman"/>
          <w:b w:val="0"/>
          <w:bCs w:val="0"/>
          <w:color w:val="000000"/>
          <w:sz w:val="22"/>
          <w:szCs w:val="20"/>
          <w:lang w:eastAsia="en-US"/>
        </w:rPr>
        <w:id w:val="-909778225"/>
        <w:docPartObj>
          <w:docPartGallery w:val="Table of Contents"/>
          <w:docPartUnique/>
        </w:docPartObj>
      </w:sdtPr>
      <w:sdtEndPr>
        <w:rPr>
          <w:rFonts w:eastAsia="Times New Roman"/>
          <w:color w:val="auto"/>
          <w:sz w:val="24"/>
          <w:szCs w:val="24"/>
          <w:lang w:eastAsia="cs-CZ"/>
        </w:rPr>
      </w:sdtEndPr>
      <w:sdtContent>
        <w:p w14:paraId="19F37C28" w14:textId="77777777" w:rsidR="00630449" w:rsidRPr="00147BAA" w:rsidRDefault="00630449">
          <w:pPr>
            <w:pStyle w:val="Nadpisobsahu"/>
            <w:rPr>
              <w:rFonts w:ascii="Palatino Linotype" w:hAnsi="Palatino Linotype"/>
            </w:rPr>
          </w:pPr>
          <w:r w:rsidRPr="00147BAA">
            <w:rPr>
              <w:rFonts w:ascii="Palatino Linotype" w:hAnsi="Palatino Linotype"/>
            </w:rPr>
            <w:t>Obsah</w:t>
          </w:r>
        </w:p>
        <w:p w14:paraId="0B8CD50F" w14:textId="4F31747F" w:rsidR="00A00EC9" w:rsidRDefault="00630449">
          <w:pPr>
            <w:pStyle w:val="Obsah1"/>
            <w:tabs>
              <w:tab w:val="right" w:leader="dot" w:pos="9062"/>
            </w:tabs>
            <w:rPr>
              <w:rFonts w:asciiTheme="minorHAnsi" w:eastAsiaTheme="minorEastAsia" w:hAnsiTheme="minorHAnsi" w:cstheme="minorBidi"/>
              <w:noProof/>
              <w:kern w:val="2"/>
              <w14:ligatures w14:val="standardContextual"/>
            </w:rPr>
          </w:pPr>
          <w:r w:rsidRPr="00147BAA">
            <w:rPr>
              <w:rFonts w:ascii="Palatino Linotype" w:hAnsi="Palatino Linotype"/>
            </w:rPr>
            <w:fldChar w:fldCharType="begin"/>
          </w:r>
          <w:r w:rsidRPr="00147BAA">
            <w:rPr>
              <w:rFonts w:ascii="Palatino Linotype" w:hAnsi="Palatino Linotype"/>
            </w:rPr>
            <w:instrText xml:space="preserve"> TOC \o "1-3" \h \z \u </w:instrText>
          </w:r>
          <w:r w:rsidRPr="00147BAA">
            <w:rPr>
              <w:rFonts w:ascii="Palatino Linotype" w:hAnsi="Palatino Linotype"/>
            </w:rPr>
            <w:fldChar w:fldCharType="separate"/>
          </w:r>
          <w:hyperlink w:anchor="_Toc194836944" w:history="1">
            <w:r w:rsidR="00A00EC9" w:rsidRPr="006B7B44">
              <w:rPr>
                <w:rStyle w:val="Hypertextovodkaz"/>
                <w:rFonts w:ascii="Palatino Linotype" w:hAnsi="Palatino Linotype" w:cs="Arial"/>
                <w:noProof/>
              </w:rPr>
              <w:t>Dílčí část 1 – Jazykové vzdělávání</w:t>
            </w:r>
            <w:r w:rsidR="00A00EC9">
              <w:rPr>
                <w:noProof/>
                <w:webHidden/>
              </w:rPr>
              <w:tab/>
            </w:r>
            <w:r w:rsidR="00A00EC9">
              <w:rPr>
                <w:noProof/>
                <w:webHidden/>
              </w:rPr>
              <w:fldChar w:fldCharType="begin"/>
            </w:r>
            <w:r w:rsidR="00A00EC9">
              <w:rPr>
                <w:noProof/>
                <w:webHidden/>
              </w:rPr>
              <w:instrText xml:space="preserve"> PAGEREF _Toc194836944 \h </w:instrText>
            </w:r>
            <w:r w:rsidR="00A00EC9">
              <w:rPr>
                <w:noProof/>
                <w:webHidden/>
              </w:rPr>
            </w:r>
            <w:r w:rsidR="00A00EC9">
              <w:rPr>
                <w:noProof/>
                <w:webHidden/>
              </w:rPr>
              <w:fldChar w:fldCharType="separate"/>
            </w:r>
            <w:r w:rsidR="00725957">
              <w:rPr>
                <w:noProof/>
                <w:webHidden/>
              </w:rPr>
              <w:t>2</w:t>
            </w:r>
            <w:r w:rsidR="00A00EC9">
              <w:rPr>
                <w:noProof/>
                <w:webHidden/>
              </w:rPr>
              <w:fldChar w:fldCharType="end"/>
            </w:r>
          </w:hyperlink>
        </w:p>
        <w:p w14:paraId="34D65C65" w14:textId="69804379" w:rsidR="00A00EC9" w:rsidRDefault="00A00EC9">
          <w:pPr>
            <w:pStyle w:val="Obsah1"/>
            <w:tabs>
              <w:tab w:val="right" w:leader="dot" w:pos="9062"/>
            </w:tabs>
            <w:rPr>
              <w:rFonts w:asciiTheme="minorHAnsi" w:eastAsiaTheme="minorEastAsia" w:hAnsiTheme="minorHAnsi" w:cstheme="minorBidi"/>
              <w:noProof/>
              <w:kern w:val="2"/>
              <w14:ligatures w14:val="standardContextual"/>
            </w:rPr>
          </w:pPr>
          <w:hyperlink w:anchor="_Toc194836945" w:history="1">
            <w:r w:rsidRPr="006B7B44">
              <w:rPr>
                <w:rStyle w:val="Hypertextovodkaz"/>
                <w:rFonts w:ascii="Palatino Linotype" w:hAnsi="Palatino Linotype" w:cs="Arial"/>
                <w:noProof/>
              </w:rPr>
              <w:t>Dílčí část 2 – Měkké a manažerské dovednosti</w:t>
            </w:r>
            <w:r>
              <w:rPr>
                <w:noProof/>
                <w:webHidden/>
              </w:rPr>
              <w:tab/>
            </w:r>
            <w:r>
              <w:rPr>
                <w:noProof/>
                <w:webHidden/>
              </w:rPr>
              <w:fldChar w:fldCharType="begin"/>
            </w:r>
            <w:r>
              <w:rPr>
                <w:noProof/>
                <w:webHidden/>
              </w:rPr>
              <w:instrText xml:space="preserve"> PAGEREF _Toc194836945 \h </w:instrText>
            </w:r>
            <w:r>
              <w:rPr>
                <w:noProof/>
                <w:webHidden/>
              </w:rPr>
            </w:r>
            <w:r>
              <w:rPr>
                <w:noProof/>
                <w:webHidden/>
              </w:rPr>
              <w:fldChar w:fldCharType="separate"/>
            </w:r>
            <w:r w:rsidR="00725957">
              <w:rPr>
                <w:noProof/>
                <w:webHidden/>
              </w:rPr>
              <w:t>4</w:t>
            </w:r>
            <w:r>
              <w:rPr>
                <w:noProof/>
                <w:webHidden/>
              </w:rPr>
              <w:fldChar w:fldCharType="end"/>
            </w:r>
          </w:hyperlink>
        </w:p>
        <w:p w14:paraId="2AF48C07" w14:textId="08114477" w:rsidR="00A00EC9" w:rsidRDefault="00A00EC9">
          <w:pPr>
            <w:pStyle w:val="Obsah1"/>
            <w:tabs>
              <w:tab w:val="right" w:leader="dot" w:pos="9062"/>
            </w:tabs>
            <w:rPr>
              <w:rFonts w:asciiTheme="minorHAnsi" w:eastAsiaTheme="minorEastAsia" w:hAnsiTheme="minorHAnsi" w:cstheme="minorBidi"/>
              <w:noProof/>
              <w:kern w:val="2"/>
              <w14:ligatures w14:val="standardContextual"/>
            </w:rPr>
          </w:pPr>
          <w:hyperlink w:anchor="_Toc194836954" w:history="1">
            <w:r w:rsidRPr="006B7B44">
              <w:rPr>
                <w:rStyle w:val="Hypertextovodkaz"/>
                <w:rFonts w:ascii="Palatino Linotype" w:hAnsi="Palatino Linotype" w:cs="Arial"/>
                <w:noProof/>
              </w:rPr>
              <w:t>Dílčí část 3 – Ekonomické a právní kurzy</w:t>
            </w:r>
            <w:r>
              <w:rPr>
                <w:noProof/>
                <w:webHidden/>
              </w:rPr>
              <w:tab/>
            </w:r>
            <w:r>
              <w:rPr>
                <w:noProof/>
                <w:webHidden/>
              </w:rPr>
              <w:fldChar w:fldCharType="begin"/>
            </w:r>
            <w:r>
              <w:rPr>
                <w:noProof/>
                <w:webHidden/>
              </w:rPr>
              <w:instrText xml:space="preserve"> PAGEREF _Toc194836954 \h </w:instrText>
            </w:r>
            <w:r>
              <w:rPr>
                <w:noProof/>
                <w:webHidden/>
              </w:rPr>
            </w:r>
            <w:r>
              <w:rPr>
                <w:noProof/>
                <w:webHidden/>
              </w:rPr>
              <w:fldChar w:fldCharType="separate"/>
            </w:r>
            <w:r w:rsidR="00725957">
              <w:rPr>
                <w:noProof/>
                <w:webHidden/>
              </w:rPr>
              <w:t>43</w:t>
            </w:r>
            <w:r>
              <w:rPr>
                <w:noProof/>
                <w:webHidden/>
              </w:rPr>
              <w:fldChar w:fldCharType="end"/>
            </w:r>
          </w:hyperlink>
        </w:p>
        <w:p w14:paraId="02ACB7E5" w14:textId="2D98BFAC" w:rsidR="00A00EC9" w:rsidRDefault="00A00EC9">
          <w:pPr>
            <w:pStyle w:val="Obsah1"/>
            <w:tabs>
              <w:tab w:val="right" w:leader="dot" w:pos="9062"/>
            </w:tabs>
            <w:rPr>
              <w:rFonts w:asciiTheme="minorHAnsi" w:eastAsiaTheme="minorEastAsia" w:hAnsiTheme="minorHAnsi" w:cstheme="minorBidi"/>
              <w:noProof/>
              <w:kern w:val="2"/>
              <w14:ligatures w14:val="standardContextual"/>
            </w:rPr>
          </w:pPr>
          <w:hyperlink w:anchor="_Toc194836955" w:history="1">
            <w:r w:rsidRPr="006B7B44">
              <w:rPr>
                <w:rStyle w:val="Hypertextovodkaz"/>
                <w:rFonts w:ascii="Palatino Linotype" w:hAnsi="Palatino Linotype" w:cs="Arial"/>
                <w:noProof/>
              </w:rPr>
              <w:t>Dílčí část 4 – Technické a jiné odborné vzdělávání pro dopravce</w:t>
            </w:r>
            <w:r>
              <w:rPr>
                <w:noProof/>
                <w:webHidden/>
              </w:rPr>
              <w:tab/>
            </w:r>
            <w:r>
              <w:rPr>
                <w:noProof/>
                <w:webHidden/>
              </w:rPr>
              <w:fldChar w:fldCharType="begin"/>
            </w:r>
            <w:r>
              <w:rPr>
                <w:noProof/>
                <w:webHidden/>
              </w:rPr>
              <w:instrText xml:space="preserve"> PAGEREF _Toc194836955 \h </w:instrText>
            </w:r>
            <w:r>
              <w:rPr>
                <w:noProof/>
                <w:webHidden/>
              </w:rPr>
            </w:r>
            <w:r>
              <w:rPr>
                <w:noProof/>
                <w:webHidden/>
              </w:rPr>
              <w:fldChar w:fldCharType="separate"/>
            </w:r>
            <w:r w:rsidR="00725957">
              <w:rPr>
                <w:noProof/>
                <w:webHidden/>
              </w:rPr>
              <w:t>50</w:t>
            </w:r>
            <w:r>
              <w:rPr>
                <w:noProof/>
                <w:webHidden/>
              </w:rPr>
              <w:fldChar w:fldCharType="end"/>
            </w:r>
          </w:hyperlink>
        </w:p>
        <w:p w14:paraId="0AB23AB5" w14:textId="37178D61" w:rsidR="00630449" w:rsidRPr="00147BAA" w:rsidRDefault="00630449">
          <w:pPr>
            <w:rPr>
              <w:rFonts w:ascii="Palatino Linotype" w:hAnsi="Palatino Linotype"/>
            </w:rPr>
          </w:pPr>
          <w:r w:rsidRPr="00147BAA">
            <w:rPr>
              <w:rFonts w:ascii="Palatino Linotype" w:hAnsi="Palatino Linotype"/>
              <w:b/>
              <w:bCs/>
            </w:rPr>
            <w:fldChar w:fldCharType="end"/>
          </w:r>
        </w:p>
      </w:sdtContent>
    </w:sdt>
    <w:p w14:paraId="7282E36E" w14:textId="77777777" w:rsidR="002B7B7A" w:rsidRPr="00147BAA" w:rsidRDefault="002B7B7A" w:rsidP="00CF31AD">
      <w:pPr>
        <w:pStyle w:val="Nadpis1"/>
        <w:rPr>
          <w:rFonts w:ascii="Palatino Linotype" w:hAnsi="Palatino Linotype" w:cs="Arial"/>
          <w:sz w:val="44"/>
          <w:szCs w:val="44"/>
          <w:lang w:val="cs-CZ"/>
        </w:rPr>
      </w:pPr>
    </w:p>
    <w:p w14:paraId="225BDD36" w14:textId="77777777" w:rsidR="002B7B7A" w:rsidRDefault="002B7B7A" w:rsidP="00CF31AD">
      <w:pPr>
        <w:pStyle w:val="Nadpis1"/>
        <w:rPr>
          <w:rFonts w:ascii="Palatino Linotype" w:hAnsi="Palatino Linotype" w:cs="Arial"/>
          <w:sz w:val="44"/>
          <w:szCs w:val="44"/>
          <w:lang w:val="cs-CZ"/>
        </w:rPr>
      </w:pPr>
    </w:p>
    <w:p w14:paraId="394229F9" w14:textId="77777777" w:rsidR="00E04C2E" w:rsidRDefault="00E04C2E" w:rsidP="00E04C2E">
      <w:pPr>
        <w:rPr>
          <w:lang w:eastAsia="x-none"/>
        </w:rPr>
      </w:pPr>
    </w:p>
    <w:p w14:paraId="3A5108A1" w14:textId="77777777" w:rsidR="00E04C2E" w:rsidRDefault="00E04C2E" w:rsidP="00E04C2E">
      <w:pPr>
        <w:rPr>
          <w:lang w:eastAsia="x-none"/>
        </w:rPr>
      </w:pPr>
    </w:p>
    <w:p w14:paraId="51C4D3CA" w14:textId="77777777" w:rsidR="00E04C2E" w:rsidRDefault="00E04C2E" w:rsidP="00E04C2E">
      <w:pPr>
        <w:rPr>
          <w:lang w:eastAsia="x-none"/>
        </w:rPr>
      </w:pPr>
    </w:p>
    <w:p w14:paraId="06FDDB48" w14:textId="77777777" w:rsidR="00E04C2E" w:rsidRDefault="00E04C2E" w:rsidP="00E04C2E">
      <w:pPr>
        <w:rPr>
          <w:lang w:eastAsia="x-none"/>
        </w:rPr>
      </w:pPr>
    </w:p>
    <w:p w14:paraId="53D2060A" w14:textId="77777777" w:rsidR="00E04C2E" w:rsidRDefault="00E04C2E" w:rsidP="00E04C2E">
      <w:pPr>
        <w:rPr>
          <w:lang w:eastAsia="x-none"/>
        </w:rPr>
      </w:pPr>
    </w:p>
    <w:p w14:paraId="3B3E7FE8" w14:textId="77777777" w:rsidR="00E04C2E" w:rsidRDefault="00E04C2E" w:rsidP="00E04C2E">
      <w:pPr>
        <w:rPr>
          <w:lang w:eastAsia="x-none"/>
        </w:rPr>
      </w:pPr>
    </w:p>
    <w:p w14:paraId="67BDABB0" w14:textId="77777777" w:rsidR="00E04C2E" w:rsidRDefault="00E04C2E" w:rsidP="00E04C2E">
      <w:pPr>
        <w:rPr>
          <w:lang w:eastAsia="x-none"/>
        </w:rPr>
      </w:pPr>
    </w:p>
    <w:p w14:paraId="727078EB" w14:textId="77777777" w:rsidR="00E04C2E" w:rsidRDefault="00E04C2E" w:rsidP="00E04C2E">
      <w:pPr>
        <w:rPr>
          <w:lang w:eastAsia="x-none"/>
        </w:rPr>
      </w:pPr>
    </w:p>
    <w:p w14:paraId="5FDBC47B" w14:textId="77777777" w:rsidR="00E04C2E" w:rsidRDefault="00E04C2E" w:rsidP="00E04C2E">
      <w:pPr>
        <w:rPr>
          <w:lang w:eastAsia="x-none"/>
        </w:rPr>
      </w:pPr>
    </w:p>
    <w:p w14:paraId="0D0D9F4B" w14:textId="77777777" w:rsidR="00E04C2E" w:rsidRDefault="00E04C2E" w:rsidP="00E04C2E">
      <w:pPr>
        <w:rPr>
          <w:lang w:eastAsia="x-none"/>
        </w:rPr>
      </w:pPr>
    </w:p>
    <w:p w14:paraId="5EA4B658" w14:textId="77777777" w:rsidR="00E04C2E" w:rsidRDefault="00E04C2E" w:rsidP="00E04C2E">
      <w:pPr>
        <w:rPr>
          <w:lang w:eastAsia="x-none"/>
        </w:rPr>
      </w:pPr>
    </w:p>
    <w:p w14:paraId="6FF42D5A" w14:textId="77777777" w:rsidR="00E04C2E" w:rsidRDefault="00E04C2E" w:rsidP="00E04C2E">
      <w:pPr>
        <w:rPr>
          <w:lang w:eastAsia="x-none"/>
        </w:rPr>
      </w:pPr>
    </w:p>
    <w:p w14:paraId="057CB84E" w14:textId="77777777" w:rsidR="00E04C2E" w:rsidRDefault="00E04C2E" w:rsidP="00E04C2E">
      <w:pPr>
        <w:rPr>
          <w:lang w:eastAsia="x-none"/>
        </w:rPr>
      </w:pPr>
    </w:p>
    <w:p w14:paraId="1CB73D50" w14:textId="77777777" w:rsidR="00E04C2E" w:rsidRDefault="00E04C2E" w:rsidP="00E04C2E">
      <w:pPr>
        <w:rPr>
          <w:lang w:eastAsia="x-none"/>
        </w:rPr>
      </w:pPr>
    </w:p>
    <w:p w14:paraId="3CB7E9A6" w14:textId="77777777" w:rsidR="00E04C2E" w:rsidRDefault="00E04C2E" w:rsidP="00E04C2E">
      <w:pPr>
        <w:rPr>
          <w:lang w:eastAsia="x-none"/>
        </w:rPr>
      </w:pPr>
    </w:p>
    <w:p w14:paraId="768B58FF" w14:textId="77777777" w:rsidR="00E04C2E" w:rsidRDefault="00E04C2E" w:rsidP="00E04C2E">
      <w:pPr>
        <w:rPr>
          <w:lang w:eastAsia="x-none"/>
        </w:rPr>
      </w:pPr>
    </w:p>
    <w:p w14:paraId="5AE22AB7" w14:textId="77777777" w:rsidR="00E04C2E" w:rsidRDefault="00E04C2E" w:rsidP="00E04C2E">
      <w:pPr>
        <w:rPr>
          <w:lang w:eastAsia="x-none"/>
        </w:rPr>
      </w:pPr>
    </w:p>
    <w:p w14:paraId="318DA6E4" w14:textId="77777777" w:rsidR="00E04C2E" w:rsidRDefault="00E04C2E" w:rsidP="00E04C2E">
      <w:pPr>
        <w:rPr>
          <w:lang w:eastAsia="x-none"/>
        </w:rPr>
      </w:pPr>
    </w:p>
    <w:p w14:paraId="782BFA9C" w14:textId="77777777" w:rsidR="00313221" w:rsidRPr="00147BAA" w:rsidRDefault="00313221" w:rsidP="00057D29">
      <w:pPr>
        <w:ind w:left="794"/>
        <w:jc w:val="both"/>
        <w:rPr>
          <w:rFonts w:ascii="Palatino Linotype" w:hAnsi="Palatino Linotype" w:cs="Arial"/>
        </w:rPr>
      </w:pPr>
    </w:p>
    <w:p w14:paraId="4A3A1BB9" w14:textId="77777777" w:rsidR="002B7B7A" w:rsidRDefault="002B7B7A" w:rsidP="00057D29">
      <w:pPr>
        <w:pStyle w:val="Nadpis1"/>
        <w:rPr>
          <w:rFonts w:ascii="Arial" w:hAnsi="Arial" w:cs="Arial"/>
          <w:sz w:val="40"/>
          <w:szCs w:val="40"/>
          <w:lang w:val="cs-CZ"/>
        </w:rPr>
      </w:pPr>
    </w:p>
    <w:p w14:paraId="32465529" w14:textId="77777777" w:rsidR="008D7FC5" w:rsidRDefault="008D7FC5" w:rsidP="008D7FC5">
      <w:pPr>
        <w:rPr>
          <w:lang w:eastAsia="x-none"/>
        </w:rPr>
      </w:pPr>
    </w:p>
    <w:p w14:paraId="4F3DCE46" w14:textId="77777777" w:rsidR="008D7FC5" w:rsidRDefault="008D7FC5" w:rsidP="008D7FC5">
      <w:pPr>
        <w:rPr>
          <w:lang w:eastAsia="x-none"/>
        </w:rPr>
      </w:pPr>
    </w:p>
    <w:p w14:paraId="111F3F1B" w14:textId="77777777" w:rsidR="008D7FC5" w:rsidRDefault="008D7FC5" w:rsidP="008D7FC5">
      <w:pPr>
        <w:rPr>
          <w:lang w:eastAsia="x-none"/>
        </w:rPr>
      </w:pPr>
    </w:p>
    <w:p w14:paraId="76C4A2F5" w14:textId="77777777" w:rsidR="008D7FC5" w:rsidRDefault="008D7FC5" w:rsidP="008D7FC5">
      <w:pPr>
        <w:rPr>
          <w:lang w:eastAsia="x-none"/>
        </w:rPr>
      </w:pPr>
    </w:p>
    <w:p w14:paraId="70AC7B06" w14:textId="77777777" w:rsidR="008D7FC5" w:rsidRDefault="008D7FC5" w:rsidP="008D7FC5">
      <w:pPr>
        <w:rPr>
          <w:lang w:eastAsia="x-none"/>
        </w:rPr>
      </w:pPr>
    </w:p>
    <w:p w14:paraId="23F89648" w14:textId="77777777" w:rsidR="008D7FC5" w:rsidRDefault="008D7FC5" w:rsidP="008D7FC5">
      <w:pPr>
        <w:rPr>
          <w:lang w:eastAsia="x-none"/>
        </w:rPr>
      </w:pPr>
    </w:p>
    <w:p w14:paraId="12AA20CD" w14:textId="77777777" w:rsidR="008D7FC5" w:rsidRDefault="008D7FC5" w:rsidP="008D7FC5">
      <w:pPr>
        <w:rPr>
          <w:lang w:eastAsia="x-none"/>
        </w:rPr>
      </w:pPr>
    </w:p>
    <w:p w14:paraId="23B90761" w14:textId="77777777" w:rsidR="008D7FC5" w:rsidRDefault="008D7FC5" w:rsidP="008D7FC5">
      <w:pPr>
        <w:rPr>
          <w:lang w:eastAsia="x-none"/>
        </w:rPr>
      </w:pPr>
    </w:p>
    <w:p w14:paraId="0C5CE2D7" w14:textId="77777777" w:rsidR="008D7FC5" w:rsidRDefault="008D7FC5" w:rsidP="008D7FC5">
      <w:pPr>
        <w:rPr>
          <w:lang w:eastAsia="x-none"/>
        </w:rPr>
      </w:pPr>
    </w:p>
    <w:p w14:paraId="62771A56" w14:textId="77777777" w:rsidR="008D7FC5" w:rsidRDefault="008D7FC5" w:rsidP="008D7FC5">
      <w:pPr>
        <w:rPr>
          <w:lang w:eastAsia="x-none"/>
        </w:rPr>
      </w:pPr>
    </w:p>
    <w:p w14:paraId="414E0261" w14:textId="77777777" w:rsidR="002B258E" w:rsidRDefault="002B258E" w:rsidP="008D7FC5">
      <w:pPr>
        <w:rPr>
          <w:lang w:eastAsia="x-none"/>
        </w:rPr>
      </w:pPr>
    </w:p>
    <w:p w14:paraId="5EC4ED13" w14:textId="77777777" w:rsidR="002B258E" w:rsidRDefault="002B258E" w:rsidP="008D7FC5">
      <w:pPr>
        <w:rPr>
          <w:lang w:eastAsia="x-none"/>
        </w:rPr>
      </w:pPr>
    </w:p>
    <w:p w14:paraId="7571C380" w14:textId="77777777" w:rsidR="002B258E" w:rsidRDefault="002B258E" w:rsidP="008D7FC5">
      <w:pPr>
        <w:rPr>
          <w:lang w:eastAsia="x-none"/>
        </w:rPr>
      </w:pPr>
    </w:p>
    <w:p w14:paraId="2CDEF602" w14:textId="77777777" w:rsidR="002B258E" w:rsidRDefault="002B258E" w:rsidP="008D7FC5">
      <w:pPr>
        <w:rPr>
          <w:lang w:eastAsia="x-none"/>
        </w:rPr>
      </w:pPr>
    </w:p>
    <w:p w14:paraId="001F8A73" w14:textId="77777777" w:rsidR="00057D29" w:rsidRPr="00F13E84" w:rsidRDefault="00057D29" w:rsidP="00057D29">
      <w:pPr>
        <w:pStyle w:val="Nadpis1"/>
        <w:rPr>
          <w:rFonts w:ascii="Palatino Linotype" w:hAnsi="Palatino Linotype" w:cs="Arial"/>
          <w:sz w:val="20"/>
          <w:lang w:val="cs-CZ"/>
        </w:rPr>
      </w:pPr>
      <w:bookmarkStart w:id="0" w:name="_Toc194836944"/>
      <w:r w:rsidRPr="00147BAA">
        <w:rPr>
          <w:rFonts w:ascii="Palatino Linotype" w:hAnsi="Palatino Linotype" w:cs="Arial"/>
          <w:sz w:val="40"/>
          <w:szCs w:val="40"/>
        </w:rPr>
        <w:lastRenderedPageBreak/>
        <w:t xml:space="preserve">Dílčí část 1 – </w:t>
      </w:r>
      <w:r w:rsidR="00445B95" w:rsidRPr="00147BAA">
        <w:rPr>
          <w:rFonts w:ascii="Palatino Linotype" w:hAnsi="Palatino Linotype" w:cs="Arial"/>
          <w:sz w:val="40"/>
          <w:szCs w:val="40"/>
          <w:lang w:val="cs-CZ"/>
        </w:rPr>
        <w:t>Jazykové vzdělávání</w:t>
      </w:r>
      <w:bookmarkEnd w:id="0"/>
      <w:r w:rsidR="00F13E84">
        <w:rPr>
          <w:rFonts w:ascii="Palatino Linotype" w:hAnsi="Palatino Linotype" w:cs="Arial"/>
          <w:sz w:val="40"/>
          <w:szCs w:val="40"/>
          <w:lang w:val="cs-CZ"/>
        </w:rPr>
        <w:t xml:space="preserve"> </w:t>
      </w:r>
    </w:p>
    <w:p w14:paraId="550F1287" w14:textId="77777777" w:rsidR="008D6CB4" w:rsidRDefault="008D6CB4" w:rsidP="00D915AD">
      <w:pPr>
        <w:jc w:val="both"/>
        <w:rPr>
          <w:i/>
        </w:rPr>
      </w:pPr>
    </w:p>
    <w:p w14:paraId="3E469A17" w14:textId="77777777" w:rsidR="00147BAA" w:rsidRPr="008E59AC" w:rsidRDefault="00147BAA" w:rsidP="00147BAA">
      <w:pPr>
        <w:spacing w:after="120"/>
        <w:jc w:val="both"/>
        <w:rPr>
          <w:rFonts w:ascii="Palatino Linotype" w:hAnsi="Palatino Linotype"/>
          <w:sz w:val="20"/>
        </w:rPr>
      </w:pPr>
      <w:r w:rsidRPr="008E59AC">
        <w:rPr>
          <w:rFonts w:ascii="Palatino Linotype" w:hAnsi="Palatino Linotype"/>
          <w:sz w:val="20"/>
        </w:rPr>
        <w:t xml:space="preserve">Cílem aktivity Jazykové vzdělávání je podpořit další profesní vzdělávání v oblasti jazykového vzdělávání. </w:t>
      </w:r>
    </w:p>
    <w:p w14:paraId="35922C70" w14:textId="77777777" w:rsidR="00147BAA" w:rsidRDefault="00147BAA" w:rsidP="00147BAA">
      <w:pPr>
        <w:spacing w:after="120"/>
        <w:jc w:val="both"/>
        <w:rPr>
          <w:rFonts w:ascii="Palatino Linotype" w:hAnsi="Palatino Linotype"/>
          <w:sz w:val="20"/>
        </w:rPr>
      </w:pPr>
      <w:r w:rsidRPr="008E59AC">
        <w:rPr>
          <w:rFonts w:ascii="Palatino Linotype" w:hAnsi="Palatino Linotype"/>
          <w:sz w:val="20"/>
        </w:rPr>
        <w:t>Za jazykové vzdělávání se nepovažuje výuka v cizím jazyce, u které není hlavním cílem získání jazykových dovedností, ale osvojení si znalostí a dovedností, které jsou vlastním předmětem kurzu.</w:t>
      </w:r>
    </w:p>
    <w:p w14:paraId="6870818B" w14:textId="77777777" w:rsidR="00DF1826" w:rsidRDefault="00DF1826" w:rsidP="00147BAA">
      <w:pPr>
        <w:spacing w:after="120"/>
        <w:jc w:val="both"/>
        <w:rPr>
          <w:rFonts w:ascii="Palatino Linotype" w:hAnsi="Palatino Linotype"/>
          <w:sz w:val="20"/>
        </w:rPr>
      </w:pPr>
    </w:p>
    <w:tbl>
      <w:tblPr>
        <w:tblStyle w:val="Mkatabulky"/>
        <w:tblW w:w="9067" w:type="dxa"/>
        <w:tblLayout w:type="fixed"/>
        <w:tblLook w:val="04A0" w:firstRow="1" w:lastRow="0" w:firstColumn="1" w:lastColumn="0" w:noHBand="0" w:noVBand="1"/>
      </w:tblPr>
      <w:tblGrid>
        <w:gridCol w:w="2547"/>
        <w:gridCol w:w="2268"/>
        <w:gridCol w:w="2835"/>
        <w:gridCol w:w="1417"/>
      </w:tblGrid>
      <w:tr w:rsidR="00094A47" w:rsidRPr="0023661A" w14:paraId="4CDF1D95" w14:textId="77777777" w:rsidTr="005A278F">
        <w:trPr>
          <w:trHeight w:val="1553"/>
        </w:trPr>
        <w:tc>
          <w:tcPr>
            <w:tcW w:w="2547" w:type="dxa"/>
            <w:tcBorders>
              <w:bottom w:val="single" w:sz="4" w:space="0" w:color="auto"/>
            </w:tcBorders>
            <w:shd w:val="clear" w:color="auto" w:fill="A6A6A6" w:themeFill="background1" w:themeFillShade="A6"/>
          </w:tcPr>
          <w:p w14:paraId="1A288856" w14:textId="25E9DF28" w:rsidR="00094A47" w:rsidRPr="0023661A" w:rsidRDefault="000A2715" w:rsidP="000A2715">
            <w:pPr>
              <w:jc w:val="both"/>
              <w:rPr>
                <w:rFonts w:ascii="Palatino Linotype" w:hAnsi="Palatino Linotype"/>
                <w:b/>
                <w:sz w:val="22"/>
                <w:szCs w:val="22"/>
              </w:rPr>
            </w:pPr>
            <w:bookmarkStart w:id="1" w:name="_Hlk151732740"/>
            <w:r w:rsidRPr="0023661A">
              <w:rPr>
                <w:rFonts w:ascii="Palatino Linotype" w:hAnsi="Palatino Linotype"/>
                <w:b/>
                <w:sz w:val="22"/>
                <w:szCs w:val="22"/>
              </w:rPr>
              <w:t>Předmětem zakázky je zajištění realizace jazykových kurů:</w:t>
            </w:r>
          </w:p>
        </w:tc>
        <w:tc>
          <w:tcPr>
            <w:tcW w:w="2268" w:type="dxa"/>
            <w:tcBorders>
              <w:bottom w:val="single" w:sz="4" w:space="0" w:color="auto"/>
            </w:tcBorders>
            <w:shd w:val="clear" w:color="auto" w:fill="A6A6A6" w:themeFill="background1" w:themeFillShade="A6"/>
          </w:tcPr>
          <w:p w14:paraId="20030C48" w14:textId="507B6CA4" w:rsidR="00094A47" w:rsidRPr="0023661A" w:rsidRDefault="00094A47" w:rsidP="000A2715">
            <w:pPr>
              <w:jc w:val="both"/>
              <w:rPr>
                <w:rFonts w:ascii="Palatino Linotype" w:hAnsi="Palatino Linotype"/>
                <w:b/>
                <w:sz w:val="22"/>
                <w:szCs w:val="22"/>
              </w:rPr>
            </w:pPr>
            <w:r w:rsidRPr="0023661A">
              <w:rPr>
                <w:rFonts w:ascii="Palatino Linotype" w:hAnsi="Palatino Linotype"/>
                <w:b/>
                <w:sz w:val="22"/>
                <w:szCs w:val="22"/>
              </w:rPr>
              <w:t>Celková délka trvání kurzu v hod. (počet hodin výuky)</w:t>
            </w:r>
          </w:p>
        </w:tc>
        <w:tc>
          <w:tcPr>
            <w:tcW w:w="2835" w:type="dxa"/>
            <w:tcBorders>
              <w:bottom w:val="single" w:sz="4" w:space="0" w:color="auto"/>
            </w:tcBorders>
            <w:shd w:val="clear" w:color="auto" w:fill="A6A6A6" w:themeFill="background1" w:themeFillShade="A6"/>
          </w:tcPr>
          <w:p w14:paraId="1EF90041" w14:textId="2DAC9275" w:rsidR="00094A47" w:rsidRPr="0023661A" w:rsidRDefault="00094A47" w:rsidP="000A2715">
            <w:pPr>
              <w:jc w:val="both"/>
              <w:rPr>
                <w:rFonts w:ascii="Palatino Linotype" w:hAnsi="Palatino Linotype"/>
                <w:b/>
                <w:sz w:val="22"/>
                <w:szCs w:val="22"/>
              </w:rPr>
            </w:pPr>
            <w:r w:rsidRPr="0023661A">
              <w:rPr>
                <w:rFonts w:ascii="Palatino Linotype" w:hAnsi="Palatino Linotype"/>
                <w:b/>
                <w:sz w:val="22"/>
                <w:szCs w:val="22"/>
              </w:rPr>
              <w:t xml:space="preserve">Předpokládaný </w:t>
            </w:r>
            <w:r w:rsidR="00EB3B87">
              <w:rPr>
                <w:rFonts w:ascii="Palatino Linotype" w:hAnsi="Palatino Linotype"/>
                <w:b/>
                <w:sz w:val="22"/>
                <w:szCs w:val="22"/>
              </w:rPr>
              <w:t>minimální</w:t>
            </w:r>
          </w:p>
          <w:p w14:paraId="494D418D" w14:textId="71F35461" w:rsidR="00094A47" w:rsidRPr="0023661A" w:rsidRDefault="00094A47" w:rsidP="000A2715">
            <w:pPr>
              <w:jc w:val="both"/>
              <w:rPr>
                <w:rFonts w:ascii="Palatino Linotype" w:hAnsi="Palatino Linotype"/>
                <w:b/>
                <w:sz w:val="22"/>
                <w:szCs w:val="22"/>
              </w:rPr>
            </w:pPr>
            <w:r w:rsidRPr="0023661A">
              <w:rPr>
                <w:rFonts w:ascii="Palatino Linotype" w:hAnsi="Palatino Linotype"/>
                <w:b/>
                <w:sz w:val="22"/>
                <w:szCs w:val="22"/>
              </w:rPr>
              <w:t xml:space="preserve">počet účastníků v kurzu </w:t>
            </w:r>
          </w:p>
        </w:tc>
        <w:tc>
          <w:tcPr>
            <w:tcW w:w="1417" w:type="dxa"/>
            <w:tcBorders>
              <w:bottom w:val="single" w:sz="4" w:space="0" w:color="auto"/>
            </w:tcBorders>
            <w:shd w:val="clear" w:color="auto" w:fill="A6A6A6" w:themeFill="background1" w:themeFillShade="A6"/>
          </w:tcPr>
          <w:p w14:paraId="33D8A9E5" w14:textId="10AD64FD" w:rsidR="00094A47" w:rsidRPr="0023661A" w:rsidRDefault="00DF2435" w:rsidP="000A2715">
            <w:pPr>
              <w:jc w:val="both"/>
              <w:rPr>
                <w:rFonts w:ascii="Palatino Linotype" w:hAnsi="Palatino Linotype"/>
                <w:b/>
                <w:sz w:val="22"/>
                <w:szCs w:val="22"/>
              </w:rPr>
            </w:pPr>
            <w:r w:rsidRPr="0023661A">
              <w:rPr>
                <w:rFonts w:ascii="Palatino Linotype" w:hAnsi="Palatino Linotype"/>
                <w:b/>
                <w:sz w:val="22"/>
                <w:szCs w:val="22"/>
              </w:rPr>
              <w:t>Předpokládaný p</w:t>
            </w:r>
            <w:r w:rsidR="00094A47" w:rsidRPr="0023661A">
              <w:rPr>
                <w:rFonts w:ascii="Palatino Linotype" w:hAnsi="Palatino Linotype"/>
                <w:b/>
                <w:sz w:val="22"/>
                <w:szCs w:val="22"/>
              </w:rPr>
              <w:t>očet kurzů</w:t>
            </w:r>
          </w:p>
        </w:tc>
      </w:tr>
      <w:tr w:rsidR="00094A47" w:rsidRPr="0023661A" w14:paraId="734058A8" w14:textId="77777777" w:rsidTr="005A278F">
        <w:trPr>
          <w:trHeight w:val="454"/>
        </w:trPr>
        <w:tc>
          <w:tcPr>
            <w:tcW w:w="2547" w:type="dxa"/>
            <w:shd w:val="clear" w:color="auto" w:fill="auto"/>
            <w:vAlign w:val="center"/>
          </w:tcPr>
          <w:p w14:paraId="37F8EAFE" w14:textId="77777777" w:rsidR="000A2715" w:rsidRPr="0023661A" w:rsidRDefault="000A2715" w:rsidP="002054A6">
            <w:pPr>
              <w:jc w:val="both"/>
              <w:rPr>
                <w:rFonts w:ascii="Palatino Linotype" w:hAnsi="Palatino Linotype"/>
                <w:sz w:val="22"/>
                <w:szCs w:val="22"/>
              </w:rPr>
            </w:pPr>
          </w:p>
          <w:p w14:paraId="63E775B3" w14:textId="761252A1" w:rsidR="00094A47" w:rsidRPr="0023661A" w:rsidRDefault="00094A47" w:rsidP="002054A6">
            <w:pPr>
              <w:jc w:val="both"/>
              <w:rPr>
                <w:rFonts w:ascii="Palatino Linotype" w:hAnsi="Palatino Linotype"/>
                <w:sz w:val="22"/>
                <w:szCs w:val="22"/>
              </w:rPr>
            </w:pPr>
            <w:r w:rsidRPr="0023661A">
              <w:rPr>
                <w:rFonts w:ascii="Palatino Linotype" w:hAnsi="Palatino Linotype"/>
                <w:sz w:val="22"/>
                <w:szCs w:val="22"/>
              </w:rPr>
              <w:t>Anglický jazyk</w:t>
            </w:r>
          </w:p>
          <w:p w14:paraId="65218691" w14:textId="11CA7CF9" w:rsidR="00094A47" w:rsidRPr="0023661A" w:rsidRDefault="00094A47" w:rsidP="002054A6">
            <w:pPr>
              <w:jc w:val="both"/>
              <w:rPr>
                <w:rFonts w:ascii="Palatino Linotype" w:hAnsi="Palatino Linotype"/>
                <w:sz w:val="22"/>
                <w:szCs w:val="22"/>
              </w:rPr>
            </w:pPr>
          </w:p>
        </w:tc>
        <w:tc>
          <w:tcPr>
            <w:tcW w:w="2268" w:type="dxa"/>
            <w:shd w:val="clear" w:color="auto" w:fill="auto"/>
            <w:vAlign w:val="center"/>
          </w:tcPr>
          <w:p w14:paraId="52345A6B" w14:textId="77777777" w:rsidR="00094A47" w:rsidRPr="0023661A" w:rsidRDefault="00094A47" w:rsidP="002054A6">
            <w:pPr>
              <w:spacing w:after="120"/>
              <w:jc w:val="center"/>
              <w:rPr>
                <w:rFonts w:ascii="Palatino Linotype" w:hAnsi="Palatino Linotype"/>
                <w:sz w:val="22"/>
                <w:szCs w:val="22"/>
              </w:rPr>
            </w:pPr>
            <w:r w:rsidRPr="0023661A">
              <w:rPr>
                <w:rFonts w:ascii="Palatino Linotype" w:hAnsi="Palatino Linotype"/>
                <w:sz w:val="22"/>
                <w:szCs w:val="22"/>
              </w:rPr>
              <w:t>45</w:t>
            </w:r>
          </w:p>
        </w:tc>
        <w:tc>
          <w:tcPr>
            <w:tcW w:w="2835" w:type="dxa"/>
            <w:shd w:val="clear" w:color="auto" w:fill="auto"/>
            <w:vAlign w:val="center"/>
          </w:tcPr>
          <w:p w14:paraId="640D98DC" w14:textId="37C302B2" w:rsidR="00094A47" w:rsidRPr="0023661A" w:rsidRDefault="00094A47" w:rsidP="002054A6">
            <w:pPr>
              <w:spacing w:after="120"/>
              <w:jc w:val="center"/>
              <w:rPr>
                <w:rFonts w:ascii="Palatino Linotype" w:hAnsi="Palatino Linotype"/>
                <w:sz w:val="22"/>
                <w:szCs w:val="22"/>
              </w:rPr>
            </w:pPr>
            <w:r w:rsidRPr="0023661A">
              <w:rPr>
                <w:rFonts w:ascii="Palatino Linotype" w:hAnsi="Palatino Linotype"/>
                <w:sz w:val="22"/>
                <w:szCs w:val="22"/>
              </w:rPr>
              <w:t xml:space="preserve">6 </w:t>
            </w:r>
          </w:p>
        </w:tc>
        <w:tc>
          <w:tcPr>
            <w:tcW w:w="1417" w:type="dxa"/>
            <w:shd w:val="clear" w:color="auto" w:fill="auto"/>
            <w:vAlign w:val="center"/>
          </w:tcPr>
          <w:p w14:paraId="78AE172C" w14:textId="280A3965" w:rsidR="00094A47" w:rsidRPr="0023661A" w:rsidRDefault="00094A47" w:rsidP="00094A47">
            <w:pPr>
              <w:spacing w:after="120"/>
              <w:jc w:val="center"/>
              <w:rPr>
                <w:rFonts w:ascii="Palatino Linotype" w:hAnsi="Palatino Linotype"/>
                <w:sz w:val="22"/>
                <w:szCs w:val="22"/>
              </w:rPr>
            </w:pPr>
            <w:r w:rsidRPr="0023661A">
              <w:rPr>
                <w:rFonts w:ascii="Palatino Linotype" w:hAnsi="Palatino Linotype"/>
                <w:sz w:val="22"/>
                <w:szCs w:val="22"/>
              </w:rPr>
              <w:t>10</w:t>
            </w:r>
          </w:p>
        </w:tc>
      </w:tr>
      <w:tr w:rsidR="00094A47" w:rsidRPr="0023661A" w14:paraId="687CAFCF" w14:textId="77777777" w:rsidTr="005A278F">
        <w:tc>
          <w:tcPr>
            <w:tcW w:w="2547" w:type="dxa"/>
            <w:shd w:val="clear" w:color="auto" w:fill="auto"/>
            <w:vAlign w:val="center"/>
          </w:tcPr>
          <w:p w14:paraId="55B50647" w14:textId="77777777" w:rsidR="000A2715" w:rsidRPr="0023661A" w:rsidRDefault="000A2715" w:rsidP="002054A6">
            <w:pPr>
              <w:jc w:val="both"/>
              <w:rPr>
                <w:rFonts w:ascii="Palatino Linotype" w:hAnsi="Palatino Linotype"/>
                <w:sz w:val="22"/>
                <w:szCs w:val="22"/>
              </w:rPr>
            </w:pPr>
          </w:p>
          <w:p w14:paraId="7A43E36B" w14:textId="635BD987" w:rsidR="00094A47" w:rsidRPr="0023661A" w:rsidRDefault="00094A47" w:rsidP="002054A6">
            <w:pPr>
              <w:jc w:val="both"/>
              <w:rPr>
                <w:rFonts w:ascii="Palatino Linotype" w:hAnsi="Palatino Linotype"/>
                <w:sz w:val="22"/>
                <w:szCs w:val="22"/>
              </w:rPr>
            </w:pPr>
            <w:r w:rsidRPr="0023661A">
              <w:rPr>
                <w:rFonts w:ascii="Palatino Linotype" w:hAnsi="Palatino Linotype"/>
                <w:sz w:val="22"/>
                <w:szCs w:val="22"/>
              </w:rPr>
              <w:t>Německý jazyk</w:t>
            </w:r>
          </w:p>
          <w:p w14:paraId="484D6A0F" w14:textId="08DEC0C0" w:rsidR="00094A47" w:rsidRPr="0023661A" w:rsidRDefault="00094A47" w:rsidP="002054A6">
            <w:pPr>
              <w:jc w:val="both"/>
              <w:rPr>
                <w:rFonts w:ascii="Palatino Linotype" w:hAnsi="Palatino Linotype"/>
                <w:sz w:val="22"/>
                <w:szCs w:val="22"/>
              </w:rPr>
            </w:pPr>
          </w:p>
        </w:tc>
        <w:tc>
          <w:tcPr>
            <w:tcW w:w="2268" w:type="dxa"/>
            <w:shd w:val="clear" w:color="auto" w:fill="auto"/>
            <w:vAlign w:val="center"/>
          </w:tcPr>
          <w:p w14:paraId="5CEAA2B4" w14:textId="77777777" w:rsidR="00094A47" w:rsidRPr="0023661A" w:rsidRDefault="00094A47" w:rsidP="002054A6">
            <w:pPr>
              <w:spacing w:after="120"/>
              <w:jc w:val="center"/>
              <w:rPr>
                <w:rFonts w:ascii="Palatino Linotype" w:hAnsi="Palatino Linotype"/>
                <w:sz w:val="22"/>
                <w:szCs w:val="22"/>
              </w:rPr>
            </w:pPr>
            <w:r w:rsidRPr="0023661A">
              <w:rPr>
                <w:rFonts w:ascii="Palatino Linotype" w:hAnsi="Palatino Linotype"/>
                <w:sz w:val="22"/>
                <w:szCs w:val="22"/>
              </w:rPr>
              <w:t>45</w:t>
            </w:r>
          </w:p>
        </w:tc>
        <w:tc>
          <w:tcPr>
            <w:tcW w:w="2835" w:type="dxa"/>
            <w:shd w:val="clear" w:color="auto" w:fill="auto"/>
            <w:vAlign w:val="center"/>
          </w:tcPr>
          <w:p w14:paraId="2C95181F" w14:textId="4F4B3ABC" w:rsidR="00094A47" w:rsidRPr="0023661A" w:rsidRDefault="00094A47" w:rsidP="002054A6">
            <w:pPr>
              <w:spacing w:after="120"/>
              <w:jc w:val="center"/>
              <w:rPr>
                <w:rFonts w:ascii="Palatino Linotype" w:hAnsi="Palatino Linotype"/>
                <w:sz w:val="22"/>
                <w:szCs w:val="22"/>
              </w:rPr>
            </w:pPr>
            <w:r w:rsidRPr="0023661A">
              <w:rPr>
                <w:rFonts w:ascii="Palatino Linotype" w:hAnsi="Palatino Linotype"/>
                <w:sz w:val="22"/>
                <w:szCs w:val="22"/>
              </w:rPr>
              <w:t xml:space="preserve">6 </w:t>
            </w:r>
          </w:p>
        </w:tc>
        <w:tc>
          <w:tcPr>
            <w:tcW w:w="1417" w:type="dxa"/>
            <w:shd w:val="clear" w:color="auto" w:fill="auto"/>
            <w:vAlign w:val="center"/>
          </w:tcPr>
          <w:p w14:paraId="6ECB25B7" w14:textId="4033DEEA" w:rsidR="00094A47" w:rsidRPr="0023661A" w:rsidRDefault="00EC7D08" w:rsidP="00094A47">
            <w:pPr>
              <w:spacing w:after="120"/>
              <w:jc w:val="center"/>
              <w:rPr>
                <w:rFonts w:ascii="Palatino Linotype" w:hAnsi="Palatino Linotype"/>
                <w:sz w:val="22"/>
                <w:szCs w:val="22"/>
              </w:rPr>
            </w:pPr>
            <w:r w:rsidRPr="0023661A">
              <w:rPr>
                <w:rFonts w:ascii="Palatino Linotype" w:hAnsi="Palatino Linotype"/>
                <w:sz w:val="22"/>
                <w:szCs w:val="22"/>
              </w:rPr>
              <w:t>5</w:t>
            </w:r>
          </w:p>
        </w:tc>
      </w:tr>
      <w:tr w:rsidR="00094A47" w:rsidRPr="0023661A" w14:paraId="5E50F4AB" w14:textId="77777777" w:rsidTr="005A278F">
        <w:tc>
          <w:tcPr>
            <w:tcW w:w="2547" w:type="dxa"/>
            <w:shd w:val="clear" w:color="auto" w:fill="auto"/>
            <w:vAlign w:val="center"/>
          </w:tcPr>
          <w:p w14:paraId="5D68CDE1" w14:textId="77777777" w:rsidR="000A2715" w:rsidRPr="0023661A" w:rsidRDefault="000A2715" w:rsidP="002054A6">
            <w:pPr>
              <w:jc w:val="both"/>
              <w:rPr>
                <w:rFonts w:ascii="Palatino Linotype" w:hAnsi="Palatino Linotype"/>
                <w:sz w:val="22"/>
                <w:szCs w:val="22"/>
              </w:rPr>
            </w:pPr>
          </w:p>
          <w:p w14:paraId="3F7163AA" w14:textId="1CBEC3C3" w:rsidR="00094A47" w:rsidRPr="0023661A" w:rsidRDefault="00094A47" w:rsidP="002054A6">
            <w:pPr>
              <w:jc w:val="both"/>
              <w:rPr>
                <w:rFonts w:ascii="Palatino Linotype" w:hAnsi="Palatino Linotype"/>
                <w:sz w:val="22"/>
                <w:szCs w:val="22"/>
              </w:rPr>
            </w:pPr>
            <w:r w:rsidRPr="0023661A">
              <w:rPr>
                <w:rFonts w:ascii="Palatino Linotype" w:hAnsi="Palatino Linotype"/>
                <w:sz w:val="22"/>
                <w:szCs w:val="22"/>
              </w:rPr>
              <w:t>Ruský jazyk</w:t>
            </w:r>
          </w:p>
          <w:p w14:paraId="26FF2A79" w14:textId="43D23843" w:rsidR="00094A47" w:rsidRPr="0023661A" w:rsidRDefault="00094A47" w:rsidP="002054A6">
            <w:pPr>
              <w:jc w:val="both"/>
              <w:rPr>
                <w:rFonts w:ascii="Palatino Linotype" w:hAnsi="Palatino Linotype"/>
                <w:sz w:val="22"/>
                <w:szCs w:val="22"/>
              </w:rPr>
            </w:pPr>
          </w:p>
        </w:tc>
        <w:tc>
          <w:tcPr>
            <w:tcW w:w="2268" w:type="dxa"/>
            <w:shd w:val="clear" w:color="auto" w:fill="auto"/>
            <w:vAlign w:val="center"/>
          </w:tcPr>
          <w:p w14:paraId="260D2FF0" w14:textId="77777777" w:rsidR="00094A47" w:rsidRPr="0023661A" w:rsidRDefault="00094A47" w:rsidP="002054A6">
            <w:pPr>
              <w:spacing w:after="120"/>
              <w:jc w:val="center"/>
              <w:rPr>
                <w:rFonts w:ascii="Palatino Linotype" w:hAnsi="Palatino Linotype"/>
                <w:sz w:val="22"/>
                <w:szCs w:val="22"/>
              </w:rPr>
            </w:pPr>
            <w:r w:rsidRPr="0023661A">
              <w:rPr>
                <w:rFonts w:ascii="Palatino Linotype" w:hAnsi="Palatino Linotype"/>
                <w:sz w:val="22"/>
                <w:szCs w:val="22"/>
              </w:rPr>
              <w:t>45</w:t>
            </w:r>
          </w:p>
        </w:tc>
        <w:tc>
          <w:tcPr>
            <w:tcW w:w="2835" w:type="dxa"/>
            <w:shd w:val="clear" w:color="auto" w:fill="auto"/>
            <w:vAlign w:val="center"/>
          </w:tcPr>
          <w:p w14:paraId="632B2845" w14:textId="1419107F" w:rsidR="00094A47" w:rsidRPr="0023661A" w:rsidRDefault="00094A47" w:rsidP="002054A6">
            <w:pPr>
              <w:spacing w:after="120"/>
              <w:jc w:val="center"/>
              <w:rPr>
                <w:rFonts w:ascii="Palatino Linotype" w:hAnsi="Palatino Linotype"/>
                <w:sz w:val="22"/>
                <w:szCs w:val="22"/>
              </w:rPr>
            </w:pPr>
            <w:r w:rsidRPr="0023661A">
              <w:rPr>
                <w:rFonts w:ascii="Palatino Linotype" w:hAnsi="Palatino Linotype"/>
                <w:sz w:val="22"/>
                <w:szCs w:val="22"/>
              </w:rPr>
              <w:t xml:space="preserve">6 </w:t>
            </w:r>
          </w:p>
        </w:tc>
        <w:tc>
          <w:tcPr>
            <w:tcW w:w="1417" w:type="dxa"/>
            <w:shd w:val="clear" w:color="auto" w:fill="auto"/>
            <w:vAlign w:val="center"/>
          </w:tcPr>
          <w:p w14:paraId="09B4DB14" w14:textId="71D0C02D" w:rsidR="00094A47" w:rsidRPr="0023661A" w:rsidRDefault="00094A47" w:rsidP="00094A47">
            <w:pPr>
              <w:spacing w:after="120"/>
              <w:jc w:val="center"/>
              <w:rPr>
                <w:rFonts w:ascii="Palatino Linotype" w:hAnsi="Palatino Linotype"/>
                <w:sz w:val="22"/>
                <w:szCs w:val="22"/>
              </w:rPr>
            </w:pPr>
            <w:r w:rsidRPr="0023661A">
              <w:rPr>
                <w:rFonts w:ascii="Palatino Linotype" w:hAnsi="Palatino Linotype"/>
                <w:sz w:val="22"/>
                <w:szCs w:val="22"/>
              </w:rPr>
              <w:t>2</w:t>
            </w:r>
          </w:p>
        </w:tc>
      </w:tr>
      <w:bookmarkEnd w:id="1"/>
    </w:tbl>
    <w:p w14:paraId="48E71900" w14:textId="77777777" w:rsidR="00527C75" w:rsidRDefault="00527C75" w:rsidP="00147BAA">
      <w:pPr>
        <w:spacing w:after="120"/>
        <w:jc w:val="both"/>
        <w:rPr>
          <w:rFonts w:ascii="Palatino Linotype" w:hAnsi="Palatino Linotype"/>
          <w:sz w:val="20"/>
        </w:rPr>
      </w:pPr>
    </w:p>
    <w:p w14:paraId="1D329560" w14:textId="7B7FE8C7" w:rsidR="00094A47" w:rsidRPr="00094A47" w:rsidRDefault="00094A47" w:rsidP="00094A47">
      <w:pPr>
        <w:spacing w:after="120"/>
        <w:jc w:val="both"/>
        <w:rPr>
          <w:rFonts w:ascii="Palatino Linotype" w:hAnsi="Palatino Linotype"/>
          <w:sz w:val="20"/>
        </w:rPr>
      </w:pPr>
      <w:r w:rsidRPr="00094A47">
        <w:rPr>
          <w:rFonts w:ascii="Palatino Linotype" w:hAnsi="Palatino Linotype"/>
          <w:sz w:val="20"/>
        </w:rPr>
        <w:t>Požadované úrovně pokročilosti kurzů: A1 až C2 dle Společného evropského referenčního rámce</w:t>
      </w:r>
      <w:r>
        <w:rPr>
          <w:rFonts w:ascii="Palatino Linotype" w:hAnsi="Palatino Linotype"/>
          <w:sz w:val="20"/>
        </w:rPr>
        <w:t>.</w:t>
      </w:r>
      <w:r w:rsidRPr="00094A47">
        <w:rPr>
          <w:rFonts w:ascii="Palatino Linotype" w:hAnsi="Palatino Linotype"/>
          <w:sz w:val="20"/>
        </w:rPr>
        <w:t xml:space="preserve">  </w:t>
      </w:r>
    </w:p>
    <w:p w14:paraId="0D9EE8D1" w14:textId="4E20A247" w:rsidR="00094A47" w:rsidRDefault="00094A47" w:rsidP="00094A47">
      <w:pPr>
        <w:spacing w:after="120"/>
        <w:jc w:val="both"/>
        <w:rPr>
          <w:rFonts w:ascii="Palatino Linotype" w:hAnsi="Palatino Linotype"/>
          <w:sz w:val="20"/>
        </w:rPr>
      </w:pPr>
      <w:bookmarkStart w:id="2" w:name="_Hlk191732111"/>
      <w:r w:rsidRPr="00094A47">
        <w:rPr>
          <w:rFonts w:ascii="Palatino Linotype" w:hAnsi="Palatino Linotype"/>
          <w:sz w:val="20"/>
        </w:rPr>
        <w:t xml:space="preserve">Požadované zaměření výuky jazyka (dle zaměření firem): výroba, </w:t>
      </w:r>
      <w:r>
        <w:rPr>
          <w:rFonts w:ascii="Palatino Linotype" w:hAnsi="Palatino Linotype"/>
          <w:sz w:val="20"/>
        </w:rPr>
        <w:t xml:space="preserve">obchod, </w:t>
      </w:r>
      <w:r w:rsidRPr="00094A47">
        <w:rPr>
          <w:rFonts w:ascii="Palatino Linotype" w:hAnsi="Palatino Linotype"/>
          <w:sz w:val="20"/>
        </w:rPr>
        <w:t>služby, doprava, gastronomie</w:t>
      </w:r>
      <w:r>
        <w:rPr>
          <w:rFonts w:ascii="Palatino Linotype" w:hAnsi="Palatino Linotype"/>
          <w:sz w:val="20"/>
        </w:rPr>
        <w:t>, finance, právo, daně atp.</w:t>
      </w:r>
    </w:p>
    <w:bookmarkEnd w:id="2"/>
    <w:p w14:paraId="309570F9" w14:textId="77777777" w:rsidR="00094A47" w:rsidRDefault="00094A47" w:rsidP="00094A47">
      <w:pPr>
        <w:spacing w:after="120"/>
        <w:jc w:val="both"/>
        <w:rPr>
          <w:rFonts w:ascii="Palatino Linotype" w:hAnsi="Palatino Linotype"/>
          <w:sz w:val="20"/>
        </w:rPr>
      </w:pPr>
    </w:p>
    <w:p w14:paraId="2267F9B4" w14:textId="77777777" w:rsidR="00147BAA" w:rsidRDefault="00147BAA" w:rsidP="00147BAA">
      <w:pPr>
        <w:spacing w:after="120"/>
        <w:jc w:val="both"/>
        <w:rPr>
          <w:rFonts w:ascii="Palatino Linotype" w:hAnsi="Palatino Linotype"/>
          <w:b/>
          <w:sz w:val="20"/>
        </w:rPr>
      </w:pPr>
      <w:r w:rsidRPr="00F95125">
        <w:rPr>
          <w:rFonts w:ascii="Palatino Linotype" w:hAnsi="Palatino Linotype"/>
          <w:b/>
          <w:sz w:val="20"/>
        </w:rPr>
        <w:t>Doplňující podmínky a informace:</w:t>
      </w:r>
      <w:r>
        <w:rPr>
          <w:rFonts w:ascii="Palatino Linotype" w:hAnsi="Palatino Linotype"/>
          <w:b/>
          <w:sz w:val="20"/>
        </w:rPr>
        <w:t xml:space="preserve"> </w:t>
      </w:r>
    </w:p>
    <w:p w14:paraId="604DC6DD" w14:textId="1189B8AF" w:rsidR="006C710A" w:rsidRDefault="00997F7C" w:rsidP="006C710A">
      <w:pPr>
        <w:spacing w:after="120"/>
        <w:jc w:val="both"/>
        <w:rPr>
          <w:rFonts w:ascii="Palatino Linotype" w:hAnsi="Palatino Linotype"/>
          <w:sz w:val="20"/>
        </w:rPr>
      </w:pPr>
      <w:r w:rsidRPr="00896806">
        <w:rPr>
          <w:rFonts w:ascii="Palatino Linotype" w:hAnsi="Palatino Linotype"/>
          <w:sz w:val="20"/>
        </w:rPr>
        <w:t xml:space="preserve">V rámci této dílčí části jsou poptávány tzv. </w:t>
      </w:r>
      <w:r>
        <w:rPr>
          <w:rFonts w:ascii="Palatino Linotype" w:hAnsi="Palatino Linotype"/>
          <w:b/>
          <w:sz w:val="20"/>
        </w:rPr>
        <w:t>uzavřené</w:t>
      </w:r>
      <w:r w:rsidRPr="00896806">
        <w:rPr>
          <w:rFonts w:ascii="Palatino Linotype" w:hAnsi="Palatino Linotype"/>
          <w:b/>
          <w:sz w:val="20"/>
        </w:rPr>
        <w:t xml:space="preserve"> kurzy</w:t>
      </w:r>
      <w:r w:rsidRPr="00896806">
        <w:rPr>
          <w:rFonts w:ascii="Palatino Linotype" w:hAnsi="Palatino Linotype"/>
          <w:sz w:val="20"/>
        </w:rPr>
        <w:t>.</w:t>
      </w:r>
      <w:r>
        <w:rPr>
          <w:rFonts w:ascii="Palatino Linotype" w:hAnsi="Palatino Linotype"/>
          <w:sz w:val="20"/>
        </w:rPr>
        <w:t xml:space="preserve"> </w:t>
      </w:r>
      <w:r w:rsidRPr="00896806">
        <w:rPr>
          <w:rFonts w:ascii="Palatino Linotype" w:hAnsi="Palatino Linotype"/>
          <w:sz w:val="20"/>
        </w:rPr>
        <w:t>Uzavřeným kurzem je myšlen kurz, který je připraven dodavatelem n</w:t>
      </w:r>
      <w:r>
        <w:rPr>
          <w:rFonts w:ascii="Palatino Linotype" w:hAnsi="Palatino Linotype"/>
          <w:sz w:val="20"/>
        </w:rPr>
        <w:t xml:space="preserve">a míru dle požadavků odběratele. </w:t>
      </w:r>
      <w:r w:rsidRPr="00896806">
        <w:rPr>
          <w:rFonts w:ascii="Palatino Linotype" w:hAnsi="Palatino Linotype"/>
          <w:sz w:val="20"/>
        </w:rPr>
        <w:t>Účastníky uzavřeného kurzu jsou pouze osoby z cílové skupiny.</w:t>
      </w:r>
    </w:p>
    <w:p w14:paraId="0E37E7F1" w14:textId="4C5EEF97" w:rsidR="00144992" w:rsidRDefault="00817D0F" w:rsidP="00144992">
      <w:pPr>
        <w:spacing w:after="120"/>
        <w:jc w:val="both"/>
        <w:rPr>
          <w:rFonts w:ascii="Palatino Linotype" w:hAnsi="Palatino Linotype"/>
          <w:sz w:val="20"/>
        </w:rPr>
      </w:pPr>
      <w:r>
        <w:rPr>
          <w:rFonts w:ascii="Palatino Linotype" w:hAnsi="Palatino Linotype"/>
          <w:sz w:val="20"/>
        </w:rPr>
        <w:t>Předmětem vzdělávání je výuka anglického,</w:t>
      </w:r>
      <w:r w:rsidR="001E7B15">
        <w:rPr>
          <w:rFonts w:ascii="Palatino Linotype" w:hAnsi="Palatino Linotype"/>
          <w:sz w:val="20"/>
        </w:rPr>
        <w:t xml:space="preserve"> ruského</w:t>
      </w:r>
      <w:r>
        <w:rPr>
          <w:rFonts w:ascii="Palatino Linotype" w:hAnsi="Palatino Linotype"/>
          <w:sz w:val="20"/>
        </w:rPr>
        <w:t xml:space="preserve"> </w:t>
      </w:r>
      <w:r w:rsidR="00104937">
        <w:rPr>
          <w:rFonts w:ascii="Palatino Linotype" w:hAnsi="Palatino Linotype"/>
          <w:sz w:val="20"/>
        </w:rPr>
        <w:t>a</w:t>
      </w:r>
      <w:r>
        <w:rPr>
          <w:rFonts w:ascii="Palatino Linotype" w:hAnsi="Palatino Linotype"/>
          <w:sz w:val="20"/>
        </w:rPr>
        <w:t xml:space="preserve"> německého jazyka. </w:t>
      </w:r>
      <w:r w:rsidR="00237BA7">
        <w:rPr>
          <w:rFonts w:ascii="Palatino Linotype" w:hAnsi="Palatino Linotype"/>
          <w:sz w:val="20"/>
        </w:rPr>
        <w:t>Zhotovitel</w:t>
      </w:r>
      <w:r>
        <w:rPr>
          <w:rFonts w:ascii="Palatino Linotype" w:hAnsi="Palatino Linotype"/>
          <w:sz w:val="20"/>
        </w:rPr>
        <w:t xml:space="preserve"> v této souvislosti zajistí, aby ve</w:t>
      </w:r>
      <w:r w:rsidR="006C710A" w:rsidRPr="006C710A">
        <w:rPr>
          <w:rFonts w:ascii="Palatino Linotype" w:hAnsi="Palatino Linotype"/>
          <w:sz w:val="20"/>
        </w:rPr>
        <w:t xml:space="preserve">škerá komunikace mezi </w:t>
      </w:r>
      <w:r>
        <w:rPr>
          <w:rFonts w:ascii="Palatino Linotype" w:hAnsi="Palatino Linotype"/>
          <w:sz w:val="20"/>
        </w:rPr>
        <w:t>účastníky vzdělávání a lektory</w:t>
      </w:r>
      <w:r w:rsidR="006C710A" w:rsidRPr="006C710A">
        <w:rPr>
          <w:rFonts w:ascii="Palatino Linotype" w:hAnsi="Palatino Linotype"/>
          <w:sz w:val="20"/>
        </w:rPr>
        <w:t xml:space="preserve"> probíha</w:t>
      </w:r>
      <w:r>
        <w:rPr>
          <w:rFonts w:ascii="Palatino Linotype" w:hAnsi="Palatino Linotype"/>
          <w:sz w:val="20"/>
        </w:rPr>
        <w:t>la</w:t>
      </w:r>
      <w:r w:rsidR="006C710A" w:rsidRPr="006C710A">
        <w:rPr>
          <w:rFonts w:ascii="Palatino Linotype" w:hAnsi="Palatino Linotype"/>
          <w:sz w:val="20"/>
        </w:rPr>
        <w:t xml:space="preserve"> v</w:t>
      </w:r>
      <w:r>
        <w:rPr>
          <w:rFonts w:ascii="Palatino Linotype" w:hAnsi="Palatino Linotype"/>
          <w:sz w:val="20"/>
        </w:rPr>
        <w:t xml:space="preserve"> daném jazyce. V rámci vzdělávání budou vyváženě </w:t>
      </w:r>
      <w:r w:rsidR="006C710A" w:rsidRPr="006C710A">
        <w:rPr>
          <w:rFonts w:ascii="Palatino Linotype" w:hAnsi="Palatino Linotype"/>
          <w:sz w:val="20"/>
        </w:rPr>
        <w:t>procvičov</w:t>
      </w:r>
      <w:r>
        <w:rPr>
          <w:rFonts w:ascii="Palatino Linotype" w:hAnsi="Palatino Linotype"/>
          <w:sz w:val="20"/>
        </w:rPr>
        <w:t xml:space="preserve">ány </w:t>
      </w:r>
      <w:r w:rsidR="006C710A" w:rsidRPr="006C710A">
        <w:rPr>
          <w:rFonts w:ascii="Palatino Linotype" w:hAnsi="Palatino Linotype"/>
          <w:sz w:val="20"/>
        </w:rPr>
        <w:t>všechny základní jazykové dovednosti (mluvení, čtení, psaní, poslech)</w:t>
      </w:r>
      <w:r w:rsidR="00104937">
        <w:rPr>
          <w:rFonts w:ascii="Palatino Linotype" w:hAnsi="Palatino Linotype"/>
          <w:sz w:val="20"/>
        </w:rPr>
        <w:t xml:space="preserve"> a dále budou zajištěny t</w:t>
      </w:r>
      <w:r w:rsidR="001E7B15" w:rsidRPr="006C710A">
        <w:rPr>
          <w:rFonts w:ascii="Palatino Linotype" w:hAnsi="Palatino Linotype"/>
          <w:sz w:val="20"/>
        </w:rPr>
        <w:t xml:space="preserve">ipy na samostudium mezi lekcemi podle studijního stylu </w:t>
      </w:r>
      <w:r w:rsidR="00104937">
        <w:rPr>
          <w:rFonts w:ascii="Palatino Linotype" w:hAnsi="Palatino Linotype"/>
          <w:sz w:val="20"/>
        </w:rPr>
        <w:t>a zájmu účastníka</w:t>
      </w:r>
      <w:r w:rsidR="001E7B15" w:rsidRPr="006C710A">
        <w:rPr>
          <w:rFonts w:ascii="Palatino Linotype" w:hAnsi="Palatino Linotype"/>
          <w:sz w:val="20"/>
        </w:rPr>
        <w:t>.</w:t>
      </w:r>
      <w:r w:rsidR="006C710A" w:rsidRPr="00900E31">
        <w:rPr>
          <w:rFonts w:ascii="Palatino Linotype" w:hAnsi="Palatino Linotype"/>
          <w:sz w:val="20"/>
        </w:rPr>
        <w:t xml:space="preserve"> </w:t>
      </w:r>
    </w:p>
    <w:p w14:paraId="6E55CCA1" w14:textId="51473012" w:rsidR="00BB484F" w:rsidRPr="00163B61" w:rsidRDefault="00144992" w:rsidP="00BB484F">
      <w:pPr>
        <w:spacing w:after="120"/>
        <w:jc w:val="both"/>
        <w:rPr>
          <w:rFonts w:ascii="Palatino Linotype" w:hAnsi="Palatino Linotype"/>
          <w:b/>
          <w:sz w:val="20"/>
        </w:rPr>
      </w:pPr>
      <w:r w:rsidRPr="00E357D8">
        <w:rPr>
          <w:rFonts w:ascii="Palatino Linotype" w:hAnsi="Palatino Linotype"/>
          <w:b/>
          <w:bCs/>
          <w:sz w:val="20"/>
        </w:rPr>
        <w:t xml:space="preserve">Rozsah zakázky: </w:t>
      </w:r>
      <w:r w:rsidR="00276477" w:rsidRPr="00E357D8">
        <w:rPr>
          <w:rFonts w:ascii="Palatino Linotype" w:hAnsi="Palatino Linotype"/>
          <w:b/>
          <w:bCs/>
          <w:sz w:val="20"/>
        </w:rPr>
        <w:t>k</w:t>
      </w:r>
      <w:r w:rsidRPr="00E357D8">
        <w:rPr>
          <w:rFonts w:ascii="Palatino Linotype" w:hAnsi="Palatino Linotype"/>
          <w:b/>
          <w:bCs/>
          <w:sz w:val="20"/>
        </w:rPr>
        <w:t>aždý kurz je v rozsahu 4</w:t>
      </w:r>
      <w:r w:rsidR="00276477" w:rsidRPr="00E357D8">
        <w:rPr>
          <w:rFonts w:ascii="Palatino Linotype" w:hAnsi="Palatino Linotype"/>
          <w:b/>
          <w:bCs/>
          <w:sz w:val="20"/>
        </w:rPr>
        <w:t>5</w:t>
      </w:r>
      <w:r w:rsidRPr="00E357D8">
        <w:rPr>
          <w:rFonts w:ascii="Palatino Linotype" w:hAnsi="Palatino Linotype"/>
          <w:b/>
          <w:bCs/>
          <w:sz w:val="20"/>
        </w:rPr>
        <w:t xml:space="preserve"> hodin. V každé skupině </w:t>
      </w:r>
      <w:r w:rsidR="00FB0A53" w:rsidRPr="00E357D8">
        <w:rPr>
          <w:rFonts w:ascii="Palatino Linotype" w:hAnsi="Palatino Linotype"/>
          <w:b/>
          <w:bCs/>
          <w:sz w:val="20"/>
        </w:rPr>
        <w:t xml:space="preserve">min. </w:t>
      </w:r>
      <w:r w:rsidRPr="00E357D8">
        <w:rPr>
          <w:rFonts w:ascii="Palatino Linotype" w:hAnsi="Palatino Linotype"/>
          <w:b/>
          <w:bCs/>
          <w:sz w:val="20"/>
        </w:rPr>
        <w:t>6</w:t>
      </w:r>
      <w:r w:rsidR="00FB0A53" w:rsidRPr="00E357D8">
        <w:rPr>
          <w:rFonts w:ascii="Palatino Linotype" w:hAnsi="Palatino Linotype"/>
          <w:b/>
          <w:bCs/>
          <w:sz w:val="20"/>
        </w:rPr>
        <w:t xml:space="preserve">, max. </w:t>
      </w:r>
      <w:r w:rsidRPr="00E357D8">
        <w:rPr>
          <w:rFonts w:ascii="Palatino Linotype" w:hAnsi="Palatino Linotype"/>
          <w:b/>
          <w:bCs/>
          <w:sz w:val="20"/>
        </w:rPr>
        <w:t>12 osob stejné úrovně pokročilosti,</w:t>
      </w:r>
      <w:r w:rsidRPr="00144992">
        <w:rPr>
          <w:rFonts w:ascii="Palatino Linotype" w:hAnsi="Palatino Linotype"/>
          <w:sz w:val="20"/>
        </w:rPr>
        <w:t xml:space="preserve"> výuka bude probíhat v pracovních dnech, zpravidla 2x týdně 60 minut nebo 1x týdně 60 nebo 90 minut v časech od 6:00 do 22:00 hodin dle dohody s firmami. </w:t>
      </w:r>
      <w:r w:rsidR="00BB484F" w:rsidRPr="008E59AC">
        <w:rPr>
          <w:rFonts w:ascii="Palatino Linotype" w:hAnsi="Palatino Linotype"/>
          <w:sz w:val="20"/>
        </w:rPr>
        <w:t xml:space="preserve">Přesný termín realizace konkrétního jazykového vzdělávacího kurzu (den, hodina) bude </w:t>
      </w:r>
      <w:r w:rsidR="00237BA7">
        <w:rPr>
          <w:rFonts w:ascii="Palatino Linotype" w:hAnsi="Palatino Linotype"/>
          <w:sz w:val="20"/>
        </w:rPr>
        <w:t>Z</w:t>
      </w:r>
      <w:r w:rsidR="00BB484F" w:rsidRPr="008E59AC">
        <w:rPr>
          <w:rFonts w:ascii="Palatino Linotype" w:hAnsi="Palatino Linotype"/>
          <w:sz w:val="20"/>
        </w:rPr>
        <w:t>adavatelem upřesněn min. 3</w:t>
      </w:r>
      <w:r w:rsidR="00BB484F">
        <w:rPr>
          <w:rFonts w:ascii="Palatino Linotype" w:hAnsi="Palatino Linotype"/>
          <w:sz w:val="20"/>
        </w:rPr>
        <w:t>0 dní</w:t>
      </w:r>
      <w:r w:rsidR="00BB484F" w:rsidRPr="008E59AC">
        <w:rPr>
          <w:rFonts w:ascii="Palatino Linotype" w:hAnsi="Palatino Linotype"/>
          <w:sz w:val="20"/>
        </w:rPr>
        <w:t xml:space="preserve"> před zahájením realizace jazykového kurzu. </w:t>
      </w:r>
      <w:r w:rsidR="00237BA7">
        <w:rPr>
          <w:rFonts w:ascii="Palatino Linotype" w:hAnsi="Palatino Linotype"/>
          <w:sz w:val="20"/>
        </w:rPr>
        <w:t>Zhotovitel</w:t>
      </w:r>
      <w:r w:rsidR="00BB484F" w:rsidRPr="008E59AC">
        <w:rPr>
          <w:rFonts w:ascii="Palatino Linotype" w:hAnsi="Palatino Linotype"/>
          <w:sz w:val="20"/>
        </w:rPr>
        <w:t xml:space="preserve"> je povinen respektovat </w:t>
      </w:r>
      <w:r w:rsidR="00237BA7">
        <w:rPr>
          <w:rFonts w:ascii="Palatino Linotype" w:hAnsi="Palatino Linotype"/>
          <w:sz w:val="20"/>
        </w:rPr>
        <w:t>Z</w:t>
      </w:r>
      <w:r w:rsidR="00BB484F" w:rsidRPr="008E59AC">
        <w:rPr>
          <w:rFonts w:ascii="Palatino Linotype" w:hAnsi="Palatino Linotype"/>
          <w:sz w:val="20"/>
        </w:rPr>
        <w:t>adavatelem požadovaný termín realizace jazykového vzdělávacího kurzu.</w:t>
      </w:r>
      <w:r w:rsidR="00BB484F">
        <w:rPr>
          <w:rFonts w:ascii="Palatino Linotype" w:hAnsi="Palatino Linotype"/>
          <w:sz w:val="20"/>
        </w:rPr>
        <w:t xml:space="preserve"> </w:t>
      </w:r>
      <w:r w:rsidR="00BB484F" w:rsidRPr="008244EB">
        <w:rPr>
          <w:rFonts w:ascii="Palatino Linotype" w:hAnsi="Palatino Linotype"/>
          <w:sz w:val="20"/>
        </w:rPr>
        <w:t>Jednotlivé vzdělávací kurzy se mohou vzájemně časově překrývat.</w:t>
      </w:r>
    </w:p>
    <w:p w14:paraId="1A50F78A" w14:textId="7657DF2A" w:rsidR="00D3616C" w:rsidRDefault="00144992" w:rsidP="00D3616C">
      <w:pPr>
        <w:spacing w:after="120"/>
        <w:jc w:val="both"/>
        <w:rPr>
          <w:rFonts w:ascii="Palatino Linotype" w:hAnsi="Palatino Linotype" w:cs="Calibri"/>
          <w:sz w:val="20"/>
        </w:rPr>
      </w:pPr>
      <w:r w:rsidRPr="00144992">
        <w:rPr>
          <w:rFonts w:ascii="Palatino Linotype" w:hAnsi="Palatino Linotype"/>
          <w:sz w:val="20"/>
        </w:rPr>
        <w:t xml:space="preserve">Termín </w:t>
      </w:r>
      <w:r w:rsidR="005C6698">
        <w:rPr>
          <w:rFonts w:ascii="Palatino Linotype" w:hAnsi="Palatino Linotype"/>
          <w:sz w:val="20"/>
        </w:rPr>
        <w:t>realizace vzdělávacích kurzů</w:t>
      </w:r>
      <w:r w:rsidRPr="00144992">
        <w:rPr>
          <w:rFonts w:ascii="Palatino Linotype" w:hAnsi="Palatino Linotype"/>
          <w:sz w:val="20"/>
        </w:rPr>
        <w:t>: září 202</w:t>
      </w:r>
      <w:r>
        <w:rPr>
          <w:rFonts w:ascii="Palatino Linotype" w:hAnsi="Palatino Linotype"/>
          <w:sz w:val="20"/>
        </w:rPr>
        <w:t>5</w:t>
      </w:r>
      <w:r w:rsidR="00BB484F">
        <w:rPr>
          <w:rFonts w:ascii="Palatino Linotype" w:hAnsi="Palatino Linotype"/>
          <w:sz w:val="20"/>
        </w:rPr>
        <w:t xml:space="preserve"> </w:t>
      </w:r>
      <w:r w:rsidRPr="00144992">
        <w:rPr>
          <w:rFonts w:ascii="Palatino Linotype" w:hAnsi="Palatino Linotype"/>
          <w:sz w:val="20"/>
        </w:rPr>
        <w:t>–</w:t>
      </w:r>
      <w:r w:rsidR="00BB484F">
        <w:rPr>
          <w:rFonts w:ascii="Palatino Linotype" w:hAnsi="Palatino Linotype"/>
          <w:sz w:val="20"/>
        </w:rPr>
        <w:t xml:space="preserve"> </w:t>
      </w:r>
      <w:r w:rsidRPr="00144992">
        <w:rPr>
          <w:rFonts w:ascii="Palatino Linotype" w:hAnsi="Palatino Linotype"/>
          <w:sz w:val="20"/>
        </w:rPr>
        <w:t>prosinec 2026</w:t>
      </w:r>
      <w:r>
        <w:rPr>
          <w:rFonts w:ascii="Palatino Linotype" w:hAnsi="Palatino Linotype"/>
          <w:sz w:val="20"/>
        </w:rPr>
        <w:t xml:space="preserve">. </w:t>
      </w:r>
      <w:r w:rsidRPr="00144992">
        <w:rPr>
          <w:rFonts w:ascii="Palatino Linotype" w:hAnsi="Palatino Linotype"/>
          <w:sz w:val="20"/>
        </w:rPr>
        <w:t>Místo plnění zakázky: jazykové vzdělávání bude probíhat přímo ve firmách</w:t>
      </w:r>
      <w:r w:rsidR="002260BD">
        <w:rPr>
          <w:rFonts w:ascii="Palatino Linotype" w:hAnsi="Palatino Linotype"/>
          <w:sz w:val="20"/>
        </w:rPr>
        <w:t xml:space="preserve"> </w:t>
      </w:r>
      <w:bookmarkStart w:id="3" w:name="_Hlk194839087"/>
      <w:r w:rsidR="002260BD">
        <w:rPr>
          <w:rFonts w:ascii="Palatino Linotype" w:hAnsi="Palatino Linotype"/>
          <w:sz w:val="20"/>
        </w:rPr>
        <w:t>na území celé ČR</w:t>
      </w:r>
      <w:r w:rsidR="00D3616C">
        <w:rPr>
          <w:rFonts w:ascii="Palatino Linotype" w:hAnsi="Palatino Linotype"/>
          <w:sz w:val="20"/>
        </w:rPr>
        <w:t xml:space="preserve">, </w:t>
      </w:r>
      <w:r w:rsidR="002260BD">
        <w:rPr>
          <w:rFonts w:ascii="Palatino Linotype" w:hAnsi="Palatino Linotype" w:cs="Calibri"/>
          <w:sz w:val="20"/>
        </w:rPr>
        <w:t>vč.</w:t>
      </w:r>
      <w:r w:rsidR="00D3616C">
        <w:rPr>
          <w:rFonts w:ascii="Palatino Linotype" w:hAnsi="Palatino Linotype" w:cs="Calibri"/>
          <w:sz w:val="20"/>
        </w:rPr>
        <w:t> sídl</w:t>
      </w:r>
      <w:r w:rsidR="002260BD">
        <w:rPr>
          <w:rFonts w:ascii="Palatino Linotype" w:hAnsi="Palatino Linotype" w:cs="Calibri"/>
          <w:sz w:val="20"/>
        </w:rPr>
        <w:t>a</w:t>
      </w:r>
      <w:r w:rsidR="00D3616C">
        <w:rPr>
          <w:rFonts w:ascii="Palatino Linotype" w:hAnsi="Palatino Linotype" w:cs="Calibri"/>
          <w:sz w:val="20"/>
        </w:rPr>
        <w:t xml:space="preserve"> OHK UL</w:t>
      </w:r>
      <w:r w:rsidR="00D3616C" w:rsidRPr="00D02151">
        <w:rPr>
          <w:rFonts w:ascii="Palatino Linotype" w:hAnsi="Palatino Linotype" w:cs="Calibri"/>
          <w:sz w:val="20"/>
        </w:rPr>
        <w:t>.</w:t>
      </w:r>
    </w:p>
    <w:bookmarkEnd w:id="3"/>
    <w:p w14:paraId="5E5105B8" w14:textId="2F3523CE" w:rsidR="00144992" w:rsidRPr="00144992" w:rsidRDefault="00144992" w:rsidP="00144992">
      <w:pPr>
        <w:spacing w:after="120"/>
        <w:jc w:val="both"/>
        <w:rPr>
          <w:rFonts w:ascii="Palatino Linotype" w:hAnsi="Palatino Linotype"/>
          <w:sz w:val="20"/>
        </w:rPr>
      </w:pPr>
    </w:p>
    <w:p w14:paraId="65553A75" w14:textId="455E794E" w:rsidR="00144992" w:rsidRDefault="00144992" w:rsidP="00144992">
      <w:pPr>
        <w:spacing w:after="120"/>
        <w:jc w:val="both"/>
        <w:rPr>
          <w:rFonts w:ascii="Palatino Linotype" w:hAnsi="Palatino Linotype"/>
          <w:sz w:val="20"/>
        </w:rPr>
      </w:pPr>
      <w:r w:rsidRPr="00144992">
        <w:rPr>
          <w:rFonts w:ascii="Palatino Linotype" w:hAnsi="Palatino Linotype"/>
          <w:sz w:val="20"/>
        </w:rPr>
        <w:t>Požadované úrovně pokročilosti kurzů: A1 až C2 dle Společného evropského referenčního rámce</w:t>
      </w:r>
      <w:r>
        <w:rPr>
          <w:rFonts w:ascii="Palatino Linotype" w:hAnsi="Palatino Linotype"/>
          <w:sz w:val="20"/>
        </w:rPr>
        <w:t xml:space="preserve">. </w:t>
      </w:r>
      <w:r w:rsidRPr="00144992">
        <w:rPr>
          <w:rFonts w:ascii="Palatino Linotype" w:hAnsi="Palatino Linotype"/>
          <w:sz w:val="20"/>
        </w:rPr>
        <w:t xml:space="preserve">  Požadované zaměření výuky jazyka (dle zaměření firem): výroba, obchod, služby, doprava, gastronomie, finance, právo, daně atp. </w:t>
      </w:r>
    </w:p>
    <w:p w14:paraId="6CD558B9" w14:textId="23FC98B5" w:rsidR="006C710A" w:rsidRPr="006C710A" w:rsidRDefault="00237BA7" w:rsidP="006C710A">
      <w:pPr>
        <w:spacing w:after="120"/>
        <w:jc w:val="both"/>
        <w:rPr>
          <w:rFonts w:ascii="Palatino Linotype" w:hAnsi="Palatino Linotype"/>
          <w:sz w:val="20"/>
        </w:rPr>
      </w:pPr>
      <w:r>
        <w:rPr>
          <w:rFonts w:ascii="Palatino Linotype" w:hAnsi="Palatino Linotype"/>
          <w:sz w:val="20"/>
        </w:rPr>
        <w:t>Zhotovitel</w:t>
      </w:r>
      <w:r w:rsidR="00817D0F">
        <w:rPr>
          <w:rFonts w:ascii="Palatino Linotype" w:hAnsi="Palatino Linotype"/>
          <w:sz w:val="20"/>
        </w:rPr>
        <w:t xml:space="preserve"> zajistí</w:t>
      </w:r>
      <w:r w:rsidR="00115723">
        <w:rPr>
          <w:rFonts w:ascii="Palatino Linotype" w:hAnsi="Palatino Linotype"/>
          <w:sz w:val="20"/>
        </w:rPr>
        <w:t>,</w:t>
      </w:r>
      <w:r w:rsidR="00817D0F">
        <w:rPr>
          <w:rFonts w:ascii="Palatino Linotype" w:hAnsi="Palatino Linotype"/>
          <w:sz w:val="20"/>
        </w:rPr>
        <w:t xml:space="preserve"> aby bylo jazykové vzdělávání vždy vedeno kvalifikovaným lektorem motivačně</w:t>
      </w:r>
      <w:r w:rsidR="00115723">
        <w:rPr>
          <w:rFonts w:ascii="Palatino Linotype" w:hAnsi="Palatino Linotype"/>
          <w:sz w:val="20"/>
        </w:rPr>
        <w:t xml:space="preserve"> (viz pravidelná zpětná vazba)</w:t>
      </w:r>
      <w:r w:rsidR="00817D0F">
        <w:rPr>
          <w:rFonts w:ascii="Palatino Linotype" w:hAnsi="Palatino Linotype"/>
          <w:sz w:val="20"/>
        </w:rPr>
        <w:t xml:space="preserve">, zábavně, </w:t>
      </w:r>
      <w:r w:rsidR="00115723">
        <w:rPr>
          <w:rFonts w:ascii="Palatino Linotype" w:hAnsi="Palatino Linotype"/>
          <w:sz w:val="20"/>
        </w:rPr>
        <w:t>ale i důsledně, a to v souvislosti s j</w:t>
      </w:r>
      <w:r w:rsidR="006C710A" w:rsidRPr="006C710A">
        <w:rPr>
          <w:rFonts w:ascii="Palatino Linotype" w:hAnsi="Palatino Linotype"/>
          <w:sz w:val="20"/>
        </w:rPr>
        <w:t>asný</w:t>
      </w:r>
      <w:r w:rsidR="00115723">
        <w:rPr>
          <w:rFonts w:ascii="Palatino Linotype" w:hAnsi="Palatino Linotype"/>
          <w:sz w:val="20"/>
        </w:rPr>
        <w:t>m</w:t>
      </w:r>
      <w:r w:rsidR="006C710A" w:rsidRPr="006C710A">
        <w:rPr>
          <w:rFonts w:ascii="Palatino Linotype" w:hAnsi="Palatino Linotype"/>
          <w:sz w:val="20"/>
        </w:rPr>
        <w:t xml:space="preserve"> plán</w:t>
      </w:r>
      <w:r w:rsidR="00115723">
        <w:rPr>
          <w:rFonts w:ascii="Palatino Linotype" w:hAnsi="Palatino Linotype"/>
          <w:sz w:val="20"/>
        </w:rPr>
        <w:t>em</w:t>
      </w:r>
      <w:r w:rsidR="006C710A" w:rsidRPr="006C710A">
        <w:rPr>
          <w:rFonts w:ascii="Palatino Linotype" w:hAnsi="Palatino Linotype"/>
          <w:sz w:val="20"/>
        </w:rPr>
        <w:t xml:space="preserve"> studia odsouhlasený</w:t>
      </w:r>
      <w:r w:rsidR="00115723">
        <w:rPr>
          <w:rFonts w:ascii="Palatino Linotype" w:hAnsi="Palatino Linotype"/>
          <w:sz w:val="20"/>
        </w:rPr>
        <w:t>m</w:t>
      </w:r>
      <w:r w:rsidR="006C710A" w:rsidRPr="006C710A">
        <w:rPr>
          <w:rFonts w:ascii="Palatino Linotype" w:hAnsi="Palatino Linotype"/>
          <w:sz w:val="20"/>
        </w:rPr>
        <w:t xml:space="preserve"> </w:t>
      </w:r>
      <w:r w:rsidR="00104937">
        <w:rPr>
          <w:rFonts w:ascii="Palatino Linotype" w:hAnsi="Palatino Linotype"/>
          <w:sz w:val="20"/>
        </w:rPr>
        <w:t>zaměstnavatelem</w:t>
      </w:r>
      <w:r w:rsidR="00115723">
        <w:rPr>
          <w:rFonts w:ascii="Palatino Linotype" w:hAnsi="Palatino Linotype"/>
          <w:sz w:val="20"/>
        </w:rPr>
        <w:t xml:space="preserve"> a</w:t>
      </w:r>
      <w:r w:rsidR="006C710A" w:rsidRPr="006C710A">
        <w:rPr>
          <w:rFonts w:ascii="Palatino Linotype" w:hAnsi="Palatino Linotype"/>
          <w:sz w:val="20"/>
        </w:rPr>
        <w:t xml:space="preserve"> zadavatelem</w:t>
      </w:r>
      <w:r w:rsidR="00115723">
        <w:rPr>
          <w:rFonts w:ascii="Palatino Linotype" w:hAnsi="Palatino Linotype"/>
          <w:sz w:val="20"/>
        </w:rPr>
        <w:t xml:space="preserve">. </w:t>
      </w:r>
      <w:bookmarkStart w:id="4" w:name="_Hlk152151116"/>
      <w:r w:rsidR="00115723">
        <w:rPr>
          <w:rFonts w:ascii="Palatino Linotype" w:hAnsi="Palatino Linotype"/>
          <w:sz w:val="20"/>
        </w:rPr>
        <w:t xml:space="preserve">Plán vzdělávání </w:t>
      </w:r>
      <w:r w:rsidR="006C710A" w:rsidRPr="006C710A">
        <w:rPr>
          <w:rFonts w:ascii="Palatino Linotype" w:hAnsi="Palatino Linotype"/>
          <w:sz w:val="20"/>
        </w:rPr>
        <w:t>včetně cílů</w:t>
      </w:r>
      <w:r w:rsidR="00115723">
        <w:rPr>
          <w:rFonts w:ascii="Palatino Linotype" w:hAnsi="Palatino Linotype"/>
          <w:sz w:val="20"/>
        </w:rPr>
        <w:t xml:space="preserve"> vzdělávání</w:t>
      </w:r>
      <w:r w:rsidR="001E7B15">
        <w:rPr>
          <w:rFonts w:ascii="Palatino Linotype" w:hAnsi="Palatino Linotype"/>
          <w:sz w:val="20"/>
        </w:rPr>
        <w:t>, bude vždy</w:t>
      </w:r>
      <w:r w:rsidR="001E7B15" w:rsidRPr="001E7B15">
        <w:t xml:space="preserve"> </w:t>
      </w:r>
      <w:r w:rsidR="001E7B15" w:rsidRPr="001E7B15">
        <w:rPr>
          <w:rFonts w:ascii="Palatino Linotype" w:hAnsi="Palatino Linotype"/>
          <w:sz w:val="20"/>
        </w:rPr>
        <w:t>maximálně přizpůsob</w:t>
      </w:r>
      <w:r w:rsidR="00104937">
        <w:rPr>
          <w:rFonts w:ascii="Palatino Linotype" w:hAnsi="Palatino Linotype"/>
          <w:sz w:val="20"/>
        </w:rPr>
        <w:t>en</w:t>
      </w:r>
      <w:r w:rsidR="001E7B15" w:rsidRPr="001E7B15">
        <w:rPr>
          <w:rFonts w:ascii="Palatino Linotype" w:hAnsi="Palatino Linotype"/>
          <w:sz w:val="20"/>
        </w:rPr>
        <w:t xml:space="preserve"> potřebám a požadavkům</w:t>
      </w:r>
      <w:r w:rsidR="001E7B15">
        <w:rPr>
          <w:rFonts w:ascii="Palatino Linotype" w:hAnsi="Palatino Linotype"/>
          <w:sz w:val="20"/>
        </w:rPr>
        <w:t xml:space="preserve"> zaměstnavatele a</w:t>
      </w:r>
      <w:r w:rsidR="00115723">
        <w:rPr>
          <w:rFonts w:ascii="Palatino Linotype" w:hAnsi="Palatino Linotype"/>
          <w:sz w:val="20"/>
        </w:rPr>
        <w:t xml:space="preserve"> bude uchazečem předložen zadavateli před zahájením každého jednotlivého kurzu, a to ve formátu dokumentu „Dokumentace k obsahu vzdělávacího kurzu“</w:t>
      </w:r>
      <w:r w:rsidR="006C710A" w:rsidRPr="006C710A">
        <w:rPr>
          <w:rFonts w:ascii="Palatino Linotype" w:hAnsi="Palatino Linotype"/>
          <w:sz w:val="20"/>
        </w:rPr>
        <w:t>.</w:t>
      </w:r>
      <w:r w:rsidR="001E7B15">
        <w:rPr>
          <w:rFonts w:ascii="Palatino Linotype" w:hAnsi="Palatino Linotype"/>
          <w:sz w:val="20"/>
        </w:rPr>
        <w:t xml:space="preserve"> </w:t>
      </w:r>
      <w:bookmarkEnd w:id="4"/>
      <w:r w:rsidR="001E7B15">
        <w:rPr>
          <w:rFonts w:ascii="Palatino Linotype" w:hAnsi="Palatino Linotype"/>
          <w:sz w:val="20"/>
        </w:rPr>
        <w:t>V případě zájmu</w:t>
      </w:r>
      <w:r w:rsidR="00104937">
        <w:rPr>
          <w:rFonts w:ascii="Palatino Linotype" w:hAnsi="Palatino Linotype"/>
          <w:sz w:val="20"/>
        </w:rPr>
        <w:t xml:space="preserve"> zaměstnavatele</w:t>
      </w:r>
      <w:r w:rsidR="001E7B15">
        <w:rPr>
          <w:rFonts w:ascii="Palatino Linotype" w:hAnsi="Palatino Linotype"/>
          <w:sz w:val="20"/>
        </w:rPr>
        <w:t xml:space="preserve"> bude uchazeč připraven na online testování účastníků </w:t>
      </w:r>
      <w:r w:rsidR="00D7160E">
        <w:rPr>
          <w:rFonts w:ascii="Palatino Linotype" w:hAnsi="Palatino Linotype"/>
          <w:sz w:val="20"/>
        </w:rPr>
        <w:t>k</w:t>
      </w:r>
      <w:r w:rsidR="001E7B15">
        <w:rPr>
          <w:rFonts w:ascii="Palatino Linotype" w:hAnsi="Palatino Linotype"/>
          <w:sz w:val="20"/>
        </w:rPr>
        <w:t xml:space="preserve"> jejich rozřazení do kurzů</w:t>
      </w:r>
      <w:r w:rsidR="00D7160E">
        <w:rPr>
          <w:rFonts w:ascii="Palatino Linotype" w:hAnsi="Palatino Linotype"/>
          <w:sz w:val="20"/>
        </w:rPr>
        <w:t xml:space="preserve"> dle jazykové úrovně</w:t>
      </w:r>
      <w:r w:rsidR="001E7B15">
        <w:rPr>
          <w:rFonts w:ascii="Palatino Linotype" w:hAnsi="Palatino Linotype"/>
          <w:sz w:val="20"/>
        </w:rPr>
        <w:t xml:space="preserve">. </w:t>
      </w:r>
    </w:p>
    <w:p w14:paraId="49BAD546" w14:textId="3219181E" w:rsidR="00DC6895" w:rsidRDefault="005C6698" w:rsidP="005C6698">
      <w:pPr>
        <w:spacing w:after="120"/>
        <w:jc w:val="both"/>
        <w:rPr>
          <w:rFonts w:ascii="Palatino Linotype" w:hAnsi="Palatino Linotype"/>
          <w:sz w:val="20"/>
        </w:rPr>
      </w:pPr>
      <w:bookmarkStart w:id="5" w:name="_Hlk191735374"/>
      <w:r w:rsidRPr="005C6698">
        <w:rPr>
          <w:rFonts w:ascii="Palatino Linotype" w:hAnsi="Palatino Linotype"/>
          <w:sz w:val="20"/>
        </w:rPr>
        <w:t xml:space="preserve">Součástí nabídkové ceny jsou veškeré náklady </w:t>
      </w:r>
      <w:r>
        <w:rPr>
          <w:rFonts w:ascii="Palatino Linotype" w:hAnsi="Palatino Linotype"/>
          <w:sz w:val="20"/>
        </w:rPr>
        <w:t>uchazeče</w:t>
      </w:r>
      <w:r w:rsidRPr="005C6698">
        <w:rPr>
          <w:rFonts w:ascii="Palatino Linotype" w:hAnsi="Palatino Linotype"/>
          <w:sz w:val="20"/>
        </w:rPr>
        <w:t xml:space="preserve"> spojené se zajištěním předmětu plnění, zejména odměna lektora, cestovné lektora, příprava na výuku, dokumentace k obsahové náplni kurzů apod. </w:t>
      </w:r>
      <w:r w:rsidR="00237BA7">
        <w:rPr>
          <w:rFonts w:ascii="Palatino Linotype" w:hAnsi="Palatino Linotype"/>
          <w:sz w:val="20"/>
        </w:rPr>
        <w:t>Zhotovitel</w:t>
      </w:r>
      <w:r w:rsidR="00DC6895" w:rsidRPr="00DC6895">
        <w:rPr>
          <w:rFonts w:ascii="Palatino Linotype" w:hAnsi="Palatino Linotype"/>
          <w:sz w:val="20"/>
        </w:rPr>
        <w:t xml:space="preserve"> vždy na každý kurz zajistí veškeré technické a přístrojové zázemí potřebné p</w:t>
      </w:r>
      <w:r w:rsidR="00DC6895">
        <w:rPr>
          <w:rFonts w:ascii="Palatino Linotype" w:hAnsi="Palatino Linotype"/>
          <w:sz w:val="20"/>
        </w:rPr>
        <w:t xml:space="preserve">ro realizaci vzdělávacího kurzu, </w:t>
      </w:r>
      <w:r w:rsidR="00DC6895" w:rsidRPr="00DC6895">
        <w:rPr>
          <w:rFonts w:ascii="Palatino Linotype" w:hAnsi="Palatino Linotype"/>
          <w:sz w:val="20"/>
        </w:rPr>
        <w:t xml:space="preserve">a to včetně </w:t>
      </w:r>
      <w:r w:rsidR="001E7B15">
        <w:rPr>
          <w:rFonts w:ascii="Palatino Linotype" w:hAnsi="Palatino Linotype"/>
          <w:sz w:val="20"/>
        </w:rPr>
        <w:t>výukového/</w:t>
      </w:r>
      <w:r w:rsidR="001E7B15" w:rsidRPr="00DC6895">
        <w:rPr>
          <w:rFonts w:ascii="Palatino Linotype" w:hAnsi="Palatino Linotype"/>
          <w:sz w:val="20"/>
        </w:rPr>
        <w:t>školícího</w:t>
      </w:r>
      <w:r w:rsidR="001E7B15">
        <w:rPr>
          <w:rFonts w:ascii="Palatino Linotype" w:hAnsi="Palatino Linotype"/>
          <w:sz w:val="20"/>
        </w:rPr>
        <w:t xml:space="preserve"> materiálu</w:t>
      </w:r>
      <w:r w:rsidR="00DC6895" w:rsidRPr="00DC6895">
        <w:rPr>
          <w:rFonts w:ascii="Palatino Linotype" w:hAnsi="Palatino Linotype"/>
          <w:sz w:val="20"/>
        </w:rPr>
        <w:t xml:space="preserve"> pro účastníky kurzu</w:t>
      </w:r>
      <w:r w:rsidR="001E7B15">
        <w:rPr>
          <w:rFonts w:ascii="Palatino Linotype" w:hAnsi="Palatino Linotype"/>
          <w:sz w:val="20"/>
        </w:rPr>
        <w:t>.</w:t>
      </w:r>
      <w:r w:rsidR="006C710A">
        <w:rPr>
          <w:rFonts w:ascii="Palatino Linotype" w:hAnsi="Palatino Linotype"/>
          <w:sz w:val="20"/>
        </w:rPr>
        <w:t xml:space="preserve"> </w:t>
      </w:r>
      <w:r w:rsidR="00144992">
        <w:rPr>
          <w:rFonts w:ascii="Palatino Linotype" w:hAnsi="Palatino Linotype"/>
          <w:sz w:val="20"/>
        </w:rPr>
        <w:t>Zajištění učeben není součástí dodávky</w:t>
      </w:r>
      <w:r w:rsidR="00BB484F">
        <w:rPr>
          <w:rFonts w:ascii="Palatino Linotype" w:hAnsi="Palatino Linotype"/>
          <w:sz w:val="20"/>
        </w:rPr>
        <w:t>.</w:t>
      </w:r>
    </w:p>
    <w:bookmarkEnd w:id="5"/>
    <w:p w14:paraId="1F94A8E9" w14:textId="77777777" w:rsidR="00DC6895" w:rsidRDefault="00DC6895" w:rsidP="00147BAA">
      <w:pPr>
        <w:spacing w:after="120"/>
        <w:jc w:val="both"/>
        <w:rPr>
          <w:rFonts w:ascii="Palatino Linotype" w:hAnsi="Palatino Linotype"/>
          <w:sz w:val="20"/>
        </w:rPr>
      </w:pPr>
    </w:p>
    <w:p w14:paraId="2520BB41" w14:textId="7C69701B" w:rsidR="00147BAA" w:rsidRDefault="00147BAA" w:rsidP="00147BAA">
      <w:pPr>
        <w:spacing w:after="120"/>
        <w:jc w:val="both"/>
        <w:rPr>
          <w:rFonts w:ascii="Palatino Linotype" w:hAnsi="Palatino Linotype"/>
          <w:b/>
          <w:sz w:val="20"/>
          <w:u w:val="single"/>
        </w:rPr>
      </w:pPr>
      <w:r w:rsidRPr="00E81690">
        <w:rPr>
          <w:rFonts w:ascii="Palatino Linotype" w:hAnsi="Palatino Linotype"/>
          <w:b/>
          <w:sz w:val="20"/>
          <w:u w:val="single"/>
        </w:rPr>
        <w:t xml:space="preserve">Jazykové vzdělávání bude dodavatelem realizováno celkem v předpokládaném počtu </w:t>
      </w:r>
      <w:r w:rsidR="00EC7D08">
        <w:rPr>
          <w:rFonts w:ascii="Palatino Linotype" w:hAnsi="Palatino Linotype"/>
          <w:b/>
          <w:sz w:val="20"/>
          <w:u w:val="single"/>
        </w:rPr>
        <w:t>4</w:t>
      </w:r>
      <w:r w:rsidR="00144992">
        <w:rPr>
          <w:rFonts w:ascii="Palatino Linotype" w:hAnsi="Palatino Linotype"/>
          <w:b/>
          <w:sz w:val="20"/>
          <w:u w:val="single"/>
        </w:rPr>
        <w:t xml:space="preserve"> </w:t>
      </w:r>
      <w:r w:rsidR="002F64DC">
        <w:rPr>
          <w:rFonts w:ascii="Palatino Linotype" w:hAnsi="Palatino Linotype"/>
          <w:b/>
          <w:sz w:val="20"/>
          <w:u w:val="single"/>
        </w:rPr>
        <w:t>59</w:t>
      </w:r>
      <w:r w:rsidR="00EC7D08">
        <w:rPr>
          <w:rFonts w:ascii="Palatino Linotype" w:hAnsi="Palatino Linotype"/>
          <w:b/>
          <w:sz w:val="20"/>
          <w:u w:val="single"/>
        </w:rPr>
        <w:t>0</w:t>
      </w:r>
      <w:r w:rsidRPr="00E81690">
        <w:rPr>
          <w:rFonts w:ascii="Palatino Linotype" w:hAnsi="Palatino Linotype"/>
          <w:b/>
          <w:sz w:val="20"/>
          <w:u w:val="single"/>
        </w:rPr>
        <w:t xml:space="preserve"> </w:t>
      </w:r>
      <w:proofErr w:type="spellStart"/>
      <w:r w:rsidRPr="00E81690">
        <w:rPr>
          <w:rFonts w:ascii="Palatino Linotype" w:hAnsi="Palatino Linotype"/>
          <w:b/>
          <w:sz w:val="20"/>
          <w:u w:val="single"/>
        </w:rPr>
        <w:t>osobohodin</w:t>
      </w:r>
      <w:proofErr w:type="spellEnd"/>
      <w:r w:rsidR="0062296C" w:rsidRPr="00E81690">
        <w:rPr>
          <w:rStyle w:val="Znakapoznpodarou"/>
          <w:rFonts w:ascii="Palatino Linotype" w:hAnsi="Palatino Linotype"/>
          <w:b/>
          <w:sz w:val="20"/>
          <w:u w:val="single"/>
        </w:rPr>
        <w:footnoteReference w:id="1"/>
      </w:r>
      <w:r w:rsidRPr="00E81690">
        <w:rPr>
          <w:rFonts w:ascii="Palatino Linotype" w:hAnsi="Palatino Linotype"/>
          <w:b/>
          <w:sz w:val="20"/>
          <w:u w:val="single"/>
        </w:rPr>
        <w:t>.</w:t>
      </w:r>
    </w:p>
    <w:p w14:paraId="476395A1" w14:textId="77777777" w:rsidR="008340AF" w:rsidRDefault="008340AF" w:rsidP="00147BAA">
      <w:pPr>
        <w:spacing w:after="120"/>
        <w:jc w:val="both"/>
        <w:rPr>
          <w:rFonts w:ascii="Palatino Linotype" w:hAnsi="Palatino Linotype"/>
          <w:b/>
          <w:sz w:val="20"/>
          <w:u w:val="single"/>
        </w:rPr>
      </w:pPr>
    </w:p>
    <w:p w14:paraId="31A73942" w14:textId="77777777" w:rsidR="008340AF" w:rsidRDefault="008340AF" w:rsidP="00147BAA">
      <w:pPr>
        <w:spacing w:after="120"/>
        <w:jc w:val="both"/>
        <w:rPr>
          <w:rFonts w:ascii="Palatino Linotype" w:hAnsi="Palatino Linotype"/>
          <w:b/>
          <w:sz w:val="20"/>
          <w:u w:val="single"/>
        </w:rPr>
      </w:pPr>
    </w:p>
    <w:p w14:paraId="19006FE7" w14:textId="77777777" w:rsidR="00B7664C" w:rsidRDefault="00B7664C" w:rsidP="00147BAA">
      <w:pPr>
        <w:spacing w:after="120"/>
        <w:jc w:val="both"/>
        <w:rPr>
          <w:rFonts w:ascii="Palatino Linotype" w:hAnsi="Palatino Linotype"/>
          <w:b/>
          <w:sz w:val="20"/>
          <w:u w:val="single"/>
        </w:rPr>
      </w:pPr>
    </w:p>
    <w:p w14:paraId="602E9268" w14:textId="77777777" w:rsidR="00B7664C" w:rsidRDefault="00B7664C" w:rsidP="00147BAA">
      <w:pPr>
        <w:spacing w:after="120"/>
        <w:jc w:val="both"/>
        <w:rPr>
          <w:rFonts w:ascii="Palatino Linotype" w:hAnsi="Palatino Linotype"/>
          <w:b/>
          <w:sz w:val="20"/>
          <w:u w:val="single"/>
        </w:rPr>
      </w:pPr>
    </w:p>
    <w:p w14:paraId="4E6F4C52" w14:textId="77777777" w:rsidR="00B7664C" w:rsidRDefault="00B7664C" w:rsidP="00147BAA">
      <w:pPr>
        <w:spacing w:after="120"/>
        <w:jc w:val="both"/>
        <w:rPr>
          <w:rFonts w:ascii="Palatino Linotype" w:hAnsi="Palatino Linotype"/>
          <w:b/>
          <w:sz w:val="20"/>
          <w:u w:val="single"/>
        </w:rPr>
      </w:pPr>
    </w:p>
    <w:p w14:paraId="56DAAD75" w14:textId="77777777" w:rsidR="00B7664C" w:rsidRDefault="00B7664C" w:rsidP="00147BAA">
      <w:pPr>
        <w:spacing w:after="120"/>
        <w:jc w:val="both"/>
        <w:rPr>
          <w:rFonts w:ascii="Palatino Linotype" w:hAnsi="Palatino Linotype"/>
          <w:b/>
          <w:sz w:val="20"/>
          <w:u w:val="single"/>
        </w:rPr>
      </w:pPr>
    </w:p>
    <w:p w14:paraId="55B6E4DC" w14:textId="77777777" w:rsidR="00B7664C" w:rsidRDefault="00B7664C" w:rsidP="00147BAA">
      <w:pPr>
        <w:spacing w:after="120"/>
        <w:jc w:val="both"/>
        <w:rPr>
          <w:rFonts w:ascii="Palatino Linotype" w:hAnsi="Palatino Linotype"/>
          <w:b/>
          <w:sz w:val="20"/>
          <w:u w:val="single"/>
        </w:rPr>
      </w:pPr>
    </w:p>
    <w:p w14:paraId="35248F5C" w14:textId="77777777" w:rsidR="00B7664C" w:rsidRDefault="00B7664C" w:rsidP="00147BAA">
      <w:pPr>
        <w:spacing w:after="120"/>
        <w:jc w:val="both"/>
        <w:rPr>
          <w:rFonts w:ascii="Palatino Linotype" w:hAnsi="Palatino Linotype"/>
          <w:b/>
          <w:sz w:val="20"/>
          <w:u w:val="single"/>
        </w:rPr>
      </w:pPr>
    </w:p>
    <w:p w14:paraId="554799BA" w14:textId="77777777" w:rsidR="00B7664C" w:rsidRDefault="00B7664C" w:rsidP="00147BAA">
      <w:pPr>
        <w:spacing w:after="120"/>
        <w:jc w:val="both"/>
        <w:rPr>
          <w:rFonts w:ascii="Palatino Linotype" w:hAnsi="Palatino Linotype"/>
          <w:b/>
          <w:sz w:val="20"/>
          <w:u w:val="single"/>
        </w:rPr>
      </w:pPr>
    </w:p>
    <w:p w14:paraId="0AD51308" w14:textId="77777777" w:rsidR="00B7664C" w:rsidRDefault="00B7664C" w:rsidP="00147BAA">
      <w:pPr>
        <w:spacing w:after="120"/>
        <w:jc w:val="both"/>
        <w:rPr>
          <w:rFonts w:ascii="Palatino Linotype" w:hAnsi="Palatino Linotype"/>
          <w:b/>
          <w:sz w:val="20"/>
          <w:u w:val="single"/>
        </w:rPr>
      </w:pPr>
    </w:p>
    <w:p w14:paraId="4408CB89" w14:textId="77777777" w:rsidR="00B7664C" w:rsidRDefault="00B7664C" w:rsidP="00147BAA">
      <w:pPr>
        <w:spacing w:after="120"/>
        <w:jc w:val="both"/>
        <w:rPr>
          <w:rFonts w:ascii="Palatino Linotype" w:hAnsi="Palatino Linotype"/>
          <w:b/>
          <w:sz w:val="20"/>
          <w:u w:val="single"/>
        </w:rPr>
      </w:pPr>
    </w:p>
    <w:p w14:paraId="0B545B0A" w14:textId="77777777" w:rsidR="00B7664C" w:rsidRDefault="00B7664C" w:rsidP="00147BAA">
      <w:pPr>
        <w:spacing w:after="120"/>
        <w:jc w:val="both"/>
        <w:rPr>
          <w:rFonts w:ascii="Palatino Linotype" w:hAnsi="Palatino Linotype"/>
          <w:b/>
          <w:sz w:val="20"/>
          <w:u w:val="single"/>
        </w:rPr>
      </w:pPr>
    </w:p>
    <w:p w14:paraId="133ABEA7" w14:textId="77777777" w:rsidR="00811D91" w:rsidRDefault="00811D91" w:rsidP="00147BAA">
      <w:pPr>
        <w:spacing w:after="120"/>
        <w:jc w:val="both"/>
        <w:rPr>
          <w:rFonts w:ascii="Palatino Linotype" w:hAnsi="Palatino Linotype"/>
          <w:b/>
          <w:sz w:val="20"/>
          <w:u w:val="single"/>
        </w:rPr>
      </w:pPr>
    </w:p>
    <w:p w14:paraId="4CCD85D6" w14:textId="77777777" w:rsidR="00811D91" w:rsidRDefault="00811D91" w:rsidP="00147BAA">
      <w:pPr>
        <w:spacing w:after="120"/>
        <w:jc w:val="both"/>
        <w:rPr>
          <w:rFonts w:ascii="Palatino Linotype" w:hAnsi="Palatino Linotype"/>
          <w:b/>
          <w:sz w:val="20"/>
          <w:u w:val="single"/>
        </w:rPr>
      </w:pPr>
    </w:p>
    <w:p w14:paraId="0CA235F7" w14:textId="77777777" w:rsidR="00B7664C" w:rsidRDefault="00B7664C" w:rsidP="00147BAA">
      <w:pPr>
        <w:spacing w:after="120"/>
        <w:jc w:val="both"/>
        <w:rPr>
          <w:rFonts w:ascii="Palatino Linotype" w:hAnsi="Palatino Linotype"/>
          <w:b/>
          <w:sz w:val="20"/>
          <w:u w:val="single"/>
        </w:rPr>
      </w:pPr>
    </w:p>
    <w:p w14:paraId="5A98A10F" w14:textId="77777777" w:rsidR="00B7664C" w:rsidRDefault="00B7664C" w:rsidP="00147BAA">
      <w:pPr>
        <w:spacing w:after="120"/>
        <w:jc w:val="both"/>
        <w:rPr>
          <w:rFonts w:ascii="Palatino Linotype" w:hAnsi="Palatino Linotype"/>
          <w:b/>
          <w:sz w:val="20"/>
          <w:u w:val="single"/>
        </w:rPr>
      </w:pPr>
    </w:p>
    <w:p w14:paraId="17690EF6" w14:textId="77777777" w:rsidR="00B7664C" w:rsidRDefault="00B7664C" w:rsidP="00147BAA">
      <w:pPr>
        <w:spacing w:after="120"/>
        <w:jc w:val="both"/>
        <w:rPr>
          <w:rFonts w:ascii="Palatino Linotype" w:hAnsi="Palatino Linotype"/>
          <w:b/>
          <w:sz w:val="20"/>
          <w:u w:val="single"/>
        </w:rPr>
      </w:pPr>
    </w:p>
    <w:p w14:paraId="0867B7AA" w14:textId="0C977EBE" w:rsidR="00F13E84" w:rsidRDefault="00634DD7" w:rsidP="00F13E84">
      <w:pPr>
        <w:pStyle w:val="Nadpis1"/>
        <w:rPr>
          <w:rFonts w:ascii="Palatino Linotype" w:hAnsi="Palatino Linotype" w:cs="Arial"/>
          <w:sz w:val="40"/>
          <w:szCs w:val="40"/>
          <w:lang w:val="cs-CZ"/>
        </w:rPr>
      </w:pPr>
      <w:bookmarkStart w:id="6" w:name="_Toc194836945"/>
      <w:r w:rsidRPr="00147BAA">
        <w:rPr>
          <w:rFonts w:ascii="Palatino Linotype" w:hAnsi="Palatino Linotype" w:cs="Arial"/>
          <w:sz w:val="40"/>
          <w:szCs w:val="40"/>
        </w:rPr>
        <w:lastRenderedPageBreak/>
        <w:t xml:space="preserve">Dílčí část </w:t>
      </w:r>
      <w:r w:rsidR="001B2E82">
        <w:rPr>
          <w:rFonts w:ascii="Palatino Linotype" w:hAnsi="Palatino Linotype" w:cs="Arial"/>
          <w:sz w:val="40"/>
          <w:szCs w:val="40"/>
          <w:lang w:val="cs-CZ"/>
        </w:rPr>
        <w:t>2</w:t>
      </w:r>
      <w:r w:rsidRPr="00147BAA">
        <w:rPr>
          <w:rFonts w:ascii="Palatino Linotype" w:hAnsi="Palatino Linotype" w:cs="Arial"/>
          <w:sz w:val="40"/>
          <w:szCs w:val="40"/>
        </w:rPr>
        <w:t xml:space="preserve"> – Měkké a manažerské dovednosti</w:t>
      </w:r>
      <w:bookmarkEnd w:id="6"/>
      <w:r w:rsidR="00F13E84">
        <w:rPr>
          <w:rFonts w:ascii="Palatino Linotype" w:hAnsi="Palatino Linotype" w:cs="Arial"/>
          <w:sz w:val="40"/>
          <w:szCs w:val="40"/>
          <w:lang w:val="cs-CZ"/>
        </w:rPr>
        <w:t xml:space="preserve"> </w:t>
      </w:r>
    </w:p>
    <w:p w14:paraId="0DFDBB45" w14:textId="77777777" w:rsidR="003A69B2" w:rsidRPr="003A69B2" w:rsidRDefault="003A69B2" w:rsidP="003A69B2">
      <w:pPr>
        <w:rPr>
          <w:lang w:eastAsia="x-none"/>
        </w:rPr>
      </w:pPr>
    </w:p>
    <w:p w14:paraId="25F47688" w14:textId="77777777" w:rsidR="00147BAA" w:rsidRPr="00F95125" w:rsidRDefault="00147BAA" w:rsidP="00147BAA">
      <w:pPr>
        <w:spacing w:after="120"/>
        <w:jc w:val="both"/>
        <w:rPr>
          <w:rFonts w:ascii="Palatino Linotype" w:hAnsi="Palatino Linotype"/>
          <w:b/>
          <w:bCs/>
          <w:sz w:val="20"/>
        </w:rPr>
      </w:pPr>
      <w:r w:rsidRPr="006E507F">
        <w:rPr>
          <w:rFonts w:ascii="Palatino Linotype" w:hAnsi="Palatino Linotype"/>
          <w:sz w:val="20"/>
        </w:rPr>
        <w:t>Cílem aktivity Měkké a manažerské dovednosti je podpořit</w:t>
      </w:r>
      <w:r w:rsidRPr="00F95125">
        <w:rPr>
          <w:rFonts w:ascii="Palatino Linotype" w:hAnsi="Palatino Linotype"/>
          <w:sz w:val="20"/>
        </w:rPr>
        <w:t xml:space="preserve"> další profesní vzdělávání v oblasti měkkých a manažerských dovedností. </w:t>
      </w:r>
    </w:p>
    <w:p w14:paraId="2E740278" w14:textId="77777777" w:rsidR="00147BAA" w:rsidRPr="00F95125" w:rsidRDefault="00147BAA" w:rsidP="00147BAA">
      <w:pPr>
        <w:spacing w:after="120"/>
        <w:jc w:val="both"/>
        <w:rPr>
          <w:rFonts w:ascii="Palatino Linotype" w:hAnsi="Palatino Linotype"/>
          <w:sz w:val="20"/>
        </w:rPr>
      </w:pPr>
      <w:r w:rsidRPr="00F95125">
        <w:rPr>
          <w:rFonts w:ascii="Palatino Linotype" w:hAnsi="Palatino Linotype"/>
          <w:sz w:val="20"/>
        </w:rPr>
        <w:t>Aktivita Měkké a manažerské dovednosti zahrnuje vzdělávací kurzy, v jejichž náplni převládají prvky měkkých dovedností (soft-</w:t>
      </w:r>
      <w:proofErr w:type="spellStart"/>
      <w:r w:rsidRPr="00F95125">
        <w:rPr>
          <w:rFonts w:ascii="Palatino Linotype" w:hAnsi="Palatino Linotype"/>
          <w:sz w:val="20"/>
        </w:rPr>
        <w:t>skills</w:t>
      </w:r>
      <w:proofErr w:type="spellEnd"/>
      <w:r w:rsidRPr="00F95125">
        <w:rPr>
          <w:rFonts w:ascii="Palatino Linotype" w:hAnsi="Palatino Linotype"/>
          <w:sz w:val="20"/>
        </w:rPr>
        <w:t>), dále kurzy spadající do oblasti manažerských dovedností a také kurzy, které jsou s kurzy soft-</w:t>
      </w:r>
      <w:proofErr w:type="spellStart"/>
      <w:r w:rsidRPr="00F95125">
        <w:rPr>
          <w:rFonts w:ascii="Palatino Linotype" w:hAnsi="Palatino Linotype"/>
          <w:sz w:val="20"/>
        </w:rPr>
        <w:t>skills</w:t>
      </w:r>
      <w:proofErr w:type="spellEnd"/>
      <w:r w:rsidRPr="00F95125">
        <w:rPr>
          <w:rFonts w:ascii="Palatino Linotype" w:hAnsi="Palatino Linotype"/>
          <w:sz w:val="20"/>
        </w:rPr>
        <w:t xml:space="preserve"> cenově srovnatelné, např. kurzy zaměřené na vedoucí pracovníky, projektové manažery, pracovníky v oblasti lidských zdrojů, obchodní zástupce apod.</w:t>
      </w:r>
    </w:p>
    <w:p w14:paraId="406A865C" w14:textId="70C41B84" w:rsidR="00D02151" w:rsidRPr="00652A70" w:rsidRDefault="00237BA7" w:rsidP="00237BA7">
      <w:pPr>
        <w:spacing w:after="120"/>
        <w:jc w:val="both"/>
        <w:rPr>
          <w:rFonts w:ascii="Palatino Linotype" w:hAnsi="Palatino Linotype"/>
          <w:b/>
          <w:bCs/>
          <w:sz w:val="20"/>
        </w:rPr>
      </w:pPr>
      <w:bookmarkStart w:id="7" w:name="_Hlk194755879"/>
      <w:r w:rsidRPr="00652A70">
        <w:rPr>
          <w:rFonts w:ascii="Palatino Linotype" w:hAnsi="Palatino Linotype"/>
          <w:b/>
          <w:bCs/>
          <w:sz w:val="20"/>
        </w:rPr>
        <w:t xml:space="preserve">Zadavatel výslovně upozorňuje, že uvedený seznam </w:t>
      </w:r>
      <w:r w:rsidR="00D25136">
        <w:rPr>
          <w:rFonts w:ascii="Palatino Linotype" w:hAnsi="Palatino Linotype"/>
          <w:b/>
          <w:bCs/>
          <w:sz w:val="20"/>
        </w:rPr>
        <w:t xml:space="preserve">typových </w:t>
      </w:r>
      <w:r w:rsidRPr="00652A70">
        <w:rPr>
          <w:rFonts w:ascii="Palatino Linotype" w:hAnsi="Palatino Linotype"/>
          <w:b/>
          <w:bCs/>
          <w:sz w:val="20"/>
        </w:rPr>
        <w:t>kurzů je pouze demonstrativní a Zadavatel si vyhrazuje požadovat po Zhotoviteli i kurzy v seznamu neuvedené, které jsou svým charakterem obdobné a splňují podmínky projektu</w:t>
      </w:r>
      <w:r w:rsidR="00D25136">
        <w:rPr>
          <w:rFonts w:ascii="Palatino Linotype" w:hAnsi="Palatino Linotype"/>
          <w:b/>
          <w:bCs/>
          <w:sz w:val="20"/>
        </w:rPr>
        <w:t xml:space="preserve"> (tj. obdobného typu)</w:t>
      </w:r>
      <w:r w:rsidRPr="00652A70">
        <w:rPr>
          <w:rFonts w:ascii="Palatino Linotype" w:hAnsi="Palatino Linotype"/>
          <w:b/>
          <w:bCs/>
          <w:sz w:val="20"/>
        </w:rPr>
        <w:t xml:space="preserve">. </w:t>
      </w:r>
    </w:p>
    <w:tbl>
      <w:tblPr>
        <w:tblStyle w:val="Mkatabulky"/>
        <w:tblW w:w="9072" w:type="dxa"/>
        <w:tblInd w:w="-5" w:type="dxa"/>
        <w:tblLook w:val="04A0" w:firstRow="1" w:lastRow="0" w:firstColumn="1" w:lastColumn="0" w:noHBand="0" w:noVBand="1"/>
      </w:tblPr>
      <w:tblGrid>
        <w:gridCol w:w="6521"/>
        <w:gridCol w:w="2551"/>
      </w:tblGrid>
      <w:tr w:rsidR="009739E3" w:rsidRPr="00F95125" w14:paraId="11463D6F" w14:textId="77777777" w:rsidTr="009739E3">
        <w:tc>
          <w:tcPr>
            <w:tcW w:w="6521" w:type="dxa"/>
            <w:shd w:val="clear" w:color="auto" w:fill="A6A6A6" w:themeFill="background1" w:themeFillShade="A6"/>
          </w:tcPr>
          <w:p w14:paraId="486A9A0E" w14:textId="45460CD1" w:rsidR="009739E3" w:rsidRPr="006F30C9" w:rsidRDefault="009739E3" w:rsidP="00010F09">
            <w:pPr>
              <w:contextualSpacing/>
              <w:jc w:val="both"/>
              <w:rPr>
                <w:rFonts w:ascii="Palatino Linotype" w:hAnsi="Palatino Linotype"/>
                <w:b/>
                <w:sz w:val="20"/>
                <w:szCs w:val="20"/>
              </w:rPr>
            </w:pPr>
            <w:bookmarkStart w:id="8" w:name="_Hlk194756634"/>
            <w:bookmarkStart w:id="9" w:name="_Hlk150496807"/>
            <w:bookmarkEnd w:id="7"/>
            <w:r w:rsidRPr="006F30C9">
              <w:rPr>
                <w:rFonts w:ascii="Palatino Linotype" w:hAnsi="Palatino Linotype"/>
                <w:b/>
                <w:sz w:val="20"/>
                <w:szCs w:val="20"/>
              </w:rPr>
              <w:t xml:space="preserve">Téma </w:t>
            </w:r>
            <w:r>
              <w:rPr>
                <w:rFonts w:ascii="Palatino Linotype" w:hAnsi="Palatino Linotype"/>
                <w:b/>
                <w:sz w:val="20"/>
                <w:szCs w:val="20"/>
              </w:rPr>
              <w:t xml:space="preserve">typového </w:t>
            </w:r>
            <w:r w:rsidRPr="006F30C9">
              <w:rPr>
                <w:rFonts w:ascii="Palatino Linotype" w:hAnsi="Palatino Linotype"/>
                <w:b/>
                <w:sz w:val="20"/>
                <w:szCs w:val="20"/>
              </w:rPr>
              <w:t>kurzu</w:t>
            </w:r>
          </w:p>
        </w:tc>
        <w:tc>
          <w:tcPr>
            <w:tcW w:w="2551" w:type="dxa"/>
            <w:shd w:val="clear" w:color="auto" w:fill="A6A6A6" w:themeFill="background1" w:themeFillShade="A6"/>
          </w:tcPr>
          <w:p w14:paraId="3CA4DBA2" w14:textId="59494691" w:rsidR="009739E3" w:rsidRPr="006F30C9" w:rsidRDefault="009739E3" w:rsidP="00010F09">
            <w:pPr>
              <w:contextualSpacing/>
              <w:jc w:val="both"/>
              <w:rPr>
                <w:rFonts w:ascii="Palatino Linotype" w:hAnsi="Palatino Linotype"/>
                <w:b/>
                <w:sz w:val="20"/>
                <w:szCs w:val="20"/>
              </w:rPr>
            </w:pPr>
            <w:r w:rsidRPr="006F30C9">
              <w:rPr>
                <w:rFonts w:ascii="Palatino Linotype" w:hAnsi="Palatino Linotype"/>
                <w:b/>
                <w:sz w:val="20"/>
                <w:szCs w:val="20"/>
              </w:rPr>
              <w:t xml:space="preserve">Předpokládaná délka trvání </w:t>
            </w:r>
            <w:r>
              <w:rPr>
                <w:rFonts w:ascii="Palatino Linotype" w:hAnsi="Palatino Linotype"/>
                <w:b/>
                <w:sz w:val="20"/>
                <w:szCs w:val="20"/>
              </w:rPr>
              <w:t xml:space="preserve">typového </w:t>
            </w:r>
            <w:r w:rsidRPr="006F30C9">
              <w:rPr>
                <w:rFonts w:ascii="Palatino Linotype" w:hAnsi="Palatino Linotype"/>
                <w:b/>
                <w:sz w:val="20"/>
                <w:szCs w:val="20"/>
              </w:rPr>
              <w:t>kurzu v hod. (předpokládaný počet hodin výuky)</w:t>
            </w:r>
          </w:p>
        </w:tc>
      </w:tr>
      <w:bookmarkEnd w:id="8"/>
      <w:tr w:rsidR="009739E3" w:rsidRPr="00F95125" w14:paraId="3F73C253" w14:textId="77777777" w:rsidTr="009739E3">
        <w:trPr>
          <w:trHeight w:val="320"/>
        </w:trPr>
        <w:tc>
          <w:tcPr>
            <w:tcW w:w="6521" w:type="dxa"/>
            <w:shd w:val="clear" w:color="auto" w:fill="auto"/>
          </w:tcPr>
          <w:p w14:paraId="361D2AE5" w14:textId="3B76E0B9" w:rsidR="009739E3" w:rsidRPr="00D35280" w:rsidRDefault="009739E3" w:rsidP="00A842A0">
            <w:pPr>
              <w:pStyle w:val="Default"/>
              <w:contextualSpacing/>
              <w:rPr>
                <w:rFonts w:ascii="Palatino Linotype" w:hAnsi="Palatino Linotype"/>
                <w:b/>
                <w:sz w:val="20"/>
                <w:szCs w:val="20"/>
              </w:rPr>
            </w:pPr>
            <w:r w:rsidRPr="00D35280">
              <w:rPr>
                <w:rFonts w:ascii="Palatino Linotype" w:hAnsi="Palatino Linotype"/>
                <w:b/>
                <w:sz w:val="20"/>
                <w:szCs w:val="20"/>
              </w:rPr>
              <w:t>Konzultativní prodej a budování hodnoty u klienta</w:t>
            </w:r>
          </w:p>
        </w:tc>
        <w:tc>
          <w:tcPr>
            <w:tcW w:w="2551" w:type="dxa"/>
            <w:shd w:val="clear" w:color="auto" w:fill="auto"/>
          </w:tcPr>
          <w:p w14:paraId="18035DD3" w14:textId="7673AE27" w:rsidR="009739E3" w:rsidRPr="00D35280" w:rsidRDefault="009739E3" w:rsidP="00010F09">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rsidRPr="00F95125" w14:paraId="64536000" w14:textId="77777777" w:rsidTr="009739E3">
        <w:trPr>
          <w:trHeight w:val="320"/>
        </w:trPr>
        <w:tc>
          <w:tcPr>
            <w:tcW w:w="6521" w:type="dxa"/>
            <w:shd w:val="clear" w:color="auto" w:fill="auto"/>
          </w:tcPr>
          <w:p w14:paraId="4EAF8804" w14:textId="19E7336C" w:rsidR="009739E3" w:rsidRPr="00D35280" w:rsidRDefault="009739E3" w:rsidP="00A842A0">
            <w:pPr>
              <w:pStyle w:val="Default"/>
              <w:contextualSpacing/>
              <w:rPr>
                <w:rFonts w:ascii="Palatino Linotype" w:hAnsi="Palatino Linotype"/>
                <w:b/>
                <w:sz w:val="20"/>
                <w:szCs w:val="20"/>
              </w:rPr>
            </w:pPr>
            <w:r w:rsidRPr="00D35280">
              <w:rPr>
                <w:rFonts w:ascii="Palatino Linotype" w:hAnsi="Palatino Linotype"/>
                <w:b/>
                <w:sz w:val="20"/>
                <w:szCs w:val="20"/>
              </w:rPr>
              <w:t>Profesionální komunikace se zákazníky</w:t>
            </w:r>
          </w:p>
        </w:tc>
        <w:tc>
          <w:tcPr>
            <w:tcW w:w="2551" w:type="dxa"/>
            <w:shd w:val="clear" w:color="auto" w:fill="auto"/>
          </w:tcPr>
          <w:p w14:paraId="2F4C668C" w14:textId="587D6371" w:rsidR="009739E3" w:rsidRPr="00D35280" w:rsidRDefault="009739E3" w:rsidP="00C20A88">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rsidRPr="00F95125" w14:paraId="79619791" w14:textId="77777777" w:rsidTr="009739E3">
        <w:trPr>
          <w:trHeight w:val="320"/>
        </w:trPr>
        <w:tc>
          <w:tcPr>
            <w:tcW w:w="6521" w:type="dxa"/>
            <w:shd w:val="clear" w:color="auto" w:fill="auto"/>
          </w:tcPr>
          <w:p w14:paraId="6D96DD21" w14:textId="0F6B8A80" w:rsidR="009739E3" w:rsidRPr="00D35280" w:rsidRDefault="009739E3" w:rsidP="00A842A0">
            <w:pPr>
              <w:pStyle w:val="Default"/>
              <w:contextualSpacing/>
              <w:rPr>
                <w:rFonts w:ascii="Palatino Linotype" w:hAnsi="Palatino Linotype"/>
                <w:b/>
                <w:sz w:val="20"/>
                <w:szCs w:val="20"/>
              </w:rPr>
            </w:pPr>
            <w:bookmarkStart w:id="10" w:name="_Hlk194751561"/>
            <w:bookmarkStart w:id="11" w:name="_Hlk194751639"/>
            <w:r w:rsidRPr="00D35280">
              <w:rPr>
                <w:rFonts w:ascii="Palatino Linotype" w:hAnsi="Palatino Linotype"/>
                <w:b/>
                <w:sz w:val="20"/>
                <w:szCs w:val="20"/>
              </w:rPr>
              <w:t>Efektivní komunikace a strategie řešení konfliktů</w:t>
            </w:r>
          </w:p>
        </w:tc>
        <w:tc>
          <w:tcPr>
            <w:tcW w:w="2551" w:type="dxa"/>
            <w:shd w:val="clear" w:color="auto" w:fill="auto"/>
          </w:tcPr>
          <w:p w14:paraId="0CEE442D" w14:textId="263A6C78" w:rsidR="009739E3" w:rsidRPr="00D35280" w:rsidRDefault="009739E3" w:rsidP="00010F09">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rsidRPr="00F95125" w14:paraId="4DED12AA" w14:textId="77777777" w:rsidTr="009739E3">
        <w:trPr>
          <w:trHeight w:val="320"/>
        </w:trPr>
        <w:tc>
          <w:tcPr>
            <w:tcW w:w="6521" w:type="dxa"/>
            <w:shd w:val="clear" w:color="auto" w:fill="auto"/>
          </w:tcPr>
          <w:p w14:paraId="1617C457" w14:textId="0DF2EAE9" w:rsidR="009739E3" w:rsidRPr="00D35280" w:rsidRDefault="009739E3" w:rsidP="00A842A0">
            <w:pPr>
              <w:contextualSpacing/>
              <w:rPr>
                <w:rFonts w:ascii="Palatino Linotype" w:hAnsi="Palatino Linotype"/>
                <w:b/>
                <w:sz w:val="20"/>
                <w:szCs w:val="20"/>
              </w:rPr>
            </w:pPr>
            <w:r w:rsidRPr="00D35280">
              <w:rPr>
                <w:rFonts w:ascii="Palatino Linotype" w:hAnsi="Palatino Linotype"/>
                <w:b/>
                <w:sz w:val="20"/>
                <w:szCs w:val="20"/>
              </w:rPr>
              <w:t>Efektivní komunikace a asertivní jednání</w:t>
            </w:r>
          </w:p>
        </w:tc>
        <w:tc>
          <w:tcPr>
            <w:tcW w:w="2551" w:type="dxa"/>
            <w:shd w:val="clear" w:color="auto" w:fill="auto"/>
          </w:tcPr>
          <w:p w14:paraId="28D3FDE5" w14:textId="5E348694" w:rsidR="009739E3" w:rsidRPr="00D35280" w:rsidRDefault="009739E3" w:rsidP="006F715A">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rsidRPr="00F95125" w14:paraId="4138193A" w14:textId="77777777" w:rsidTr="009739E3">
        <w:trPr>
          <w:trHeight w:val="320"/>
        </w:trPr>
        <w:tc>
          <w:tcPr>
            <w:tcW w:w="6521" w:type="dxa"/>
            <w:shd w:val="clear" w:color="auto" w:fill="auto"/>
          </w:tcPr>
          <w:p w14:paraId="0F2BFDB6" w14:textId="4CD83328" w:rsidR="009739E3" w:rsidRPr="00D35280" w:rsidRDefault="009739E3" w:rsidP="00A842A0">
            <w:pPr>
              <w:contextualSpacing/>
              <w:rPr>
                <w:rFonts w:ascii="Palatino Linotype" w:hAnsi="Palatino Linotype"/>
                <w:b/>
                <w:sz w:val="20"/>
                <w:szCs w:val="20"/>
              </w:rPr>
            </w:pPr>
            <w:r w:rsidRPr="00D35280">
              <w:rPr>
                <w:rFonts w:ascii="Palatino Linotype" w:hAnsi="Palatino Linotype"/>
                <w:b/>
                <w:sz w:val="20"/>
                <w:szCs w:val="20"/>
              </w:rPr>
              <w:t>Asertivní jednání, zvládání agresivních a manipulačních praktik</w:t>
            </w:r>
          </w:p>
        </w:tc>
        <w:tc>
          <w:tcPr>
            <w:tcW w:w="2551" w:type="dxa"/>
            <w:shd w:val="clear" w:color="auto" w:fill="auto"/>
          </w:tcPr>
          <w:p w14:paraId="25B0F0FB" w14:textId="65E42102" w:rsidR="009739E3" w:rsidRPr="00D35280" w:rsidRDefault="009739E3" w:rsidP="006F715A">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rsidRPr="00F95125" w14:paraId="07689441" w14:textId="77777777" w:rsidTr="009739E3">
        <w:trPr>
          <w:trHeight w:val="320"/>
        </w:trPr>
        <w:tc>
          <w:tcPr>
            <w:tcW w:w="6521" w:type="dxa"/>
            <w:shd w:val="clear" w:color="auto" w:fill="auto"/>
          </w:tcPr>
          <w:p w14:paraId="3ABCC6BF" w14:textId="7F234FE8" w:rsidR="009739E3" w:rsidRPr="00D35280" w:rsidRDefault="009739E3" w:rsidP="00A842A0">
            <w:pPr>
              <w:contextualSpacing/>
              <w:rPr>
                <w:rFonts w:ascii="Palatino Linotype" w:hAnsi="Palatino Linotype"/>
                <w:b/>
                <w:sz w:val="20"/>
                <w:szCs w:val="20"/>
              </w:rPr>
            </w:pPr>
            <w:proofErr w:type="spellStart"/>
            <w:r w:rsidRPr="00D35280">
              <w:rPr>
                <w:rFonts w:ascii="Palatino Linotype" w:hAnsi="Palatino Linotype"/>
                <w:b/>
                <w:sz w:val="20"/>
                <w:szCs w:val="20"/>
              </w:rPr>
              <w:t>Work</w:t>
            </w:r>
            <w:proofErr w:type="spellEnd"/>
            <w:r w:rsidRPr="00D35280">
              <w:rPr>
                <w:rFonts w:ascii="Palatino Linotype" w:hAnsi="Palatino Linotype"/>
                <w:b/>
                <w:sz w:val="20"/>
                <w:szCs w:val="20"/>
              </w:rPr>
              <w:t>-</w:t>
            </w:r>
            <w:proofErr w:type="spellStart"/>
            <w:r w:rsidRPr="00D35280">
              <w:rPr>
                <w:rFonts w:ascii="Palatino Linotype" w:hAnsi="Palatino Linotype"/>
                <w:b/>
                <w:sz w:val="20"/>
                <w:szCs w:val="20"/>
              </w:rPr>
              <w:t>life</w:t>
            </w:r>
            <w:proofErr w:type="spellEnd"/>
            <w:r w:rsidRPr="00D35280">
              <w:rPr>
                <w:rFonts w:ascii="Palatino Linotype" w:hAnsi="Palatino Linotype"/>
                <w:b/>
                <w:sz w:val="20"/>
                <w:szCs w:val="20"/>
              </w:rPr>
              <w:t xml:space="preserve">-balance a </w:t>
            </w:r>
            <w:proofErr w:type="spellStart"/>
            <w:r w:rsidRPr="00D35280">
              <w:rPr>
                <w:rFonts w:ascii="Palatino Linotype" w:hAnsi="Palatino Linotype"/>
                <w:b/>
                <w:sz w:val="20"/>
                <w:szCs w:val="20"/>
              </w:rPr>
              <w:t>mindfulness</w:t>
            </w:r>
            <w:proofErr w:type="spellEnd"/>
            <w:r w:rsidRPr="00D35280">
              <w:rPr>
                <w:rFonts w:ascii="Palatino Linotype" w:hAnsi="Palatino Linotype"/>
                <w:b/>
                <w:sz w:val="20"/>
                <w:szCs w:val="20"/>
              </w:rPr>
              <w:t xml:space="preserve"> na pracovišti</w:t>
            </w:r>
          </w:p>
        </w:tc>
        <w:tc>
          <w:tcPr>
            <w:tcW w:w="2551" w:type="dxa"/>
            <w:shd w:val="clear" w:color="auto" w:fill="auto"/>
          </w:tcPr>
          <w:p w14:paraId="77215D1B" w14:textId="70B46491" w:rsidR="009739E3" w:rsidRPr="00D35280" w:rsidRDefault="009739E3" w:rsidP="006F715A">
            <w:pPr>
              <w:contextualSpacing/>
              <w:jc w:val="center"/>
              <w:rPr>
                <w:rFonts w:ascii="Palatino Linotype" w:hAnsi="Palatino Linotype"/>
                <w:b/>
                <w:sz w:val="20"/>
                <w:szCs w:val="20"/>
              </w:rPr>
            </w:pPr>
            <w:r w:rsidRPr="00D35280">
              <w:rPr>
                <w:rFonts w:ascii="Palatino Linotype" w:hAnsi="Palatino Linotype"/>
                <w:b/>
                <w:sz w:val="20"/>
                <w:szCs w:val="20"/>
              </w:rPr>
              <w:t>16</w:t>
            </w:r>
          </w:p>
        </w:tc>
      </w:tr>
      <w:bookmarkEnd w:id="9"/>
      <w:bookmarkEnd w:id="10"/>
      <w:tr w:rsidR="009739E3" w:rsidRPr="00F95125" w14:paraId="64CFABED" w14:textId="77777777" w:rsidTr="009739E3">
        <w:trPr>
          <w:trHeight w:val="320"/>
        </w:trPr>
        <w:tc>
          <w:tcPr>
            <w:tcW w:w="6521" w:type="dxa"/>
          </w:tcPr>
          <w:p w14:paraId="2BB41E32" w14:textId="17B75FE8" w:rsidR="009739E3" w:rsidRPr="00D35280" w:rsidRDefault="009739E3" w:rsidP="00A842A0">
            <w:pPr>
              <w:pStyle w:val="Default"/>
              <w:contextualSpacing/>
              <w:rPr>
                <w:rFonts w:ascii="Palatino Linotype" w:hAnsi="Palatino Linotype"/>
                <w:b/>
                <w:sz w:val="20"/>
                <w:szCs w:val="20"/>
              </w:rPr>
            </w:pPr>
            <w:r w:rsidRPr="00D35280">
              <w:rPr>
                <w:rFonts w:ascii="Palatino Linotype" w:hAnsi="Palatino Linotype"/>
                <w:b/>
                <w:sz w:val="20"/>
                <w:szCs w:val="20"/>
              </w:rPr>
              <w:t>Psychická pohoda při práci, zpětná vazba  - podpora vnitřní motivace</w:t>
            </w:r>
          </w:p>
        </w:tc>
        <w:tc>
          <w:tcPr>
            <w:tcW w:w="2551" w:type="dxa"/>
          </w:tcPr>
          <w:p w14:paraId="37F72893" w14:textId="628BC5C4" w:rsidR="009739E3" w:rsidRPr="00D35280" w:rsidRDefault="009739E3" w:rsidP="00EC566A">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14:paraId="3D213C7E" w14:textId="77777777" w:rsidTr="009739E3">
        <w:trPr>
          <w:trHeight w:val="320"/>
        </w:trPr>
        <w:tc>
          <w:tcPr>
            <w:tcW w:w="6521" w:type="dxa"/>
          </w:tcPr>
          <w:p w14:paraId="0B57627C" w14:textId="681101BE" w:rsidR="009739E3" w:rsidRPr="00D35280" w:rsidRDefault="009739E3" w:rsidP="00A842A0">
            <w:pPr>
              <w:contextualSpacing/>
              <w:rPr>
                <w:rFonts w:ascii="Palatino Linotype" w:hAnsi="Palatino Linotype"/>
                <w:b/>
                <w:sz w:val="20"/>
                <w:szCs w:val="20"/>
              </w:rPr>
            </w:pPr>
            <w:r w:rsidRPr="00D35280">
              <w:rPr>
                <w:rFonts w:ascii="Palatino Linotype" w:hAnsi="Palatino Linotype"/>
                <w:b/>
                <w:sz w:val="20"/>
                <w:szCs w:val="20"/>
              </w:rPr>
              <w:t>Rozvoj obchodních dovedností a vyjednávání</w:t>
            </w:r>
          </w:p>
        </w:tc>
        <w:tc>
          <w:tcPr>
            <w:tcW w:w="2551" w:type="dxa"/>
          </w:tcPr>
          <w:p w14:paraId="3269E0E0" w14:textId="7AEF725D" w:rsidR="009739E3" w:rsidRPr="00D35280" w:rsidRDefault="009739E3" w:rsidP="00EC566A">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14:paraId="040C83F0" w14:textId="77777777" w:rsidTr="009739E3">
        <w:trPr>
          <w:trHeight w:val="320"/>
        </w:trPr>
        <w:tc>
          <w:tcPr>
            <w:tcW w:w="6521" w:type="dxa"/>
          </w:tcPr>
          <w:p w14:paraId="3F1A73C2" w14:textId="39977D76" w:rsidR="009739E3" w:rsidRPr="00D35280" w:rsidRDefault="009739E3" w:rsidP="00A842A0">
            <w:pPr>
              <w:contextualSpacing/>
              <w:rPr>
                <w:rFonts w:ascii="Palatino Linotype" w:hAnsi="Palatino Linotype"/>
                <w:b/>
                <w:sz w:val="20"/>
                <w:szCs w:val="20"/>
              </w:rPr>
            </w:pPr>
            <w:proofErr w:type="spellStart"/>
            <w:r w:rsidRPr="00D35280">
              <w:rPr>
                <w:rFonts w:ascii="Palatino Linotype" w:hAnsi="Palatino Linotype"/>
                <w:b/>
                <w:sz w:val="20"/>
                <w:szCs w:val="20"/>
              </w:rPr>
              <w:t>Key</w:t>
            </w:r>
            <w:proofErr w:type="spellEnd"/>
            <w:r w:rsidRPr="00D35280">
              <w:rPr>
                <w:rFonts w:ascii="Palatino Linotype" w:hAnsi="Palatino Linotype"/>
                <w:b/>
                <w:sz w:val="20"/>
                <w:szCs w:val="20"/>
              </w:rPr>
              <w:t xml:space="preserve"> </w:t>
            </w:r>
            <w:proofErr w:type="spellStart"/>
            <w:r w:rsidRPr="00D35280">
              <w:rPr>
                <w:rFonts w:ascii="Palatino Linotype" w:hAnsi="Palatino Linotype"/>
                <w:b/>
                <w:sz w:val="20"/>
                <w:szCs w:val="20"/>
              </w:rPr>
              <w:t>account</w:t>
            </w:r>
            <w:proofErr w:type="spellEnd"/>
            <w:r w:rsidRPr="00D35280">
              <w:rPr>
                <w:rFonts w:ascii="Palatino Linotype" w:hAnsi="Palatino Linotype"/>
                <w:b/>
                <w:sz w:val="20"/>
                <w:szCs w:val="20"/>
              </w:rPr>
              <w:t xml:space="preserve"> management a osobitá péče o zákazníka</w:t>
            </w:r>
          </w:p>
        </w:tc>
        <w:tc>
          <w:tcPr>
            <w:tcW w:w="2551" w:type="dxa"/>
          </w:tcPr>
          <w:p w14:paraId="74D7A5FA" w14:textId="4FBCA3EE" w:rsidR="009739E3" w:rsidRPr="00D35280" w:rsidRDefault="009739E3" w:rsidP="00EC566A">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14:paraId="773F9F88" w14:textId="77777777" w:rsidTr="009739E3">
        <w:trPr>
          <w:trHeight w:val="320"/>
        </w:trPr>
        <w:tc>
          <w:tcPr>
            <w:tcW w:w="6521" w:type="dxa"/>
          </w:tcPr>
          <w:p w14:paraId="6F2E4016" w14:textId="2153CA61" w:rsidR="009739E3" w:rsidRPr="00D35280" w:rsidRDefault="009739E3" w:rsidP="00A842A0">
            <w:pPr>
              <w:contextualSpacing/>
              <w:rPr>
                <w:rFonts w:ascii="Palatino Linotype" w:hAnsi="Palatino Linotype"/>
                <w:b/>
                <w:sz w:val="20"/>
                <w:szCs w:val="20"/>
              </w:rPr>
            </w:pPr>
            <w:r w:rsidRPr="00D35280">
              <w:rPr>
                <w:rFonts w:ascii="Palatino Linotype" w:hAnsi="Palatino Linotype"/>
                <w:b/>
                <w:sz w:val="20"/>
                <w:szCs w:val="20"/>
              </w:rPr>
              <w:t>Metoda 5S</w:t>
            </w:r>
          </w:p>
        </w:tc>
        <w:tc>
          <w:tcPr>
            <w:tcW w:w="2551" w:type="dxa"/>
          </w:tcPr>
          <w:p w14:paraId="5C5D8B25" w14:textId="2A227D66" w:rsidR="009739E3" w:rsidRPr="00D35280" w:rsidRDefault="009739E3" w:rsidP="00EC566A">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14:paraId="5C6283C3" w14:textId="77777777" w:rsidTr="009739E3">
        <w:trPr>
          <w:trHeight w:val="320"/>
        </w:trPr>
        <w:tc>
          <w:tcPr>
            <w:tcW w:w="6521" w:type="dxa"/>
          </w:tcPr>
          <w:p w14:paraId="5ED80FA1" w14:textId="535DDC4B" w:rsidR="009739E3" w:rsidRPr="00D35280" w:rsidRDefault="009739E3" w:rsidP="00A842A0">
            <w:pPr>
              <w:contextualSpacing/>
              <w:rPr>
                <w:rFonts w:ascii="Palatino Linotype" w:hAnsi="Palatino Linotype"/>
                <w:b/>
                <w:sz w:val="20"/>
                <w:szCs w:val="20"/>
              </w:rPr>
            </w:pPr>
            <w:r w:rsidRPr="00333EBF">
              <w:rPr>
                <w:rFonts w:ascii="Palatino Linotype" w:hAnsi="Palatino Linotype"/>
                <w:b/>
                <w:sz w:val="20"/>
                <w:szCs w:val="20"/>
              </w:rPr>
              <w:t>Proces výběru zaměstnance od A do Z</w:t>
            </w:r>
          </w:p>
        </w:tc>
        <w:tc>
          <w:tcPr>
            <w:tcW w:w="2551" w:type="dxa"/>
          </w:tcPr>
          <w:p w14:paraId="21DC6AA2" w14:textId="6D4F9EB3" w:rsidR="009739E3" w:rsidRPr="00D35280" w:rsidRDefault="009739E3" w:rsidP="00EC566A">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rsidRPr="00F95125" w14:paraId="022448D4" w14:textId="77777777" w:rsidTr="009739E3">
        <w:trPr>
          <w:trHeight w:val="320"/>
        </w:trPr>
        <w:tc>
          <w:tcPr>
            <w:tcW w:w="6521" w:type="dxa"/>
          </w:tcPr>
          <w:p w14:paraId="612C098D" w14:textId="468CF8EA" w:rsidR="009739E3" w:rsidRPr="00D35280" w:rsidRDefault="009739E3" w:rsidP="00A842A0">
            <w:pPr>
              <w:pStyle w:val="Default"/>
              <w:contextualSpacing/>
              <w:rPr>
                <w:rFonts w:ascii="Palatino Linotype" w:hAnsi="Palatino Linotype"/>
                <w:b/>
                <w:sz w:val="20"/>
                <w:szCs w:val="20"/>
              </w:rPr>
            </w:pPr>
            <w:r w:rsidRPr="00333EBF">
              <w:rPr>
                <w:rFonts w:ascii="Palatino Linotype" w:hAnsi="Palatino Linotype"/>
                <w:b/>
                <w:sz w:val="20"/>
                <w:szCs w:val="20"/>
              </w:rPr>
              <w:t>Projektové řízení</w:t>
            </w:r>
          </w:p>
        </w:tc>
        <w:tc>
          <w:tcPr>
            <w:tcW w:w="2551" w:type="dxa"/>
          </w:tcPr>
          <w:p w14:paraId="7177600E" w14:textId="5EB50201" w:rsidR="009739E3" w:rsidRPr="00D35280" w:rsidRDefault="009739E3" w:rsidP="00EC566A">
            <w:pPr>
              <w:contextualSpacing/>
              <w:jc w:val="center"/>
              <w:rPr>
                <w:rFonts w:ascii="Palatino Linotype" w:hAnsi="Palatino Linotype"/>
                <w:b/>
                <w:sz w:val="20"/>
                <w:szCs w:val="20"/>
              </w:rPr>
            </w:pPr>
            <w:r w:rsidRPr="00D35280">
              <w:rPr>
                <w:rFonts w:ascii="Palatino Linotype" w:hAnsi="Palatino Linotype"/>
                <w:b/>
                <w:sz w:val="20"/>
                <w:szCs w:val="20"/>
              </w:rPr>
              <w:t>16</w:t>
            </w:r>
          </w:p>
        </w:tc>
      </w:tr>
      <w:tr w:rsidR="009739E3" w14:paraId="2DD2762C" w14:textId="77777777" w:rsidTr="009739E3">
        <w:trPr>
          <w:trHeight w:val="320"/>
        </w:trPr>
        <w:tc>
          <w:tcPr>
            <w:tcW w:w="6521" w:type="dxa"/>
          </w:tcPr>
          <w:p w14:paraId="786E6BF7" w14:textId="5FDDE000" w:rsidR="009739E3" w:rsidRPr="006261BB" w:rsidRDefault="009739E3" w:rsidP="00A842A0">
            <w:pPr>
              <w:contextualSpacing/>
              <w:rPr>
                <w:rFonts w:ascii="Palatino Linotype" w:hAnsi="Palatino Linotype"/>
                <w:b/>
                <w:sz w:val="20"/>
                <w:szCs w:val="20"/>
              </w:rPr>
            </w:pPr>
            <w:r w:rsidRPr="003C092F">
              <w:rPr>
                <w:rFonts w:ascii="Palatino Linotype" w:hAnsi="Palatino Linotype"/>
                <w:b/>
                <w:sz w:val="20"/>
                <w:szCs w:val="20"/>
              </w:rPr>
              <w:t>Řízení projektových a procesních rizik</w:t>
            </w:r>
          </w:p>
        </w:tc>
        <w:tc>
          <w:tcPr>
            <w:tcW w:w="2551" w:type="dxa"/>
          </w:tcPr>
          <w:p w14:paraId="3F30D4B2" w14:textId="75BD29F1" w:rsidR="009739E3" w:rsidRDefault="009739E3" w:rsidP="00EC566A">
            <w:pPr>
              <w:contextualSpacing/>
              <w:jc w:val="center"/>
              <w:rPr>
                <w:rFonts w:ascii="Palatino Linotype" w:hAnsi="Palatino Linotype"/>
                <w:b/>
                <w:sz w:val="20"/>
                <w:szCs w:val="20"/>
              </w:rPr>
            </w:pPr>
            <w:r>
              <w:rPr>
                <w:rFonts w:ascii="Palatino Linotype" w:hAnsi="Palatino Linotype"/>
                <w:b/>
                <w:sz w:val="20"/>
                <w:szCs w:val="20"/>
              </w:rPr>
              <w:t>16</w:t>
            </w:r>
          </w:p>
        </w:tc>
      </w:tr>
      <w:tr w:rsidR="009739E3" w14:paraId="02851B6E" w14:textId="77777777" w:rsidTr="009739E3">
        <w:trPr>
          <w:trHeight w:val="320"/>
        </w:trPr>
        <w:tc>
          <w:tcPr>
            <w:tcW w:w="6521" w:type="dxa"/>
          </w:tcPr>
          <w:p w14:paraId="450AA25D" w14:textId="26E6BAFF" w:rsidR="009739E3" w:rsidRPr="00D35280" w:rsidRDefault="009739E3" w:rsidP="00A842A0">
            <w:pPr>
              <w:contextualSpacing/>
              <w:rPr>
                <w:rFonts w:ascii="Palatino Linotype" w:hAnsi="Palatino Linotype"/>
                <w:b/>
                <w:sz w:val="20"/>
                <w:szCs w:val="20"/>
              </w:rPr>
            </w:pPr>
            <w:r w:rsidRPr="006261BB">
              <w:rPr>
                <w:rFonts w:ascii="Palatino Linotype" w:hAnsi="Palatino Linotype"/>
                <w:b/>
                <w:sz w:val="20"/>
                <w:szCs w:val="20"/>
              </w:rPr>
              <w:t>Pracovní motivace, zpětná</w:t>
            </w:r>
            <w:r>
              <w:rPr>
                <w:rFonts w:ascii="Palatino Linotype" w:hAnsi="Palatino Linotype"/>
                <w:b/>
                <w:sz w:val="20"/>
                <w:szCs w:val="20"/>
              </w:rPr>
              <w:t xml:space="preserve"> vazba a hodnotící pohovor</w:t>
            </w:r>
          </w:p>
        </w:tc>
        <w:tc>
          <w:tcPr>
            <w:tcW w:w="2551" w:type="dxa"/>
          </w:tcPr>
          <w:p w14:paraId="4403B037" w14:textId="61C67FA4"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4A5D22B9" w14:textId="77777777" w:rsidTr="009739E3">
        <w:trPr>
          <w:trHeight w:val="320"/>
        </w:trPr>
        <w:tc>
          <w:tcPr>
            <w:tcW w:w="6521" w:type="dxa"/>
          </w:tcPr>
          <w:p w14:paraId="1857E078" w14:textId="5DB72E9E" w:rsidR="009739E3" w:rsidRPr="00D35280" w:rsidRDefault="009739E3" w:rsidP="00A842A0">
            <w:pPr>
              <w:contextualSpacing/>
              <w:rPr>
                <w:rFonts w:ascii="Palatino Linotype" w:hAnsi="Palatino Linotype"/>
                <w:b/>
                <w:sz w:val="20"/>
                <w:szCs w:val="20"/>
              </w:rPr>
            </w:pPr>
            <w:r w:rsidRPr="006261BB">
              <w:rPr>
                <w:rFonts w:ascii="Palatino Linotype" w:hAnsi="Palatino Linotype"/>
                <w:b/>
                <w:sz w:val="20"/>
                <w:szCs w:val="20"/>
              </w:rPr>
              <w:t xml:space="preserve">Rétorika, </w:t>
            </w:r>
            <w:proofErr w:type="spellStart"/>
            <w:r w:rsidRPr="006261BB">
              <w:rPr>
                <w:rFonts w:ascii="Palatino Linotype" w:hAnsi="Palatino Linotype"/>
                <w:b/>
                <w:sz w:val="20"/>
                <w:szCs w:val="20"/>
              </w:rPr>
              <w:t>storytelling</w:t>
            </w:r>
            <w:proofErr w:type="spellEnd"/>
            <w:r w:rsidRPr="006261BB">
              <w:rPr>
                <w:rFonts w:ascii="Palatino Linotype" w:hAnsi="Palatino Linotype"/>
                <w:b/>
                <w:sz w:val="20"/>
                <w:szCs w:val="20"/>
              </w:rPr>
              <w:t xml:space="preserve"> a improvizace</w:t>
            </w:r>
          </w:p>
        </w:tc>
        <w:tc>
          <w:tcPr>
            <w:tcW w:w="2551" w:type="dxa"/>
          </w:tcPr>
          <w:p w14:paraId="7E4B07B9" w14:textId="34477D90"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59206EC1" w14:textId="77777777" w:rsidTr="009739E3">
        <w:trPr>
          <w:trHeight w:val="320"/>
        </w:trPr>
        <w:tc>
          <w:tcPr>
            <w:tcW w:w="6521" w:type="dxa"/>
          </w:tcPr>
          <w:p w14:paraId="7D053DAE" w14:textId="3EF5EEDC" w:rsidR="009739E3" w:rsidRPr="00D35280" w:rsidRDefault="009739E3" w:rsidP="00A842A0">
            <w:pPr>
              <w:contextualSpacing/>
              <w:rPr>
                <w:rFonts w:ascii="Palatino Linotype" w:hAnsi="Palatino Linotype"/>
                <w:b/>
                <w:sz w:val="20"/>
                <w:szCs w:val="20"/>
              </w:rPr>
            </w:pPr>
            <w:r w:rsidRPr="006261BB">
              <w:rPr>
                <w:rFonts w:ascii="Palatino Linotype" w:hAnsi="Palatino Linotype"/>
                <w:b/>
                <w:sz w:val="20"/>
                <w:szCs w:val="20"/>
              </w:rPr>
              <w:t>Firemní kultura a systémy sdílených hodnot</w:t>
            </w:r>
          </w:p>
        </w:tc>
        <w:tc>
          <w:tcPr>
            <w:tcW w:w="2551" w:type="dxa"/>
          </w:tcPr>
          <w:p w14:paraId="4D1C2F73" w14:textId="45138547"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rsidRPr="00F95125" w14:paraId="6383B9B0" w14:textId="77777777" w:rsidTr="009739E3">
        <w:trPr>
          <w:trHeight w:val="320"/>
        </w:trPr>
        <w:tc>
          <w:tcPr>
            <w:tcW w:w="6521" w:type="dxa"/>
          </w:tcPr>
          <w:p w14:paraId="4C45DA5F" w14:textId="5D90CF38" w:rsidR="009739E3" w:rsidRPr="00D35280" w:rsidRDefault="009739E3" w:rsidP="00A842A0">
            <w:pPr>
              <w:pStyle w:val="Default"/>
              <w:contextualSpacing/>
              <w:rPr>
                <w:rFonts w:ascii="Palatino Linotype" w:hAnsi="Palatino Linotype"/>
                <w:b/>
                <w:sz w:val="20"/>
                <w:szCs w:val="20"/>
              </w:rPr>
            </w:pPr>
            <w:r w:rsidRPr="006261BB">
              <w:rPr>
                <w:rFonts w:ascii="Palatino Linotype" w:hAnsi="Palatino Linotype"/>
                <w:b/>
                <w:sz w:val="20"/>
                <w:szCs w:val="20"/>
              </w:rPr>
              <w:t>Typologie osobnosti</w:t>
            </w:r>
          </w:p>
        </w:tc>
        <w:tc>
          <w:tcPr>
            <w:tcW w:w="2551" w:type="dxa"/>
          </w:tcPr>
          <w:p w14:paraId="2ED75CCF" w14:textId="18ECDA66"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05CF506E" w14:textId="77777777" w:rsidTr="009739E3">
        <w:trPr>
          <w:trHeight w:val="320"/>
        </w:trPr>
        <w:tc>
          <w:tcPr>
            <w:tcW w:w="6521" w:type="dxa"/>
          </w:tcPr>
          <w:p w14:paraId="43A44ACC" w14:textId="6BF397BA" w:rsidR="009739E3" w:rsidRPr="00D35280" w:rsidRDefault="009739E3" w:rsidP="00A842A0">
            <w:pPr>
              <w:contextualSpacing/>
              <w:rPr>
                <w:rFonts w:ascii="Palatino Linotype" w:hAnsi="Palatino Linotype"/>
                <w:b/>
                <w:sz w:val="20"/>
                <w:szCs w:val="20"/>
              </w:rPr>
            </w:pPr>
            <w:r w:rsidRPr="006261BB">
              <w:rPr>
                <w:rFonts w:ascii="Palatino Linotype" w:hAnsi="Palatino Linotype"/>
                <w:b/>
                <w:sz w:val="20"/>
                <w:szCs w:val="20"/>
              </w:rPr>
              <w:t>Ergonomie</w:t>
            </w:r>
          </w:p>
        </w:tc>
        <w:tc>
          <w:tcPr>
            <w:tcW w:w="2551" w:type="dxa"/>
          </w:tcPr>
          <w:p w14:paraId="10D643D6" w14:textId="3415211E"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2B63C020" w14:textId="77777777" w:rsidTr="009739E3">
        <w:trPr>
          <w:trHeight w:val="320"/>
        </w:trPr>
        <w:tc>
          <w:tcPr>
            <w:tcW w:w="6521" w:type="dxa"/>
          </w:tcPr>
          <w:p w14:paraId="7D4D4DF8" w14:textId="7ECADC1A" w:rsidR="009739E3" w:rsidRPr="00D35280" w:rsidRDefault="009739E3" w:rsidP="00A842A0">
            <w:pPr>
              <w:contextualSpacing/>
              <w:rPr>
                <w:rFonts w:ascii="Palatino Linotype" w:hAnsi="Palatino Linotype"/>
                <w:b/>
                <w:sz w:val="20"/>
                <w:szCs w:val="20"/>
              </w:rPr>
            </w:pPr>
            <w:r w:rsidRPr="006261BB">
              <w:rPr>
                <w:rFonts w:ascii="Palatino Linotype" w:hAnsi="Palatino Linotype"/>
                <w:b/>
                <w:sz w:val="20"/>
                <w:szCs w:val="20"/>
              </w:rPr>
              <w:t>Štíhlá výroba</w:t>
            </w:r>
          </w:p>
        </w:tc>
        <w:tc>
          <w:tcPr>
            <w:tcW w:w="2551" w:type="dxa"/>
          </w:tcPr>
          <w:p w14:paraId="19B52446" w14:textId="29A44DDF"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01BAFCAE" w14:textId="77777777" w:rsidTr="009739E3">
        <w:trPr>
          <w:trHeight w:val="320"/>
        </w:trPr>
        <w:tc>
          <w:tcPr>
            <w:tcW w:w="6521" w:type="dxa"/>
          </w:tcPr>
          <w:p w14:paraId="2CCE5EB9" w14:textId="214B426D" w:rsidR="009739E3" w:rsidRPr="00D35280" w:rsidRDefault="009739E3" w:rsidP="00A842A0">
            <w:pPr>
              <w:contextualSpacing/>
              <w:rPr>
                <w:rFonts w:ascii="Palatino Linotype" w:hAnsi="Palatino Linotype"/>
                <w:b/>
                <w:sz w:val="20"/>
                <w:szCs w:val="20"/>
              </w:rPr>
            </w:pPr>
            <w:r w:rsidRPr="006261BB">
              <w:rPr>
                <w:rFonts w:ascii="Palatino Linotype" w:hAnsi="Palatino Linotype"/>
                <w:b/>
                <w:sz w:val="20"/>
                <w:szCs w:val="20"/>
              </w:rPr>
              <w:t>Efektivní komunikace</w:t>
            </w:r>
          </w:p>
        </w:tc>
        <w:tc>
          <w:tcPr>
            <w:tcW w:w="2551" w:type="dxa"/>
          </w:tcPr>
          <w:p w14:paraId="0414A38C" w14:textId="1F4C32EA"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22A0C642" w14:textId="77777777" w:rsidTr="009739E3">
        <w:trPr>
          <w:trHeight w:val="320"/>
        </w:trPr>
        <w:tc>
          <w:tcPr>
            <w:tcW w:w="6521" w:type="dxa"/>
          </w:tcPr>
          <w:p w14:paraId="7D7C4EA3" w14:textId="764B567F" w:rsidR="009739E3" w:rsidRPr="00D35280" w:rsidRDefault="009739E3" w:rsidP="00A842A0">
            <w:pPr>
              <w:contextualSpacing/>
              <w:rPr>
                <w:rFonts w:ascii="Palatino Linotype" w:hAnsi="Palatino Linotype"/>
                <w:b/>
                <w:sz w:val="20"/>
                <w:szCs w:val="20"/>
              </w:rPr>
            </w:pPr>
            <w:r w:rsidRPr="006261BB">
              <w:rPr>
                <w:rFonts w:ascii="Palatino Linotype" w:hAnsi="Palatino Linotype"/>
                <w:b/>
                <w:sz w:val="20"/>
                <w:szCs w:val="20"/>
              </w:rPr>
              <w:t>Strategie řešení konfliktů</w:t>
            </w:r>
          </w:p>
        </w:tc>
        <w:tc>
          <w:tcPr>
            <w:tcW w:w="2551" w:type="dxa"/>
          </w:tcPr>
          <w:p w14:paraId="24E1C299" w14:textId="4949F8C0"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bookmarkEnd w:id="11"/>
      <w:tr w:rsidR="009739E3" w:rsidRPr="00F95125" w14:paraId="039E60D2" w14:textId="77777777" w:rsidTr="009739E3">
        <w:trPr>
          <w:trHeight w:val="320"/>
        </w:trPr>
        <w:tc>
          <w:tcPr>
            <w:tcW w:w="6521" w:type="dxa"/>
          </w:tcPr>
          <w:p w14:paraId="30D03592" w14:textId="207841F6" w:rsidR="009739E3" w:rsidRPr="00D35280" w:rsidRDefault="009739E3" w:rsidP="00A842A0">
            <w:pPr>
              <w:pStyle w:val="Default"/>
              <w:contextualSpacing/>
              <w:rPr>
                <w:rFonts w:ascii="Palatino Linotype" w:hAnsi="Palatino Linotype"/>
                <w:b/>
                <w:sz w:val="20"/>
                <w:szCs w:val="20"/>
              </w:rPr>
            </w:pPr>
            <w:r w:rsidRPr="006261BB">
              <w:rPr>
                <w:rFonts w:ascii="Palatino Linotype" w:hAnsi="Palatino Linotype"/>
                <w:b/>
                <w:sz w:val="20"/>
                <w:szCs w:val="20"/>
              </w:rPr>
              <w:t>Vyjednávání a argumentace</w:t>
            </w:r>
          </w:p>
        </w:tc>
        <w:tc>
          <w:tcPr>
            <w:tcW w:w="2551" w:type="dxa"/>
          </w:tcPr>
          <w:p w14:paraId="3EA3E254" w14:textId="35D8AB01"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3BC43C5D" w14:textId="77777777" w:rsidTr="009739E3">
        <w:trPr>
          <w:trHeight w:val="320"/>
        </w:trPr>
        <w:tc>
          <w:tcPr>
            <w:tcW w:w="6521" w:type="dxa"/>
          </w:tcPr>
          <w:p w14:paraId="6DF519D9" w14:textId="3761A659" w:rsidR="009739E3" w:rsidRPr="00D35280" w:rsidRDefault="009739E3" w:rsidP="00A842A0">
            <w:pPr>
              <w:contextualSpacing/>
              <w:rPr>
                <w:rFonts w:ascii="Palatino Linotype" w:hAnsi="Palatino Linotype"/>
                <w:b/>
                <w:sz w:val="20"/>
                <w:szCs w:val="20"/>
              </w:rPr>
            </w:pPr>
            <w:r w:rsidRPr="006261BB">
              <w:rPr>
                <w:rFonts w:ascii="Palatino Linotype" w:hAnsi="Palatino Linotype"/>
                <w:b/>
                <w:sz w:val="20"/>
                <w:szCs w:val="20"/>
              </w:rPr>
              <w:t>Time management a prokrastinace</w:t>
            </w:r>
          </w:p>
        </w:tc>
        <w:tc>
          <w:tcPr>
            <w:tcW w:w="2551" w:type="dxa"/>
          </w:tcPr>
          <w:p w14:paraId="6EED978F" w14:textId="54250341"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7A9EDB14" w14:textId="77777777" w:rsidTr="009739E3">
        <w:trPr>
          <w:trHeight w:val="320"/>
        </w:trPr>
        <w:tc>
          <w:tcPr>
            <w:tcW w:w="6521" w:type="dxa"/>
          </w:tcPr>
          <w:p w14:paraId="724CA2BC" w14:textId="2DF25808" w:rsidR="009739E3" w:rsidRPr="00D35280" w:rsidRDefault="009739E3" w:rsidP="00A842A0">
            <w:pPr>
              <w:contextualSpacing/>
              <w:rPr>
                <w:rFonts w:ascii="Palatino Linotype" w:hAnsi="Palatino Linotype"/>
                <w:b/>
                <w:sz w:val="20"/>
                <w:szCs w:val="20"/>
              </w:rPr>
            </w:pPr>
            <w:r w:rsidRPr="00795C6B">
              <w:rPr>
                <w:rFonts w:ascii="Palatino Linotype" w:hAnsi="Palatino Linotype"/>
                <w:b/>
                <w:sz w:val="20"/>
                <w:szCs w:val="20"/>
              </w:rPr>
              <w:t>Prezentace v kostce</w:t>
            </w:r>
          </w:p>
        </w:tc>
        <w:tc>
          <w:tcPr>
            <w:tcW w:w="2551" w:type="dxa"/>
          </w:tcPr>
          <w:p w14:paraId="010BF62B" w14:textId="2AFAAFCD"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5D1E3B01" w14:textId="77777777" w:rsidTr="009739E3">
        <w:trPr>
          <w:trHeight w:val="320"/>
        </w:trPr>
        <w:tc>
          <w:tcPr>
            <w:tcW w:w="6521" w:type="dxa"/>
          </w:tcPr>
          <w:p w14:paraId="3B478541" w14:textId="1F7EC539" w:rsidR="009739E3" w:rsidRPr="00D35280" w:rsidRDefault="009739E3" w:rsidP="00A842A0">
            <w:pPr>
              <w:contextualSpacing/>
              <w:rPr>
                <w:rFonts w:ascii="Palatino Linotype" w:hAnsi="Palatino Linotype"/>
                <w:b/>
                <w:sz w:val="20"/>
                <w:szCs w:val="20"/>
              </w:rPr>
            </w:pPr>
            <w:r w:rsidRPr="00795C6B">
              <w:rPr>
                <w:rFonts w:ascii="Palatino Linotype" w:hAnsi="Palatino Linotype"/>
                <w:b/>
                <w:sz w:val="20"/>
                <w:szCs w:val="20"/>
              </w:rPr>
              <w:t>Obchodní komunikace a prezentace</w:t>
            </w:r>
          </w:p>
        </w:tc>
        <w:tc>
          <w:tcPr>
            <w:tcW w:w="2551" w:type="dxa"/>
          </w:tcPr>
          <w:p w14:paraId="41CFD32C" w14:textId="6E37277B"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2F40AF94" w14:textId="77777777" w:rsidTr="009739E3">
        <w:trPr>
          <w:trHeight w:val="320"/>
        </w:trPr>
        <w:tc>
          <w:tcPr>
            <w:tcW w:w="6521" w:type="dxa"/>
          </w:tcPr>
          <w:p w14:paraId="6BCA6C47" w14:textId="63C4E278" w:rsidR="009739E3" w:rsidRPr="00D35280" w:rsidRDefault="009739E3" w:rsidP="00A842A0">
            <w:pPr>
              <w:contextualSpacing/>
              <w:rPr>
                <w:rFonts w:ascii="Palatino Linotype" w:hAnsi="Palatino Linotype"/>
                <w:b/>
                <w:sz w:val="20"/>
                <w:szCs w:val="20"/>
              </w:rPr>
            </w:pPr>
            <w:r w:rsidRPr="00795C6B">
              <w:rPr>
                <w:rFonts w:ascii="Palatino Linotype" w:hAnsi="Palatino Linotype"/>
                <w:b/>
                <w:sz w:val="20"/>
                <w:szCs w:val="20"/>
              </w:rPr>
              <w:t>Zpětná vazba 360 stupňů</w:t>
            </w:r>
          </w:p>
        </w:tc>
        <w:tc>
          <w:tcPr>
            <w:tcW w:w="2551" w:type="dxa"/>
          </w:tcPr>
          <w:p w14:paraId="4FA8D49B" w14:textId="54F29BFC"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70DF4393" w14:textId="77777777" w:rsidTr="009739E3">
        <w:trPr>
          <w:trHeight w:val="320"/>
        </w:trPr>
        <w:tc>
          <w:tcPr>
            <w:tcW w:w="6521" w:type="dxa"/>
          </w:tcPr>
          <w:p w14:paraId="5F9C9EA6" w14:textId="2CD64081" w:rsidR="009739E3" w:rsidRPr="00D35280" w:rsidRDefault="009739E3" w:rsidP="00A842A0">
            <w:pPr>
              <w:contextualSpacing/>
              <w:rPr>
                <w:rFonts w:ascii="Palatino Linotype" w:hAnsi="Palatino Linotype"/>
                <w:b/>
                <w:sz w:val="20"/>
                <w:szCs w:val="20"/>
              </w:rPr>
            </w:pPr>
            <w:r w:rsidRPr="00795C6B">
              <w:rPr>
                <w:rFonts w:ascii="Palatino Linotype" w:hAnsi="Palatino Linotype"/>
                <w:b/>
                <w:sz w:val="20"/>
                <w:szCs w:val="20"/>
              </w:rPr>
              <w:t>Rozvoj kritického myšlení a kreativity</w:t>
            </w:r>
          </w:p>
        </w:tc>
        <w:tc>
          <w:tcPr>
            <w:tcW w:w="2551" w:type="dxa"/>
          </w:tcPr>
          <w:p w14:paraId="167F3700" w14:textId="7A56E796"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rsidRPr="00F95125" w14:paraId="699394DB" w14:textId="77777777" w:rsidTr="009739E3">
        <w:trPr>
          <w:trHeight w:val="320"/>
        </w:trPr>
        <w:tc>
          <w:tcPr>
            <w:tcW w:w="6521" w:type="dxa"/>
          </w:tcPr>
          <w:p w14:paraId="4030522B" w14:textId="293C4503" w:rsidR="009739E3" w:rsidRPr="00D35280" w:rsidRDefault="009739E3" w:rsidP="00A842A0">
            <w:pPr>
              <w:pStyle w:val="Default"/>
              <w:contextualSpacing/>
              <w:rPr>
                <w:rFonts w:ascii="Palatino Linotype" w:hAnsi="Palatino Linotype"/>
                <w:b/>
                <w:sz w:val="20"/>
                <w:szCs w:val="20"/>
              </w:rPr>
            </w:pPr>
            <w:r w:rsidRPr="00795C6B">
              <w:rPr>
                <w:rFonts w:ascii="Palatino Linotype" w:hAnsi="Palatino Linotype"/>
                <w:b/>
                <w:sz w:val="20"/>
                <w:szCs w:val="20"/>
              </w:rPr>
              <w:lastRenderedPageBreak/>
              <w:t>Kreativní metody řešení problémů – podpora a rozvoj kreativity zaměstnanců</w:t>
            </w:r>
          </w:p>
        </w:tc>
        <w:tc>
          <w:tcPr>
            <w:tcW w:w="2551" w:type="dxa"/>
          </w:tcPr>
          <w:p w14:paraId="18CD0787" w14:textId="72FF6BE9"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2D6E42E0" w14:textId="77777777" w:rsidTr="009739E3">
        <w:trPr>
          <w:trHeight w:val="320"/>
        </w:trPr>
        <w:tc>
          <w:tcPr>
            <w:tcW w:w="6521" w:type="dxa"/>
          </w:tcPr>
          <w:p w14:paraId="43FEB663" w14:textId="6CC4942D" w:rsidR="009739E3" w:rsidRPr="00D35280" w:rsidRDefault="009739E3" w:rsidP="00A842A0">
            <w:pPr>
              <w:contextualSpacing/>
              <w:rPr>
                <w:rFonts w:ascii="Palatino Linotype" w:hAnsi="Palatino Linotype"/>
                <w:b/>
                <w:sz w:val="20"/>
                <w:szCs w:val="20"/>
              </w:rPr>
            </w:pPr>
            <w:r w:rsidRPr="00795C6B">
              <w:rPr>
                <w:rFonts w:ascii="Palatino Linotype" w:hAnsi="Palatino Linotype"/>
                <w:b/>
                <w:sz w:val="20"/>
                <w:szCs w:val="20"/>
              </w:rPr>
              <w:t>Management rizik</w:t>
            </w:r>
          </w:p>
        </w:tc>
        <w:tc>
          <w:tcPr>
            <w:tcW w:w="2551" w:type="dxa"/>
          </w:tcPr>
          <w:p w14:paraId="1DA7DD64" w14:textId="4917E45F"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7D52815B" w14:textId="77777777" w:rsidTr="009739E3">
        <w:trPr>
          <w:trHeight w:val="320"/>
        </w:trPr>
        <w:tc>
          <w:tcPr>
            <w:tcW w:w="6521" w:type="dxa"/>
          </w:tcPr>
          <w:p w14:paraId="7A085ACC" w14:textId="1E2051BB" w:rsidR="009739E3" w:rsidRPr="00D35280" w:rsidRDefault="009739E3" w:rsidP="00A842A0">
            <w:pPr>
              <w:contextualSpacing/>
              <w:rPr>
                <w:rFonts w:ascii="Palatino Linotype" w:hAnsi="Palatino Linotype"/>
                <w:b/>
                <w:sz w:val="20"/>
                <w:szCs w:val="20"/>
              </w:rPr>
            </w:pPr>
            <w:r w:rsidRPr="00795C6B">
              <w:rPr>
                <w:rFonts w:ascii="Palatino Linotype" w:hAnsi="Palatino Linotype"/>
                <w:b/>
                <w:sz w:val="20"/>
                <w:szCs w:val="20"/>
              </w:rPr>
              <w:t xml:space="preserve">Zvyšování efektivity podnikových procesů, techniky průběžného zlepšování  </w:t>
            </w:r>
          </w:p>
        </w:tc>
        <w:tc>
          <w:tcPr>
            <w:tcW w:w="2551" w:type="dxa"/>
          </w:tcPr>
          <w:p w14:paraId="2D9032A1" w14:textId="34A0FC8F"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53863C67" w14:textId="77777777" w:rsidTr="009739E3">
        <w:trPr>
          <w:trHeight w:val="320"/>
        </w:trPr>
        <w:tc>
          <w:tcPr>
            <w:tcW w:w="6521" w:type="dxa"/>
          </w:tcPr>
          <w:p w14:paraId="61398B33" w14:textId="45F8DDEF" w:rsidR="009739E3" w:rsidRPr="00D35280" w:rsidRDefault="009739E3" w:rsidP="00A842A0">
            <w:pPr>
              <w:contextualSpacing/>
              <w:rPr>
                <w:rFonts w:ascii="Palatino Linotype" w:hAnsi="Palatino Linotype"/>
                <w:b/>
                <w:sz w:val="20"/>
                <w:szCs w:val="20"/>
              </w:rPr>
            </w:pPr>
            <w:r w:rsidRPr="00795C6B">
              <w:rPr>
                <w:rFonts w:ascii="Palatino Linotype" w:hAnsi="Palatino Linotype"/>
                <w:b/>
                <w:sz w:val="20"/>
                <w:szCs w:val="20"/>
              </w:rPr>
              <w:t>Inovace metodou TRIZ</w:t>
            </w:r>
          </w:p>
        </w:tc>
        <w:tc>
          <w:tcPr>
            <w:tcW w:w="2551" w:type="dxa"/>
          </w:tcPr>
          <w:p w14:paraId="779E0934" w14:textId="1F05D0F1"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38C1BED5" w14:textId="77777777" w:rsidTr="009739E3">
        <w:trPr>
          <w:trHeight w:val="320"/>
        </w:trPr>
        <w:tc>
          <w:tcPr>
            <w:tcW w:w="6521" w:type="dxa"/>
          </w:tcPr>
          <w:p w14:paraId="5FC81E79" w14:textId="43F38EB1" w:rsidR="009739E3" w:rsidRPr="00D35280" w:rsidRDefault="009739E3" w:rsidP="00A842A0">
            <w:pPr>
              <w:contextualSpacing/>
              <w:rPr>
                <w:rFonts w:ascii="Palatino Linotype" w:hAnsi="Palatino Linotype"/>
                <w:b/>
                <w:sz w:val="20"/>
                <w:szCs w:val="20"/>
              </w:rPr>
            </w:pPr>
            <w:r w:rsidRPr="00046DEF">
              <w:rPr>
                <w:rFonts w:ascii="Palatino Linotype" w:hAnsi="Palatino Linotype"/>
                <w:b/>
                <w:sz w:val="20"/>
                <w:szCs w:val="20"/>
              </w:rPr>
              <w:t>VSM - management toku hodnot</w:t>
            </w:r>
          </w:p>
        </w:tc>
        <w:tc>
          <w:tcPr>
            <w:tcW w:w="2551" w:type="dxa"/>
          </w:tcPr>
          <w:p w14:paraId="1B45E6BE" w14:textId="3D2D82F8"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rsidRPr="00F95125" w14:paraId="37743F4F" w14:textId="77777777" w:rsidTr="009739E3">
        <w:trPr>
          <w:trHeight w:val="320"/>
        </w:trPr>
        <w:tc>
          <w:tcPr>
            <w:tcW w:w="6521" w:type="dxa"/>
          </w:tcPr>
          <w:p w14:paraId="7BC2B1F7" w14:textId="207D08F3" w:rsidR="009739E3" w:rsidRPr="00D35280" w:rsidRDefault="009739E3" w:rsidP="00A842A0">
            <w:pPr>
              <w:pStyle w:val="Default"/>
              <w:contextualSpacing/>
              <w:rPr>
                <w:rFonts w:ascii="Palatino Linotype" w:hAnsi="Palatino Linotype"/>
                <w:b/>
                <w:sz w:val="20"/>
                <w:szCs w:val="20"/>
              </w:rPr>
            </w:pPr>
            <w:r w:rsidRPr="00046DEF">
              <w:rPr>
                <w:rFonts w:ascii="Palatino Linotype" w:hAnsi="Palatino Linotype"/>
                <w:b/>
                <w:sz w:val="20"/>
                <w:szCs w:val="20"/>
              </w:rPr>
              <w:t>Psychodiagnostika v personalistice</w:t>
            </w:r>
          </w:p>
        </w:tc>
        <w:tc>
          <w:tcPr>
            <w:tcW w:w="2551" w:type="dxa"/>
          </w:tcPr>
          <w:p w14:paraId="77324098" w14:textId="160640A2"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3E035E73" w14:textId="77777777" w:rsidTr="009739E3">
        <w:trPr>
          <w:trHeight w:val="320"/>
        </w:trPr>
        <w:tc>
          <w:tcPr>
            <w:tcW w:w="6521" w:type="dxa"/>
          </w:tcPr>
          <w:p w14:paraId="4221AC01" w14:textId="3ADD40D4" w:rsidR="009739E3" w:rsidRPr="00D35280" w:rsidRDefault="009739E3" w:rsidP="00A842A0">
            <w:pPr>
              <w:contextualSpacing/>
              <w:rPr>
                <w:rFonts w:ascii="Palatino Linotype" w:hAnsi="Palatino Linotype"/>
                <w:b/>
                <w:sz w:val="20"/>
                <w:szCs w:val="20"/>
              </w:rPr>
            </w:pPr>
            <w:r w:rsidRPr="00046DEF">
              <w:rPr>
                <w:rFonts w:ascii="Palatino Linotype" w:hAnsi="Palatino Linotype"/>
                <w:b/>
                <w:sz w:val="20"/>
                <w:szCs w:val="20"/>
              </w:rPr>
              <w:t>Leadership v řízení projektů</w:t>
            </w:r>
          </w:p>
        </w:tc>
        <w:tc>
          <w:tcPr>
            <w:tcW w:w="2551" w:type="dxa"/>
          </w:tcPr>
          <w:p w14:paraId="20D07636" w14:textId="1EAC8498"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48EDAD2B" w14:textId="77777777" w:rsidTr="009739E3">
        <w:trPr>
          <w:trHeight w:val="320"/>
        </w:trPr>
        <w:tc>
          <w:tcPr>
            <w:tcW w:w="6521" w:type="dxa"/>
          </w:tcPr>
          <w:p w14:paraId="224B3879" w14:textId="2C2F1D06" w:rsidR="009739E3" w:rsidRPr="00D35280" w:rsidRDefault="009739E3" w:rsidP="00A842A0">
            <w:pPr>
              <w:contextualSpacing/>
              <w:rPr>
                <w:rFonts w:ascii="Palatino Linotype" w:hAnsi="Palatino Linotype"/>
                <w:b/>
                <w:sz w:val="20"/>
                <w:szCs w:val="20"/>
              </w:rPr>
            </w:pPr>
            <w:r w:rsidRPr="00046DEF">
              <w:rPr>
                <w:rFonts w:ascii="Palatino Linotype" w:hAnsi="Palatino Linotype"/>
                <w:b/>
                <w:sz w:val="20"/>
                <w:szCs w:val="20"/>
              </w:rPr>
              <w:t>Efektivní komunikace v praxi</w:t>
            </w:r>
          </w:p>
        </w:tc>
        <w:tc>
          <w:tcPr>
            <w:tcW w:w="2551" w:type="dxa"/>
          </w:tcPr>
          <w:p w14:paraId="3AC23381" w14:textId="5B677091"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2DEF7499" w14:textId="77777777" w:rsidTr="009739E3">
        <w:trPr>
          <w:trHeight w:val="320"/>
        </w:trPr>
        <w:tc>
          <w:tcPr>
            <w:tcW w:w="6521" w:type="dxa"/>
          </w:tcPr>
          <w:p w14:paraId="61193731" w14:textId="56A370EA" w:rsidR="009739E3" w:rsidRPr="00D35280" w:rsidRDefault="009739E3" w:rsidP="00A842A0">
            <w:pPr>
              <w:contextualSpacing/>
              <w:rPr>
                <w:rFonts w:ascii="Palatino Linotype" w:hAnsi="Palatino Linotype"/>
                <w:b/>
                <w:sz w:val="20"/>
                <w:szCs w:val="20"/>
              </w:rPr>
            </w:pPr>
            <w:r w:rsidRPr="00350883">
              <w:rPr>
                <w:rFonts w:ascii="Palatino Linotype" w:hAnsi="Palatino Linotype"/>
                <w:b/>
                <w:sz w:val="20"/>
                <w:szCs w:val="20"/>
              </w:rPr>
              <w:t>Řešení konfliktních situací s klidem a jistotou</w:t>
            </w:r>
          </w:p>
        </w:tc>
        <w:tc>
          <w:tcPr>
            <w:tcW w:w="2551" w:type="dxa"/>
          </w:tcPr>
          <w:p w14:paraId="1F673436" w14:textId="2A56511B" w:rsidR="009739E3" w:rsidRPr="00D35280" w:rsidRDefault="009739E3" w:rsidP="00EC566A">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018F73DE" w14:textId="77777777" w:rsidTr="009739E3">
        <w:trPr>
          <w:trHeight w:val="320"/>
        </w:trPr>
        <w:tc>
          <w:tcPr>
            <w:tcW w:w="6521" w:type="dxa"/>
          </w:tcPr>
          <w:p w14:paraId="5658DF48" w14:textId="1672280B" w:rsidR="009739E3" w:rsidRPr="00D35280" w:rsidRDefault="009739E3" w:rsidP="00A842A0">
            <w:pPr>
              <w:contextualSpacing/>
              <w:rPr>
                <w:rFonts w:ascii="Palatino Linotype" w:hAnsi="Palatino Linotype"/>
                <w:b/>
                <w:sz w:val="20"/>
                <w:szCs w:val="20"/>
              </w:rPr>
            </w:pPr>
            <w:r w:rsidRPr="00046DEF">
              <w:rPr>
                <w:rFonts w:ascii="Palatino Linotype" w:hAnsi="Palatino Linotype"/>
                <w:b/>
                <w:sz w:val="20"/>
                <w:szCs w:val="20"/>
              </w:rPr>
              <w:t>Prezentační dovednosti bez trémy</w:t>
            </w:r>
          </w:p>
        </w:tc>
        <w:tc>
          <w:tcPr>
            <w:tcW w:w="2551" w:type="dxa"/>
          </w:tcPr>
          <w:p w14:paraId="2A7AB4DC" w14:textId="4C7237E6" w:rsidR="009739E3" w:rsidRPr="00D35280"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rsidRPr="00F95125" w14:paraId="63B10FCE" w14:textId="77777777" w:rsidTr="009739E3">
        <w:trPr>
          <w:trHeight w:val="320"/>
        </w:trPr>
        <w:tc>
          <w:tcPr>
            <w:tcW w:w="6521" w:type="dxa"/>
          </w:tcPr>
          <w:p w14:paraId="775CAC17" w14:textId="2773B234" w:rsidR="009739E3" w:rsidRPr="00D35280" w:rsidRDefault="009739E3" w:rsidP="00A842A0">
            <w:pPr>
              <w:pStyle w:val="Default"/>
              <w:contextualSpacing/>
              <w:rPr>
                <w:rFonts w:ascii="Palatino Linotype" w:hAnsi="Palatino Linotype"/>
                <w:b/>
                <w:sz w:val="20"/>
                <w:szCs w:val="20"/>
              </w:rPr>
            </w:pPr>
            <w:r w:rsidRPr="00350883">
              <w:rPr>
                <w:rFonts w:ascii="Palatino Linotype" w:hAnsi="Palatino Linotype"/>
                <w:b/>
                <w:sz w:val="20"/>
                <w:szCs w:val="20"/>
              </w:rPr>
              <w:t>Time management a práce s prioritami</w:t>
            </w:r>
          </w:p>
        </w:tc>
        <w:tc>
          <w:tcPr>
            <w:tcW w:w="2551" w:type="dxa"/>
          </w:tcPr>
          <w:p w14:paraId="3942E126" w14:textId="54D74A25" w:rsidR="009739E3" w:rsidRPr="00D35280"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077D6829" w14:textId="77777777" w:rsidTr="009739E3">
        <w:trPr>
          <w:trHeight w:val="320"/>
        </w:trPr>
        <w:tc>
          <w:tcPr>
            <w:tcW w:w="6521" w:type="dxa"/>
          </w:tcPr>
          <w:p w14:paraId="1AB83B43" w14:textId="384D2CE1" w:rsidR="009739E3" w:rsidRPr="00D35280" w:rsidRDefault="009739E3" w:rsidP="00A842A0">
            <w:pPr>
              <w:contextualSpacing/>
              <w:rPr>
                <w:rFonts w:ascii="Palatino Linotype" w:hAnsi="Palatino Linotype"/>
                <w:b/>
                <w:sz w:val="20"/>
                <w:szCs w:val="20"/>
              </w:rPr>
            </w:pPr>
            <w:r w:rsidRPr="00350883">
              <w:rPr>
                <w:rFonts w:ascii="Palatino Linotype" w:hAnsi="Palatino Linotype"/>
                <w:b/>
                <w:sz w:val="20"/>
                <w:szCs w:val="20"/>
              </w:rPr>
              <w:t>Vedení a motivace týmu</w:t>
            </w:r>
          </w:p>
        </w:tc>
        <w:tc>
          <w:tcPr>
            <w:tcW w:w="2551" w:type="dxa"/>
          </w:tcPr>
          <w:p w14:paraId="28C6429F" w14:textId="6244543E" w:rsidR="009739E3" w:rsidRPr="00D35280"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68C86558" w14:textId="77777777" w:rsidTr="009739E3">
        <w:trPr>
          <w:trHeight w:val="320"/>
        </w:trPr>
        <w:tc>
          <w:tcPr>
            <w:tcW w:w="6521" w:type="dxa"/>
          </w:tcPr>
          <w:p w14:paraId="71118EAF" w14:textId="2CF5739A" w:rsidR="009739E3" w:rsidRPr="00D35280" w:rsidRDefault="009739E3" w:rsidP="00A842A0">
            <w:pPr>
              <w:contextualSpacing/>
              <w:rPr>
                <w:rFonts w:ascii="Palatino Linotype" w:hAnsi="Palatino Linotype"/>
                <w:b/>
                <w:sz w:val="20"/>
                <w:szCs w:val="20"/>
              </w:rPr>
            </w:pPr>
            <w:r w:rsidRPr="007563D3">
              <w:rPr>
                <w:rFonts w:ascii="Palatino Linotype" w:hAnsi="Palatino Linotype"/>
                <w:b/>
                <w:sz w:val="20"/>
                <w:szCs w:val="20"/>
              </w:rPr>
              <w:t>Asertivita: umění říkat ne i prosadit své</w:t>
            </w:r>
          </w:p>
        </w:tc>
        <w:tc>
          <w:tcPr>
            <w:tcW w:w="2551" w:type="dxa"/>
          </w:tcPr>
          <w:p w14:paraId="499BCCB4" w14:textId="7011EB27" w:rsidR="009739E3" w:rsidRPr="00D35280"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5C57224E" w14:textId="77777777" w:rsidTr="009739E3">
        <w:trPr>
          <w:trHeight w:val="320"/>
        </w:trPr>
        <w:tc>
          <w:tcPr>
            <w:tcW w:w="6521" w:type="dxa"/>
          </w:tcPr>
          <w:p w14:paraId="6AE4BE1A" w14:textId="059D7969" w:rsidR="009739E3" w:rsidRPr="00D35280" w:rsidRDefault="009739E3" w:rsidP="00A842A0">
            <w:pPr>
              <w:contextualSpacing/>
              <w:rPr>
                <w:rFonts w:ascii="Palatino Linotype" w:hAnsi="Palatino Linotype"/>
                <w:b/>
                <w:sz w:val="20"/>
                <w:szCs w:val="20"/>
              </w:rPr>
            </w:pPr>
            <w:r w:rsidRPr="007563D3">
              <w:rPr>
                <w:rFonts w:ascii="Palatino Linotype" w:hAnsi="Palatino Linotype"/>
                <w:b/>
                <w:sz w:val="20"/>
                <w:szCs w:val="20"/>
              </w:rPr>
              <w:t>Zvládání stresu a duševní odolnost</w:t>
            </w:r>
          </w:p>
        </w:tc>
        <w:tc>
          <w:tcPr>
            <w:tcW w:w="2551" w:type="dxa"/>
          </w:tcPr>
          <w:p w14:paraId="645DE32E" w14:textId="7260B074" w:rsidR="009739E3" w:rsidRPr="00D35280"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226CE917" w14:textId="77777777" w:rsidTr="009739E3">
        <w:trPr>
          <w:trHeight w:val="320"/>
        </w:trPr>
        <w:tc>
          <w:tcPr>
            <w:tcW w:w="6521" w:type="dxa"/>
          </w:tcPr>
          <w:p w14:paraId="15CBF2B7" w14:textId="15C7F4B8" w:rsidR="009739E3" w:rsidRPr="00D35280" w:rsidRDefault="009739E3" w:rsidP="00A842A0">
            <w:pPr>
              <w:contextualSpacing/>
              <w:rPr>
                <w:rFonts w:ascii="Palatino Linotype" w:hAnsi="Palatino Linotype"/>
                <w:b/>
                <w:sz w:val="20"/>
                <w:szCs w:val="20"/>
              </w:rPr>
            </w:pPr>
            <w:r w:rsidRPr="007563D3">
              <w:rPr>
                <w:rFonts w:ascii="Palatino Linotype" w:hAnsi="Palatino Linotype"/>
                <w:b/>
                <w:sz w:val="20"/>
                <w:szCs w:val="20"/>
              </w:rPr>
              <w:t>Týmová spolupráce v dynamickém prostředí</w:t>
            </w:r>
          </w:p>
        </w:tc>
        <w:tc>
          <w:tcPr>
            <w:tcW w:w="2551" w:type="dxa"/>
          </w:tcPr>
          <w:p w14:paraId="4C2B1665" w14:textId="025E3B7E" w:rsidR="009739E3" w:rsidRPr="00D35280"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4BDBAAD0" w14:textId="77777777" w:rsidTr="009739E3">
        <w:trPr>
          <w:trHeight w:val="320"/>
        </w:trPr>
        <w:tc>
          <w:tcPr>
            <w:tcW w:w="6521" w:type="dxa"/>
          </w:tcPr>
          <w:p w14:paraId="4736D70B" w14:textId="646035B0" w:rsidR="009739E3" w:rsidRPr="00D35280" w:rsidRDefault="009739E3" w:rsidP="00A842A0">
            <w:pPr>
              <w:contextualSpacing/>
              <w:rPr>
                <w:rFonts w:ascii="Palatino Linotype" w:hAnsi="Palatino Linotype"/>
                <w:b/>
                <w:sz w:val="20"/>
                <w:szCs w:val="20"/>
              </w:rPr>
            </w:pPr>
            <w:r w:rsidRPr="007563D3">
              <w:rPr>
                <w:rFonts w:ascii="Palatino Linotype" w:hAnsi="Palatino Linotype"/>
                <w:b/>
                <w:sz w:val="20"/>
                <w:szCs w:val="20"/>
              </w:rPr>
              <w:t>Kritické myšlení a rozhodování</w:t>
            </w:r>
          </w:p>
        </w:tc>
        <w:tc>
          <w:tcPr>
            <w:tcW w:w="2551" w:type="dxa"/>
          </w:tcPr>
          <w:p w14:paraId="1DE4A9F9" w14:textId="741D133B" w:rsidR="009739E3" w:rsidRPr="00D35280"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6D0BC7C7" w14:textId="77777777" w:rsidTr="009739E3">
        <w:trPr>
          <w:trHeight w:val="320"/>
        </w:trPr>
        <w:tc>
          <w:tcPr>
            <w:tcW w:w="6521" w:type="dxa"/>
          </w:tcPr>
          <w:p w14:paraId="609ECF08" w14:textId="1DBE0E3A" w:rsidR="009739E3" w:rsidRPr="00D35280" w:rsidRDefault="009739E3" w:rsidP="00A842A0">
            <w:pPr>
              <w:contextualSpacing/>
              <w:rPr>
                <w:rFonts w:ascii="Palatino Linotype" w:hAnsi="Palatino Linotype"/>
                <w:b/>
                <w:sz w:val="20"/>
                <w:szCs w:val="20"/>
              </w:rPr>
            </w:pPr>
            <w:r w:rsidRPr="007563D3">
              <w:rPr>
                <w:rFonts w:ascii="Palatino Linotype" w:hAnsi="Palatino Linotype"/>
                <w:b/>
                <w:sz w:val="20"/>
                <w:szCs w:val="20"/>
              </w:rPr>
              <w:t>Kreativita a inovace v každodenní práci</w:t>
            </w:r>
          </w:p>
        </w:tc>
        <w:tc>
          <w:tcPr>
            <w:tcW w:w="2551" w:type="dxa"/>
          </w:tcPr>
          <w:p w14:paraId="477962BD" w14:textId="1F347C59" w:rsidR="009739E3"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3B2DACF5" w14:textId="77777777" w:rsidTr="009739E3">
        <w:trPr>
          <w:trHeight w:val="320"/>
        </w:trPr>
        <w:tc>
          <w:tcPr>
            <w:tcW w:w="6521" w:type="dxa"/>
          </w:tcPr>
          <w:p w14:paraId="71D443CA" w14:textId="3EF77A0E" w:rsidR="009739E3" w:rsidRPr="00D35280" w:rsidRDefault="009739E3" w:rsidP="00A842A0">
            <w:pPr>
              <w:contextualSpacing/>
              <w:rPr>
                <w:rFonts w:ascii="Palatino Linotype" w:hAnsi="Palatino Linotype"/>
                <w:b/>
                <w:sz w:val="20"/>
                <w:szCs w:val="20"/>
              </w:rPr>
            </w:pPr>
            <w:proofErr w:type="spellStart"/>
            <w:r w:rsidRPr="007563D3">
              <w:rPr>
                <w:rFonts w:ascii="Palatino Linotype" w:hAnsi="Palatino Linotype"/>
                <w:b/>
                <w:sz w:val="20"/>
                <w:szCs w:val="20"/>
              </w:rPr>
              <w:t>Customer-centric</w:t>
            </w:r>
            <w:proofErr w:type="spellEnd"/>
            <w:r w:rsidRPr="007563D3">
              <w:rPr>
                <w:rFonts w:ascii="Palatino Linotype" w:hAnsi="Palatino Linotype"/>
                <w:b/>
                <w:sz w:val="20"/>
                <w:szCs w:val="20"/>
              </w:rPr>
              <w:t xml:space="preserve"> marketing: Jak postavit zákazníka do středu vaší strategie  </w:t>
            </w:r>
          </w:p>
        </w:tc>
        <w:tc>
          <w:tcPr>
            <w:tcW w:w="2551" w:type="dxa"/>
          </w:tcPr>
          <w:p w14:paraId="77398667" w14:textId="37122EBF" w:rsidR="009739E3"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r w:rsidR="009739E3" w14:paraId="1387C013" w14:textId="77777777" w:rsidTr="009739E3">
        <w:trPr>
          <w:trHeight w:val="320"/>
        </w:trPr>
        <w:tc>
          <w:tcPr>
            <w:tcW w:w="6521" w:type="dxa"/>
          </w:tcPr>
          <w:p w14:paraId="03F06FA8" w14:textId="537A321A" w:rsidR="009739E3" w:rsidRPr="00D35280" w:rsidRDefault="009739E3" w:rsidP="00A842A0">
            <w:pPr>
              <w:contextualSpacing/>
              <w:rPr>
                <w:rFonts w:ascii="Palatino Linotype" w:hAnsi="Palatino Linotype"/>
                <w:b/>
                <w:sz w:val="20"/>
                <w:szCs w:val="20"/>
              </w:rPr>
            </w:pPr>
            <w:r w:rsidRPr="00070BDB">
              <w:rPr>
                <w:rFonts w:ascii="Palatino Linotype" w:hAnsi="Palatino Linotype"/>
                <w:b/>
                <w:sz w:val="20"/>
                <w:szCs w:val="20"/>
              </w:rPr>
              <w:t>Jak postavit efektivní marketingovou strategii</w:t>
            </w:r>
          </w:p>
        </w:tc>
        <w:tc>
          <w:tcPr>
            <w:tcW w:w="2551" w:type="dxa"/>
          </w:tcPr>
          <w:p w14:paraId="39F838E7" w14:textId="11E0F979" w:rsidR="009739E3" w:rsidRDefault="009739E3" w:rsidP="00350883">
            <w:pPr>
              <w:contextualSpacing/>
              <w:jc w:val="center"/>
              <w:rPr>
                <w:rFonts w:ascii="Palatino Linotype" w:hAnsi="Palatino Linotype"/>
                <w:b/>
                <w:sz w:val="20"/>
                <w:szCs w:val="20"/>
              </w:rPr>
            </w:pPr>
            <w:r>
              <w:rPr>
                <w:rFonts w:ascii="Palatino Linotype" w:hAnsi="Palatino Linotype"/>
                <w:b/>
                <w:sz w:val="20"/>
                <w:szCs w:val="20"/>
              </w:rPr>
              <w:t>8</w:t>
            </w:r>
          </w:p>
        </w:tc>
      </w:tr>
    </w:tbl>
    <w:p w14:paraId="7F2C7629" w14:textId="77777777" w:rsidR="00C37374" w:rsidRDefault="00C37374" w:rsidP="00147BAA">
      <w:pPr>
        <w:spacing w:after="120"/>
        <w:jc w:val="both"/>
        <w:rPr>
          <w:rFonts w:ascii="Palatino Linotype" w:hAnsi="Palatino Linotype"/>
          <w:b/>
          <w:sz w:val="20"/>
        </w:rPr>
      </w:pPr>
    </w:p>
    <w:p w14:paraId="1D81943A" w14:textId="1B9FE7BE" w:rsidR="00147BAA" w:rsidRPr="00F95125" w:rsidRDefault="00147BAA" w:rsidP="00147BAA">
      <w:pPr>
        <w:spacing w:after="120"/>
        <w:jc w:val="both"/>
        <w:rPr>
          <w:rFonts w:ascii="Palatino Linotype" w:hAnsi="Palatino Linotype"/>
          <w:sz w:val="20"/>
        </w:rPr>
      </w:pPr>
      <w:r>
        <w:rPr>
          <w:rFonts w:ascii="Palatino Linotype" w:hAnsi="Palatino Linotype"/>
          <w:b/>
          <w:sz w:val="20"/>
        </w:rPr>
        <w:t>Doplňující podmínky a informace</w:t>
      </w:r>
      <w:r w:rsidRPr="00DB43AA">
        <w:rPr>
          <w:rFonts w:ascii="Palatino Linotype" w:hAnsi="Palatino Linotype"/>
          <w:b/>
          <w:sz w:val="20"/>
        </w:rPr>
        <w:t xml:space="preserve"> ke vzdělávacím kurz</w:t>
      </w:r>
      <w:r w:rsidR="00C20A88">
        <w:rPr>
          <w:rFonts w:ascii="Palatino Linotype" w:hAnsi="Palatino Linotype"/>
          <w:b/>
          <w:sz w:val="20"/>
        </w:rPr>
        <w:t>ům</w:t>
      </w:r>
      <w:r w:rsidRPr="00DB43AA">
        <w:rPr>
          <w:rFonts w:ascii="Palatino Linotype" w:hAnsi="Palatino Linotype"/>
          <w:b/>
          <w:sz w:val="20"/>
        </w:rPr>
        <w:t>:</w:t>
      </w:r>
      <w:r w:rsidRPr="00F95125">
        <w:rPr>
          <w:rFonts w:ascii="Palatino Linotype" w:hAnsi="Palatino Linotype"/>
          <w:sz w:val="20"/>
        </w:rPr>
        <w:tab/>
      </w:r>
    </w:p>
    <w:p w14:paraId="0F202CF8" w14:textId="2679494C" w:rsidR="00FD2336" w:rsidRDefault="00FD2336" w:rsidP="00FD2336">
      <w:pPr>
        <w:spacing w:after="120"/>
        <w:jc w:val="both"/>
        <w:rPr>
          <w:rFonts w:ascii="Palatino Linotype" w:hAnsi="Palatino Linotype"/>
          <w:sz w:val="20"/>
        </w:rPr>
      </w:pPr>
      <w:bookmarkStart w:id="12" w:name="_Hlk194828315"/>
      <w:r w:rsidRPr="00896806">
        <w:rPr>
          <w:rFonts w:ascii="Palatino Linotype" w:hAnsi="Palatino Linotype"/>
          <w:sz w:val="20"/>
        </w:rPr>
        <w:t xml:space="preserve">V rámci této dílčí části jsou poptávány tzv. </w:t>
      </w:r>
      <w:r>
        <w:rPr>
          <w:rFonts w:ascii="Palatino Linotype" w:hAnsi="Palatino Linotype"/>
          <w:b/>
          <w:sz w:val="20"/>
        </w:rPr>
        <w:t>uzavřené</w:t>
      </w:r>
      <w:r w:rsidRPr="00896806">
        <w:rPr>
          <w:rFonts w:ascii="Palatino Linotype" w:hAnsi="Palatino Linotype"/>
          <w:b/>
          <w:sz w:val="20"/>
        </w:rPr>
        <w:t xml:space="preserve"> kurzy</w:t>
      </w:r>
      <w:r w:rsidRPr="00896806">
        <w:rPr>
          <w:rFonts w:ascii="Palatino Linotype" w:hAnsi="Palatino Linotype"/>
          <w:sz w:val="20"/>
        </w:rPr>
        <w:t>.</w:t>
      </w:r>
      <w:r>
        <w:rPr>
          <w:rFonts w:ascii="Palatino Linotype" w:hAnsi="Palatino Linotype"/>
          <w:sz w:val="20"/>
        </w:rPr>
        <w:t xml:space="preserve"> </w:t>
      </w:r>
      <w:r w:rsidRPr="00896806">
        <w:rPr>
          <w:rFonts w:ascii="Palatino Linotype" w:hAnsi="Palatino Linotype"/>
          <w:sz w:val="20"/>
        </w:rPr>
        <w:t>Uzavřeným kurzem je myšlen kurz, který je připraven dodavatelem n</w:t>
      </w:r>
      <w:r>
        <w:rPr>
          <w:rFonts w:ascii="Palatino Linotype" w:hAnsi="Palatino Linotype"/>
          <w:sz w:val="20"/>
        </w:rPr>
        <w:t xml:space="preserve">a míru dle požadavků odběratele. </w:t>
      </w:r>
      <w:r w:rsidRPr="00896806">
        <w:rPr>
          <w:rFonts w:ascii="Palatino Linotype" w:hAnsi="Palatino Linotype"/>
          <w:sz w:val="20"/>
        </w:rPr>
        <w:t>Účastníky uzavřeného kurzu jsou pouze osoby z cílové skupiny.</w:t>
      </w:r>
      <w:r>
        <w:rPr>
          <w:rFonts w:ascii="Palatino Linotype" w:hAnsi="Palatino Linotype"/>
          <w:sz w:val="20"/>
        </w:rPr>
        <w:t xml:space="preserve"> </w:t>
      </w:r>
    </w:p>
    <w:p w14:paraId="6069ECE6" w14:textId="13DC0798" w:rsidR="00FD2336" w:rsidRDefault="00D02151" w:rsidP="00147BAA">
      <w:pPr>
        <w:spacing w:after="120"/>
        <w:jc w:val="both"/>
        <w:rPr>
          <w:rFonts w:ascii="Palatino Linotype" w:hAnsi="Palatino Linotype"/>
          <w:sz w:val="20"/>
        </w:rPr>
      </w:pPr>
      <w:r w:rsidRPr="009739E3">
        <w:rPr>
          <w:rFonts w:ascii="Palatino Linotype" w:hAnsi="Palatino Linotype"/>
          <w:b/>
          <w:bCs/>
          <w:sz w:val="20"/>
        </w:rPr>
        <w:t>Minimální počet osob v kurzu činí 10 osob (nedohodnou-li se Dodavatel se Zadavatelem na výjimce), maximální a nepřekročitelný počet osob v kurzu činí 12 osob.  Délka jednoho školící dne činí 8 hodin</w:t>
      </w:r>
      <w:r w:rsidR="00D3616C" w:rsidRPr="009739E3">
        <w:rPr>
          <w:rFonts w:ascii="Palatino Linotype" w:hAnsi="Palatino Linotype"/>
          <w:b/>
          <w:bCs/>
          <w:sz w:val="20"/>
        </w:rPr>
        <w:t xml:space="preserve"> </w:t>
      </w:r>
      <w:r w:rsidRPr="009739E3">
        <w:rPr>
          <w:rFonts w:ascii="Palatino Linotype" w:hAnsi="Palatino Linotype"/>
          <w:b/>
          <w:bCs/>
          <w:sz w:val="20"/>
        </w:rPr>
        <w:t xml:space="preserve"> (1 hodina = 60 minut).</w:t>
      </w:r>
      <w:r w:rsidRPr="00D02151">
        <w:rPr>
          <w:rFonts w:ascii="Palatino Linotype" w:hAnsi="Palatino Linotype"/>
          <w:sz w:val="20"/>
        </w:rPr>
        <w:t xml:space="preserve"> Délka jednotlivých kurzů bude stanovena dle individuálních potřeb cílové skupiny po dohodě se Zadavatelem.</w:t>
      </w:r>
      <w:r w:rsidR="00844DAC">
        <w:rPr>
          <w:rFonts w:ascii="Palatino Linotype" w:hAnsi="Palatino Linotype"/>
          <w:sz w:val="20"/>
        </w:rPr>
        <w:t xml:space="preserve"> </w:t>
      </w:r>
    </w:p>
    <w:p w14:paraId="062BB5BF" w14:textId="09F842F6" w:rsidR="00D02151" w:rsidRPr="00D02151" w:rsidRDefault="00D02151" w:rsidP="00D02151">
      <w:pPr>
        <w:spacing w:after="120"/>
        <w:jc w:val="both"/>
        <w:rPr>
          <w:rFonts w:ascii="Palatino Linotype" w:hAnsi="Palatino Linotype" w:cs="Calibri"/>
          <w:sz w:val="20"/>
        </w:rPr>
      </w:pPr>
      <w:r>
        <w:rPr>
          <w:rFonts w:ascii="Palatino Linotype" w:hAnsi="Palatino Linotype" w:cs="Calibri"/>
          <w:sz w:val="20"/>
        </w:rPr>
        <w:t>Vzdělávání bude probíhat v</w:t>
      </w:r>
      <w:r w:rsidR="00D3616C">
        <w:rPr>
          <w:rFonts w:ascii="Palatino Linotype" w:hAnsi="Palatino Linotype" w:cs="Calibri"/>
          <w:sz w:val="20"/>
        </w:rPr>
        <w:t> pracovních dnech</w:t>
      </w:r>
      <w:r>
        <w:rPr>
          <w:rFonts w:ascii="Palatino Linotype" w:hAnsi="Palatino Linotype" w:cs="Calibri"/>
          <w:sz w:val="20"/>
        </w:rPr>
        <w:t xml:space="preserve"> </w:t>
      </w:r>
      <w:r w:rsidRPr="00D02151">
        <w:rPr>
          <w:rFonts w:ascii="Palatino Linotype" w:hAnsi="Palatino Linotype" w:cs="Calibri"/>
          <w:sz w:val="20"/>
        </w:rPr>
        <w:t>v časech od 6:00 do 22:00 hodin dle dohody s firmami. Přesný termín realizace konkrétního vzdělávacího kurzu (den, hodina) bude Zadavatelem upřesněn min. 30 dní před zahájením realizace kurzu. Zhotovitel je povinen respektovat Zadavatelem požadovaný termín realizace vzdělávacího kurzu. Jednotlivé vzdělávací kurzy se mohou vzájemně časově překrývat.</w:t>
      </w:r>
    </w:p>
    <w:p w14:paraId="40CEE4A5" w14:textId="7CC0C152" w:rsidR="00D02151" w:rsidRDefault="00D02151" w:rsidP="00D02151">
      <w:pPr>
        <w:spacing w:after="120"/>
        <w:jc w:val="both"/>
        <w:rPr>
          <w:rFonts w:ascii="Palatino Linotype" w:hAnsi="Palatino Linotype" w:cs="Calibri"/>
          <w:sz w:val="20"/>
        </w:rPr>
      </w:pPr>
      <w:r w:rsidRPr="00D02151">
        <w:rPr>
          <w:rFonts w:ascii="Palatino Linotype" w:hAnsi="Palatino Linotype" w:cs="Calibri"/>
          <w:sz w:val="20"/>
        </w:rPr>
        <w:t>Termín realizace vzdělávacích kurzů: září 2025</w:t>
      </w:r>
      <w:r w:rsidR="001D11BB">
        <w:rPr>
          <w:rFonts w:ascii="Palatino Linotype" w:hAnsi="Palatino Linotype" w:cs="Calibri"/>
          <w:sz w:val="20"/>
        </w:rPr>
        <w:t xml:space="preserve"> </w:t>
      </w:r>
      <w:r w:rsidRPr="00D02151">
        <w:rPr>
          <w:rFonts w:ascii="Palatino Linotype" w:hAnsi="Palatino Linotype" w:cs="Calibri"/>
          <w:sz w:val="20"/>
        </w:rPr>
        <w:t xml:space="preserve"> – </w:t>
      </w:r>
      <w:r w:rsidR="001D11BB">
        <w:rPr>
          <w:rFonts w:ascii="Palatino Linotype" w:hAnsi="Palatino Linotype" w:cs="Calibri"/>
          <w:sz w:val="20"/>
        </w:rPr>
        <w:t xml:space="preserve"> </w:t>
      </w:r>
      <w:r w:rsidRPr="00D02151">
        <w:rPr>
          <w:rFonts w:ascii="Palatino Linotype" w:hAnsi="Palatino Linotype" w:cs="Calibri"/>
          <w:sz w:val="20"/>
        </w:rPr>
        <w:t>prosinec 2026. Místo plnění zakázky</w:t>
      </w:r>
      <w:r>
        <w:rPr>
          <w:rFonts w:ascii="Palatino Linotype" w:hAnsi="Palatino Linotype" w:cs="Calibri"/>
          <w:sz w:val="20"/>
        </w:rPr>
        <w:t>:</w:t>
      </w:r>
      <w:r w:rsidRPr="00D02151">
        <w:rPr>
          <w:rFonts w:ascii="Palatino Linotype" w:hAnsi="Palatino Linotype" w:cs="Calibri"/>
          <w:sz w:val="20"/>
        </w:rPr>
        <w:t xml:space="preserve"> vzdělávání bude probíhat přímo ve firmách, </w:t>
      </w:r>
      <w:bookmarkStart w:id="13" w:name="_Hlk191735778"/>
      <w:r w:rsidR="00811D91" w:rsidRPr="00811D91">
        <w:rPr>
          <w:rFonts w:ascii="Palatino Linotype" w:hAnsi="Palatino Linotype" w:cs="Calibri"/>
          <w:sz w:val="20"/>
        </w:rPr>
        <w:t>na území celé ČR, vč. sídla OHK UL.</w:t>
      </w:r>
    </w:p>
    <w:p w14:paraId="31F576CA" w14:textId="1C22599B" w:rsidR="00060573" w:rsidRDefault="00D02151" w:rsidP="00147BAA">
      <w:pPr>
        <w:spacing w:after="120"/>
        <w:jc w:val="both"/>
        <w:rPr>
          <w:rFonts w:ascii="Palatino Linotype" w:hAnsi="Palatino Linotype"/>
          <w:sz w:val="20"/>
        </w:rPr>
      </w:pPr>
      <w:bookmarkStart w:id="14" w:name="_Hlk150592271"/>
      <w:bookmarkStart w:id="15" w:name="_Hlk152152305"/>
      <w:bookmarkEnd w:id="13"/>
      <w:r>
        <w:rPr>
          <w:rFonts w:ascii="Palatino Linotype" w:hAnsi="Palatino Linotype"/>
          <w:sz w:val="20"/>
        </w:rPr>
        <w:t>Dodavatel</w:t>
      </w:r>
      <w:r w:rsidR="003E7A2B" w:rsidRPr="00BA6785">
        <w:rPr>
          <w:rFonts w:ascii="Palatino Linotype" w:hAnsi="Palatino Linotype"/>
          <w:sz w:val="20"/>
        </w:rPr>
        <w:t xml:space="preserve"> </w:t>
      </w:r>
      <w:r w:rsidR="003E7A2B">
        <w:rPr>
          <w:rFonts w:ascii="Palatino Linotype" w:hAnsi="Palatino Linotype"/>
          <w:sz w:val="20"/>
        </w:rPr>
        <w:t>před zahájením vzdělávání</w:t>
      </w:r>
      <w:bookmarkEnd w:id="14"/>
      <w:r w:rsidR="003E7A2B">
        <w:rPr>
          <w:rFonts w:ascii="Palatino Linotype" w:hAnsi="Palatino Linotype"/>
          <w:sz w:val="20"/>
        </w:rPr>
        <w:t xml:space="preserve">, v případě vzdělávání přímo v podnicích, realizuje kontaktní setkání se zástupcem firmy, tak aby se seznámil s podrobnými cíli a obsahy jednotlivých vzdělávání, tak jak je pro své zaměstnance akcentuje přímo zaměstnavatel. </w:t>
      </w:r>
    </w:p>
    <w:p w14:paraId="4F5C8396" w14:textId="329371B0" w:rsidR="003E7A2B" w:rsidRDefault="00060573" w:rsidP="00147BAA">
      <w:pPr>
        <w:spacing w:after="120"/>
        <w:jc w:val="both"/>
        <w:rPr>
          <w:rFonts w:ascii="Palatino Linotype" w:hAnsi="Palatino Linotype"/>
          <w:sz w:val="20"/>
        </w:rPr>
      </w:pPr>
      <w:r>
        <w:rPr>
          <w:rFonts w:ascii="Palatino Linotype" w:hAnsi="Palatino Linotype"/>
          <w:sz w:val="20"/>
        </w:rPr>
        <w:t>Obsah</w:t>
      </w:r>
      <w:r w:rsidRPr="00060573">
        <w:rPr>
          <w:rFonts w:ascii="Palatino Linotype" w:hAnsi="Palatino Linotype"/>
          <w:sz w:val="20"/>
        </w:rPr>
        <w:t xml:space="preserve"> vzdělávání včetně cílů vzdělávání, bude vždy maximálně přizpůsoben potřebám a požadavkům zaměstnavatel</w:t>
      </w:r>
      <w:r>
        <w:rPr>
          <w:rFonts w:ascii="Palatino Linotype" w:hAnsi="Palatino Linotype"/>
          <w:sz w:val="20"/>
        </w:rPr>
        <w:t>ů účastníků vzdělávání</w:t>
      </w:r>
      <w:r w:rsidRPr="00060573">
        <w:rPr>
          <w:rFonts w:ascii="Palatino Linotype" w:hAnsi="Palatino Linotype"/>
          <w:sz w:val="20"/>
        </w:rPr>
        <w:t xml:space="preserve"> a bude uchazečem předložen zadavateli před zahájením každého jednotlivého kurzu, a to ve formátu dokumentu „Dokumentace k obsahu vzdělávacího kurzu“.</w:t>
      </w:r>
    </w:p>
    <w:bookmarkEnd w:id="15"/>
    <w:p w14:paraId="6324B26F" w14:textId="77777777" w:rsidR="00D02151" w:rsidRDefault="00D02151" w:rsidP="00147BAA">
      <w:pPr>
        <w:spacing w:after="120"/>
        <w:jc w:val="both"/>
        <w:rPr>
          <w:rFonts w:ascii="Palatino Linotype" w:hAnsi="Palatino Linotype"/>
          <w:sz w:val="20"/>
        </w:rPr>
      </w:pPr>
      <w:r w:rsidRPr="00D02151">
        <w:rPr>
          <w:rFonts w:ascii="Palatino Linotype" w:hAnsi="Palatino Linotype"/>
          <w:sz w:val="20"/>
        </w:rPr>
        <w:lastRenderedPageBreak/>
        <w:t>Součástí nabídkové ceny jsou veškeré náklady uchazeče spojené se zajištěním předmětu plnění, zejména odměna lektora, cestovné lektora, příprava na výuku, dokumentace k obsahové náplni kurzů apod. Zhotovitel vždy na každý kurz zajistí veškeré technické a přístrojové zázemí potřebné pro realizaci vzdělávacího kurzu, a to včetně výukového/školícího materiálu pro účastníky kurzu. Zajištění učeben není součástí dodávky.</w:t>
      </w:r>
    </w:p>
    <w:p w14:paraId="46A1BA3E" w14:textId="3CDE1487" w:rsidR="00147BAA" w:rsidRPr="00C61ED1" w:rsidRDefault="00147BAA" w:rsidP="00147BAA">
      <w:pPr>
        <w:spacing w:after="120"/>
        <w:jc w:val="both"/>
        <w:rPr>
          <w:rFonts w:ascii="Palatino Linotype" w:hAnsi="Palatino Linotype"/>
          <w:b/>
          <w:sz w:val="20"/>
          <w:u w:val="single"/>
        </w:rPr>
      </w:pPr>
      <w:bookmarkStart w:id="16" w:name="_Hlk195445510"/>
      <w:bookmarkEnd w:id="12"/>
      <w:r w:rsidRPr="00791544">
        <w:rPr>
          <w:rFonts w:ascii="Palatino Linotype" w:hAnsi="Palatino Linotype"/>
          <w:b/>
          <w:sz w:val="20"/>
          <w:u w:val="single"/>
        </w:rPr>
        <w:t xml:space="preserve">Vzdělávání měkkých a manažerských dovedností bude dodavatelem realizováno celkem v předpokládaném počtu </w:t>
      </w:r>
      <w:r w:rsidR="00652A70">
        <w:rPr>
          <w:rFonts w:ascii="Palatino Linotype" w:hAnsi="Palatino Linotype"/>
          <w:b/>
          <w:sz w:val="20"/>
          <w:u w:val="single"/>
        </w:rPr>
        <w:t>5 760</w:t>
      </w:r>
      <w:r w:rsidRPr="00791544">
        <w:rPr>
          <w:rFonts w:ascii="Palatino Linotype" w:hAnsi="Palatino Linotype"/>
          <w:b/>
          <w:sz w:val="20"/>
          <w:u w:val="single"/>
        </w:rPr>
        <w:t xml:space="preserve"> </w:t>
      </w:r>
      <w:proofErr w:type="spellStart"/>
      <w:r w:rsidRPr="00791544">
        <w:rPr>
          <w:rFonts w:ascii="Palatino Linotype" w:hAnsi="Palatino Linotype"/>
          <w:b/>
          <w:sz w:val="20"/>
          <w:u w:val="single"/>
        </w:rPr>
        <w:t>osobohodin</w:t>
      </w:r>
      <w:proofErr w:type="spellEnd"/>
      <w:r w:rsidRPr="00791544">
        <w:rPr>
          <w:rStyle w:val="Znakapoznpodarou"/>
          <w:rFonts w:ascii="Palatino Linotype" w:hAnsi="Palatino Linotype"/>
          <w:b/>
          <w:sz w:val="20"/>
          <w:u w:val="single"/>
        </w:rPr>
        <w:footnoteReference w:id="2"/>
      </w:r>
      <w:r w:rsidR="00652A70">
        <w:rPr>
          <w:rFonts w:ascii="Palatino Linotype" w:hAnsi="Palatino Linotype"/>
          <w:b/>
          <w:sz w:val="20"/>
          <w:u w:val="single"/>
        </w:rPr>
        <w:t xml:space="preserve">. Předpokládaný maximální uvažovaný počet </w:t>
      </w:r>
      <w:r w:rsidR="007E261D">
        <w:rPr>
          <w:rFonts w:ascii="Palatino Linotype" w:hAnsi="Palatino Linotype"/>
          <w:b/>
          <w:sz w:val="20"/>
          <w:u w:val="single"/>
        </w:rPr>
        <w:t>výukových dnů</w:t>
      </w:r>
      <w:r w:rsidR="00652A70">
        <w:rPr>
          <w:rFonts w:ascii="Palatino Linotype" w:hAnsi="Palatino Linotype"/>
          <w:b/>
          <w:sz w:val="20"/>
          <w:u w:val="single"/>
        </w:rPr>
        <w:t xml:space="preserve"> (8 hod. á 60 min.) při minimální obsazenosti, tj. 10 osob činí 72 </w:t>
      </w:r>
      <w:r w:rsidR="007E261D">
        <w:rPr>
          <w:rFonts w:ascii="Palatino Linotype" w:hAnsi="Palatino Linotype"/>
          <w:b/>
          <w:sz w:val="20"/>
          <w:u w:val="single"/>
        </w:rPr>
        <w:t>výukových dnů</w:t>
      </w:r>
      <w:r w:rsidRPr="00791544">
        <w:rPr>
          <w:rFonts w:ascii="Palatino Linotype" w:hAnsi="Palatino Linotype"/>
          <w:b/>
          <w:sz w:val="20"/>
          <w:u w:val="single"/>
        </w:rPr>
        <w:t>.</w:t>
      </w:r>
    </w:p>
    <w:bookmarkEnd w:id="16"/>
    <w:p w14:paraId="4572C6C6" w14:textId="77777777" w:rsidR="00147BAA" w:rsidRDefault="00147BAA" w:rsidP="00147BAA">
      <w:pPr>
        <w:spacing w:after="120"/>
        <w:jc w:val="both"/>
        <w:rPr>
          <w:rFonts w:ascii="Palatino Linotype" w:hAnsi="Palatino Linotype"/>
          <w:b/>
          <w:sz w:val="20"/>
        </w:rPr>
      </w:pPr>
    </w:p>
    <w:p w14:paraId="5F406322" w14:textId="7E2ED94F" w:rsidR="00147BAA" w:rsidRPr="00A751A6" w:rsidRDefault="00B7664C" w:rsidP="00147BAA">
      <w:pPr>
        <w:spacing w:after="120"/>
        <w:jc w:val="both"/>
        <w:rPr>
          <w:rFonts w:ascii="Palatino Linotype" w:hAnsi="Palatino Linotype"/>
          <w:b/>
          <w:i/>
          <w:iCs/>
          <w:sz w:val="20"/>
        </w:rPr>
      </w:pPr>
      <w:bookmarkStart w:id="17" w:name="_Hlk194828664"/>
      <w:r>
        <w:rPr>
          <w:rFonts w:ascii="Palatino Linotype" w:hAnsi="Palatino Linotype"/>
          <w:b/>
          <w:i/>
          <w:iCs/>
          <w:sz w:val="20"/>
        </w:rPr>
        <w:t>Anotace,</w:t>
      </w:r>
      <w:r w:rsidR="00237BA7" w:rsidRPr="00A751A6">
        <w:rPr>
          <w:rFonts w:ascii="Palatino Linotype" w:hAnsi="Palatino Linotype"/>
          <w:b/>
          <w:i/>
          <w:iCs/>
          <w:sz w:val="20"/>
        </w:rPr>
        <w:t xml:space="preserve"> obsah </w:t>
      </w:r>
      <w:r>
        <w:rPr>
          <w:rFonts w:ascii="Palatino Linotype" w:hAnsi="Palatino Linotype"/>
          <w:b/>
          <w:i/>
          <w:iCs/>
          <w:sz w:val="20"/>
        </w:rPr>
        <w:t xml:space="preserve">a cílové skupiny </w:t>
      </w:r>
      <w:r w:rsidR="00237BA7" w:rsidRPr="00A751A6">
        <w:rPr>
          <w:rFonts w:ascii="Palatino Linotype" w:hAnsi="Palatino Linotype"/>
          <w:b/>
          <w:i/>
          <w:iCs/>
          <w:sz w:val="20"/>
        </w:rPr>
        <w:t>jednotlivých</w:t>
      </w:r>
      <w:r>
        <w:rPr>
          <w:rFonts w:ascii="Palatino Linotype" w:hAnsi="Palatino Linotype"/>
          <w:b/>
          <w:i/>
          <w:iCs/>
          <w:sz w:val="20"/>
        </w:rPr>
        <w:t xml:space="preserve"> </w:t>
      </w:r>
      <w:r w:rsidR="00D73556">
        <w:rPr>
          <w:rFonts w:ascii="Palatino Linotype" w:hAnsi="Palatino Linotype"/>
          <w:b/>
          <w:i/>
          <w:iCs/>
          <w:sz w:val="20"/>
        </w:rPr>
        <w:t xml:space="preserve">typových </w:t>
      </w:r>
      <w:r w:rsidR="00A15B93">
        <w:rPr>
          <w:rFonts w:ascii="Palatino Linotype" w:hAnsi="Palatino Linotype"/>
          <w:b/>
          <w:i/>
          <w:iCs/>
          <w:sz w:val="20"/>
        </w:rPr>
        <w:t xml:space="preserve">vzdělávacích </w:t>
      </w:r>
      <w:r w:rsidR="00237BA7" w:rsidRPr="00A751A6">
        <w:rPr>
          <w:rFonts w:ascii="Palatino Linotype" w:hAnsi="Palatino Linotype"/>
          <w:b/>
          <w:i/>
          <w:iCs/>
          <w:sz w:val="20"/>
        </w:rPr>
        <w:t>kurzů</w:t>
      </w:r>
      <w:r w:rsidR="00147BAA" w:rsidRPr="00A751A6">
        <w:rPr>
          <w:rFonts w:ascii="Palatino Linotype" w:hAnsi="Palatino Linotype"/>
          <w:b/>
          <w:i/>
          <w:iCs/>
          <w:sz w:val="20"/>
        </w:rPr>
        <w:t>:</w:t>
      </w:r>
    </w:p>
    <w:bookmarkEnd w:id="17"/>
    <w:p w14:paraId="362864CF" w14:textId="15DF94E1" w:rsidR="002E2CCB" w:rsidRPr="002819E4" w:rsidRDefault="002E2CCB" w:rsidP="002E2CCB">
      <w:pPr>
        <w:spacing w:before="100" w:beforeAutospacing="1" w:after="100" w:afterAutospacing="1"/>
        <w:rPr>
          <w:rFonts w:ascii="Palatino Linotype" w:hAnsi="Palatino Linotype"/>
          <w:sz w:val="20"/>
          <w:szCs w:val="20"/>
          <w:u w:val="single"/>
        </w:rPr>
      </w:pPr>
      <w:r w:rsidRPr="002819E4">
        <w:rPr>
          <w:rFonts w:ascii="Palatino Linotype" w:hAnsi="Palatino Linotype"/>
          <w:b/>
          <w:bCs/>
          <w:sz w:val="20"/>
          <w:szCs w:val="20"/>
          <w:u w:val="single"/>
        </w:rPr>
        <w:t>Konzultativní prodej a budování hodnoty u klienta</w:t>
      </w:r>
      <w:r w:rsidRPr="002819E4">
        <w:rPr>
          <w:rFonts w:ascii="Palatino Linotype" w:hAnsi="Palatino Linotype"/>
          <w:b/>
          <w:bCs/>
          <w:sz w:val="20"/>
          <w:u w:val="single"/>
        </w:rPr>
        <w:t xml:space="preserve"> - </w:t>
      </w:r>
      <w:r w:rsidR="00172078" w:rsidRPr="002819E4">
        <w:rPr>
          <w:rFonts w:ascii="Palatino Linotype" w:hAnsi="Palatino Linotype"/>
          <w:b/>
          <w:bCs/>
          <w:sz w:val="20"/>
          <w:szCs w:val="20"/>
          <w:u w:val="single"/>
        </w:rPr>
        <w:t>16 hodin</w:t>
      </w:r>
      <w:r w:rsidRPr="002819E4">
        <w:rPr>
          <w:rFonts w:ascii="Palatino Linotype" w:hAnsi="Palatino Linotype"/>
          <w:b/>
          <w:bCs/>
          <w:sz w:val="20"/>
          <w:u w:val="single"/>
        </w:rPr>
        <w:t xml:space="preserve"> </w:t>
      </w:r>
    </w:p>
    <w:p w14:paraId="46B017C4" w14:textId="77777777" w:rsidR="002E2CCB" w:rsidRPr="002819E4" w:rsidRDefault="002E2CCB" w:rsidP="002E2CCB">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Kurz je zaměřen na rozvoj obchodních dovedností s důrazem na konzultativní přístup k prodeji. Účastníci se naučí, jak efektivně budovat důvěru, identifikovat potřeby zákazníka a prezentovat hodnotu nabízeného řešení tak, aby se odlišili od konkurence.</w:t>
      </w:r>
    </w:p>
    <w:p w14:paraId="6C8C8760" w14:textId="77777777" w:rsidR="002E2CCB" w:rsidRPr="002819E4" w:rsidRDefault="002E2CCB" w:rsidP="002E2CCB">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Během programu si obchodníci osvojí klíčové principy konzultativního prodeje, naučí se rozpoznat prodejní situace vhodné pro tento přístup a zdokonalí své schopnosti v kladení správných otázek. Praktická cvičení pomohou rozvíjet dovednosti potřebné pro úspěšné vedení obchodních jednání, identifikaci rozhodovacích faktorů na straně klienta a efektivní argumentaci.</w:t>
      </w:r>
    </w:p>
    <w:p w14:paraId="66327186" w14:textId="2EF0C70F" w:rsidR="002E2CCB" w:rsidRPr="002819E4" w:rsidRDefault="00172078" w:rsidP="002E2CCB">
      <w:pPr>
        <w:spacing w:before="100" w:beforeAutospacing="1" w:after="100" w:afterAutospacing="1"/>
        <w:jc w:val="both"/>
        <w:rPr>
          <w:rFonts w:ascii="Palatino Linotype" w:hAnsi="Palatino Linotype"/>
          <w:sz w:val="20"/>
          <w:szCs w:val="20"/>
        </w:rPr>
      </w:pPr>
      <w:r w:rsidRPr="002819E4">
        <w:rPr>
          <w:rFonts w:ascii="Palatino Linotype" w:hAnsi="Palatino Linotype"/>
          <w:sz w:val="20"/>
        </w:rPr>
        <w:t>Obsah kurzu</w:t>
      </w:r>
      <w:r w:rsidR="002E2CCB" w:rsidRPr="002819E4">
        <w:rPr>
          <w:rFonts w:ascii="Palatino Linotype" w:hAnsi="Palatino Linotype"/>
          <w:sz w:val="20"/>
          <w:szCs w:val="20"/>
        </w:rPr>
        <w:t>:</w:t>
      </w:r>
    </w:p>
    <w:p w14:paraId="383A0110" w14:textId="77777777" w:rsidR="002E2CCB" w:rsidRPr="002819E4" w:rsidRDefault="002E2CCB" w:rsidP="002E2CCB">
      <w:pPr>
        <w:numPr>
          <w:ilvl w:val="0"/>
          <w:numId w:val="16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Budování důvěry a hodnoty – jak získat důvěru klienta a porozumět jeho prioritám</w:t>
      </w:r>
    </w:p>
    <w:p w14:paraId="2447A56C" w14:textId="77777777" w:rsidR="002E2CCB" w:rsidRPr="002819E4" w:rsidRDefault="002E2CCB" w:rsidP="002E2CCB">
      <w:pPr>
        <w:numPr>
          <w:ilvl w:val="0"/>
          <w:numId w:val="16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Konzultativní prodejní metodika – strukturovaný přístup k prodejnímu cyklu a role v rozhodovacím procesu</w:t>
      </w:r>
    </w:p>
    <w:p w14:paraId="6BA1D535" w14:textId="77777777" w:rsidR="002E2CCB" w:rsidRPr="002819E4" w:rsidRDefault="002E2CCB" w:rsidP="002E2CCB">
      <w:pPr>
        <w:numPr>
          <w:ilvl w:val="0"/>
          <w:numId w:val="16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Praktický trénink – rozvoj dovedností prostřednictvím reálných obchodních situací a zpětné vazby</w:t>
      </w:r>
    </w:p>
    <w:p w14:paraId="3A7D3C34" w14:textId="77777777" w:rsidR="002E2CCB" w:rsidRPr="002819E4" w:rsidRDefault="002E2CCB" w:rsidP="002E2CCB">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Program je vhodný pro obchodníky všech úrovní, kteří chtějí zlepšit své prodejní výsledky, naučit se efektivně reagovat na potřeby zákazníků a budovat dlouhodobé vztahy založené na přidané hodnotě.</w:t>
      </w:r>
    </w:p>
    <w:p w14:paraId="6852E94F" w14:textId="77777777" w:rsidR="00852742" w:rsidRPr="002819E4" w:rsidRDefault="00852742" w:rsidP="00C459C6">
      <w:pPr>
        <w:spacing w:before="100" w:beforeAutospacing="1" w:after="100" w:afterAutospacing="1"/>
        <w:rPr>
          <w:rFonts w:ascii="Palatino Linotype" w:hAnsi="Palatino Linotype"/>
          <w:b/>
          <w:bCs/>
          <w:sz w:val="20"/>
          <w:u w:val="single"/>
        </w:rPr>
      </w:pPr>
      <w:bookmarkStart w:id="18" w:name="_Hlk150596569"/>
    </w:p>
    <w:p w14:paraId="2D9236ED" w14:textId="536517E7" w:rsidR="00C459C6" w:rsidRPr="002819E4" w:rsidRDefault="00C459C6" w:rsidP="00C459C6">
      <w:pPr>
        <w:spacing w:before="100" w:beforeAutospacing="1" w:after="100" w:afterAutospacing="1"/>
        <w:rPr>
          <w:rFonts w:ascii="Palatino Linotype" w:hAnsi="Palatino Linotype"/>
          <w:sz w:val="20"/>
          <w:szCs w:val="20"/>
          <w:u w:val="single"/>
        </w:rPr>
      </w:pPr>
      <w:r w:rsidRPr="002819E4">
        <w:rPr>
          <w:rFonts w:ascii="Palatino Linotype" w:hAnsi="Palatino Linotype"/>
          <w:b/>
          <w:bCs/>
          <w:sz w:val="20"/>
          <w:u w:val="single"/>
        </w:rPr>
        <w:t>Profesionální komunikace se zákazníky</w:t>
      </w:r>
      <w:r w:rsidRPr="002819E4">
        <w:rPr>
          <w:rFonts w:ascii="Palatino Linotype" w:hAnsi="Palatino Linotype"/>
          <w:b/>
          <w:bCs/>
          <w:sz w:val="20"/>
          <w:szCs w:val="20"/>
          <w:u w:val="single"/>
        </w:rPr>
        <w:t xml:space="preserve"> – </w:t>
      </w:r>
      <w:r w:rsidR="00172078" w:rsidRPr="002819E4">
        <w:rPr>
          <w:rFonts w:ascii="Palatino Linotype" w:hAnsi="Palatino Linotype"/>
          <w:b/>
          <w:bCs/>
          <w:sz w:val="20"/>
          <w:szCs w:val="20"/>
          <w:u w:val="single"/>
        </w:rPr>
        <w:t>16 hodin</w:t>
      </w:r>
    </w:p>
    <w:p w14:paraId="5D51F5A4" w14:textId="77777777" w:rsidR="00C459C6" w:rsidRPr="00C459C6" w:rsidRDefault="00C459C6" w:rsidP="00C459C6">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Kurz je zaměřen na rozvoj klíčových dovedností v oblasti zákaznické komunikace. Účastníci se naučí, jak profesionálně vést rozhovory, zvládat náročné</w:t>
      </w:r>
      <w:r w:rsidRPr="00C459C6">
        <w:rPr>
          <w:rFonts w:ascii="Palatino Linotype" w:hAnsi="Palatino Linotype"/>
          <w:sz w:val="20"/>
          <w:szCs w:val="20"/>
        </w:rPr>
        <w:t xml:space="preserve"> situace, řešit stížnosti a formulovat jasná a srozumitelná sdělení. Důraz je kladen na praktický trénink telefonické i e-mailové komunikace, který pomůže zlepšit interakci se zákazníky a posílit jejich spokojenost.</w:t>
      </w:r>
    </w:p>
    <w:p w14:paraId="2C4982B9" w14:textId="77777777" w:rsidR="00C459C6" w:rsidRPr="00C459C6" w:rsidRDefault="00C459C6" w:rsidP="00C459C6">
      <w:pPr>
        <w:spacing w:before="100" w:beforeAutospacing="1" w:after="100" w:afterAutospacing="1"/>
        <w:jc w:val="both"/>
        <w:outlineLvl w:val="2"/>
        <w:rPr>
          <w:rFonts w:ascii="Palatino Linotype" w:hAnsi="Palatino Linotype"/>
          <w:sz w:val="20"/>
          <w:szCs w:val="20"/>
        </w:rPr>
      </w:pPr>
      <w:bookmarkStart w:id="19" w:name="_Toc194836893"/>
      <w:bookmarkStart w:id="20" w:name="_Toc194836946"/>
      <w:bookmarkStart w:id="21" w:name="_Hlk191737770"/>
      <w:r w:rsidRPr="00C459C6">
        <w:rPr>
          <w:rFonts w:ascii="Palatino Linotype" w:hAnsi="Palatino Linotype"/>
          <w:sz w:val="20"/>
          <w:szCs w:val="20"/>
        </w:rPr>
        <w:t>Obsah kurzu:</w:t>
      </w:r>
      <w:bookmarkEnd w:id="19"/>
      <w:bookmarkEnd w:id="20"/>
    </w:p>
    <w:bookmarkEnd w:id="21"/>
    <w:p w14:paraId="1B28CD80" w14:textId="0CD390AD" w:rsidR="00C459C6" w:rsidRPr="00C459C6" w:rsidRDefault="00C459C6" w:rsidP="00C459C6">
      <w:pPr>
        <w:numPr>
          <w:ilvl w:val="0"/>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 xml:space="preserve">Profesionální zákaznická komunikace </w:t>
      </w:r>
    </w:p>
    <w:p w14:paraId="07605642"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Budování vztahů se zákazníky a práce s jejich očekáváním</w:t>
      </w:r>
    </w:p>
    <w:p w14:paraId="15D9E2A5"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Efektivní struktura rozhovoru a techniky kladení otázek</w:t>
      </w:r>
    </w:p>
    <w:p w14:paraId="62D87E0D"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lastRenderedPageBreak/>
        <w:t>Řešení obtížných situací a zvládání emocí</w:t>
      </w:r>
    </w:p>
    <w:p w14:paraId="266895B6" w14:textId="6F32FFE7" w:rsidR="00C459C6" w:rsidRPr="00C459C6" w:rsidRDefault="00C459C6" w:rsidP="00C459C6">
      <w:pPr>
        <w:numPr>
          <w:ilvl w:val="0"/>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 xml:space="preserve">Pracovní e-mailová komunikace </w:t>
      </w:r>
    </w:p>
    <w:p w14:paraId="15442A8E"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Jak psát jasné, stručné a profesionální e-maily</w:t>
      </w:r>
    </w:p>
    <w:p w14:paraId="73214F57"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Zásady e-mailové etikety a efektivní formulace sdělení</w:t>
      </w:r>
    </w:p>
    <w:p w14:paraId="5FEDC0ED"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Struktura, gramatika a srozumitelnost pracovních e-mailů</w:t>
      </w:r>
    </w:p>
    <w:p w14:paraId="3F0F3BE9" w14:textId="735530B1" w:rsidR="00C459C6" w:rsidRPr="00C459C6" w:rsidRDefault="00C459C6" w:rsidP="00C459C6">
      <w:pPr>
        <w:numPr>
          <w:ilvl w:val="0"/>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 xml:space="preserve">Telefonická komunikace a zvládání náročných hovorů </w:t>
      </w:r>
    </w:p>
    <w:p w14:paraId="467A1E21"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Vytvoření pozitivního prvního dojmu a práce s hlasem</w:t>
      </w:r>
    </w:p>
    <w:p w14:paraId="55E2B293"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Techniky vedení rozhovoru a řešení námitek</w:t>
      </w:r>
    </w:p>
    <w:p w14:paraId="74E9A264" w14:textId="77777777" w:rsidR="00C459C6" w:rsidRPr="00C459C6" w:rsidRDefault="00C459C6" w:rsidP="00C459C6">
      <w:pPr>
        <w:numPr>
          <w:ilvl w:val="1"/>
          <w:numId w:val="167"/>
        </w:num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Překonávání stížností a zvládání stresových situací</w:t>
      </w:r>
    </w:p>
    <w:p w14:paraId="3ABF1256" w14:textId="146E35C2" w:rsidR="00C459C6" w:rsidRPr="00C459C6" w:rsidRDefault="00C459C6" w:rsidP="00C459C6">
      <w:pPr>
        <w:spacing w:before="100" w:beforeAutospacing="1" w:after="100" w:afterAutospacing="1"/>
        <w:jc w:val="both"/>
        <w:rPr>
          <w:rFonts w:ascii="Palatino Linotype" w:hAnsi="Palatino Linotype"/>
          <w:sz w:val="20"/>
          <w:szCs w:val="20"/>
        </w:rPr>
      </w:pPr>
      <w:r w:rsidRPr="00C459C6">
        <w:rPr>
          <w:rFonts w:ascii="Palatino Linotype" w:hAnsi="Palatino Linotype"/>
          <w:sz w:val="20"/>
          <w:szCs w:val="20"/>
        </w:rPr>
        <w:t>Kurz je vhodný pro operátory zákaznických center, pracovníky klientských a servisních oddělení, obchodníky, administrativní pracovníky, manažery i podnikatele, kteří chtějí zlepšit svou zákaznickou komunikaci.</w:t>
      </w:r>
      <w:r>
        <w:rPr>
          <w:rFonts w:ascii="Palatino Linotype" w:hAnsi="Palatino Linotype"/>
          <w:sz w:val="20"/>
        </w:rPr>
        <w:t xml:space="preserve"> </w:t>
      </w:r>
      <w:r w:rsidRPr="00C459C6">
        <w:rPr>
          <w:rFonts w:ascii="Palatino Linotype" w:hAnsi="Palatino Linotype"/>
          <w:sz w:val="20"/>
          <w:szCs w:val="20"/>
        </w:rPr>
        <w:t>Účastníci získají praktické nástroje pro efektivní interakci se zákazníky a naučí se, jak profesionálně reagovat v různých komunikačních situacích.</w:t>
      </w:r>
    </w:p>
    <w:p w14:paraId="539B93CA" w14:textId="77777777" w:rsidR="002E2CCB" w:rsidRDefault="002E2CCB" w:rsidP="00201DD7">
      <w:pPr>
        <w:spacing w:after="120"/>
        <w:jc w:val="both"/>
        <w:rPr>
          <w:rFonts w:ascii="Palatino Linotype" w:hAnsi="Palatino Linotype"/>
          <w:b/>
          <w:bCs/>
          <w:sz w:val="20"/>
        </w:rPr>
      </w:pPr>
    </w:p>
    <w:p w14:paraId="256E9E20" w14:textId="613953F4" w:rsidR="00172078" w:rsidRPr="002819E4" w:rsidRDefault="00172078" w:rsidP="00172078">
      <w:pPr>
        <w:spacing w:before="100" w:beforeAutospacing="1" w:after="100" w:afterAutospacing="1"/>
        <w:rPr>
          <w:rFonts w:ascii="Palatino Linotype" w:hAnsi="Palatino Linotype"/>
          <w:sz w:val="20"/>
          <w:szCs w:val="20"/>
          <w:u w:val="single"/>
        </w:rPr>
      </w:pPr>
      <w:r w:rsidRPr="002819E4">
        <w:rPr>
          <w:rFonts w:ascii="Palatino Linotype" w:hAnsi="Palatino Linotype"/>
          <w:b/>
          <w:bCs/>
          <w:sz w:val="20"/>
          <w:szCs w:val="20"/>
          <w:u w:val="single"/>
        </w:rPr>
        <w:t xml:space="preserve">Efektivní komunikace a strategie řešení konfliktů </w:t>
      </w:r>
      <w:r w:rsidRPr="002819E4">
        <w:rPr>
          <w:rFonts w:ascii="Palatino Linotype" w:hAnsi="Palatino Linotype"/>
          <w:b/>
          <w:bCs/>
          <w:sz w:val="20"/>
          <w:u w:val="single"/>
        </w:rPr>
        <w:t xml:space="preserve">- </w:t>
      </w:r>
      <w:bookmarkStart w:id="22" w:name="_Hlk191737639"/>
      <w:r w:rsidRPr="002819E4">
        <w:rPr>
          <w:rFonts w:ascii="Palatino Linotype" w:hAnsi="Palatino Linotype"/>
          <w:b/>
          <w:bCs/>
          <w:sz w:val="20"/>
          <w:szCs w:val="20"/>
          <w:u w:val="single"/>
        </w:rPr>
        <w:t>16 hodin</w:t>
      </w:r>
      <w:bookmarkEnd w:id="22"/>
    </w:p>
    <w:p w14:paraId="1FB4FCC8" w14:textId="77777777" w:rsidR="00172078" w:rsidRPr="002819E4" w:rsidRDefault="00172078" w:rsidP="00172078">
      <w:pPr>
        <w:spacing w:before="100" w:beforeAutospacing="1" w:after="100" w:afterAutospacing="1"/>
        <w:rPr>
          <w:rFonts w:ascii="Palatino Linotype" w:hAnsi="Palatino Linotype"/>
          <w:sz w:val="20"/>
        </w:rPr>
      </w:pPr>
      <w:r w:rsidRPr="002819E4">
        <w:rPr>
          <w:rFonts w:ascii="Palatino Linotype" w:hAnsi="Palatino Linotype"/>
          <w:sz w:val="20"/>
          <w:szCs w:val="20"/>
        </w:rPr>
        <w:t>Kurz je zaměřen na zlepšení komunikačních dovedností, porozumění různým komunikačním stylům a zvládání konfliktních situací. Účastníci si osvojí techniky efektivní a asertivní komunikace, naučí se lépe chápat neverbální projevy a pracovat s emocemi v rozhovorech. Dále se zaměří na prevenci konfliktů, identifikaci manipulačního či agresivního jednání a strategie, jak zvládat náročné situace v profesním i osobním životě.</w:t>
      </w:r>
    </w:p>
    <w:p w14:paraId="7D523F3F" w14:textId="26B20733" w:rsidR="00172078" w:rsidRPr="002819E4" w:rsidRDefault="00172078" w:rsidP="00172078">
      <w:pPr>
        <w:pStyle w:val="Odstavecseseznamem"/>
        <w:numPr>
          <w:ilvl w:val="0"/>
          <w:numId w:val="170"/>
        </w:numPr>
        <w:ind w:hanging="357"/>
        <w:outlineLvl w:val="2"/>
        <w:rPr>
          <w:rFonts w:ascii="Palatino Linotype" w:hAnsi="Palatino Linotype"/>
          <w:sz w:val="20"/>
        </w:rPr>
      </w:pPr>
      <w:bookmarkStart w:id="23" w:name="_Toc194836894"/>
      <w:bookmarkStart w:id="24" w:name="_Toc194836947"/>
      <w:r w:rsidRPr="002819E4">
        <w:rPr>
          <w:rFonts w:ascii="Palatino Linotype" w:hAnsi="Palatino Linotype"/>
          <w:sz w:val="20"/>
        </w:rPr>
        <w:t>Efektivní komunikace</w:t>
      </w:r>
      <w:bookmarkEnd w:id="23"/>
      <w:bookmarkEnd w:id="24"/>
      <w:r w:rsidRPr="002819E4">
        <w:rPr>
          <w:rFonts w:ascii="Palatino Linotype" w:hAnsi="Palatino Linotype"/>
          <w:sz w:val="20"/>
        </w:rPr>
        <w:t xml:space="preserve"> </w:t>
      </w:r>
    </w:p>
    <w:p w14:paraId="575155BD" w14:textId="77777777" w:rsidR="00172078" w:rsidRPr="002819E4" w:rsidRDefault="00172078" w:rsidP="00172078">
      <w:pPr>
        <w:numPr>
          <w:ilvl w:val="0"/>
          <w:numId w:val="171"/>
        </w:numPr>
        <w:ind w:hanging="357"/>
        <w:rPr>
          <w:rFonts w:ascii="Palatino Linotype" w:hAnsi="Palatino Linotype"/>
          <w:sz w:val="20"/>
          <w:szCs w:val="20"/>
        </w:rPr>
      </w:pPr>
      <w:r w:rsidRPr="002819E4">
        <w:rPr>
          <w:rFonts w:ascii="Palatino Linotype" w:hAnsi="Palatino Linotype"/>
          <w:sz w:val="20"/>
          <w:szCs w:val="20"/>
        </w:rPr>
        <w:t>Principy vzájemného porozumění a vědomé komunikace</w:t>
      </w:r>
    </w:p>
    <w:p w14:paraId="66530541" w14:textId="77777777" w:rsidR="00172078" w:rsidRPr="002819E4" w:rsidRDefault="00172078" w:rsidP="00172078">
      <w:pPr>
        <w:numPr>
          <w:ilvl w:val="0"/>
          <w:numId w:val="171"/>
        </w:numPr>
        <w:ind w:hanging="357"/>
        <w:rPr>
          <w:rFonts w:ascii="Palatino Linotype" w:hAnsi="Palatino Linotype"/>
          <w:sz w:val="20"/>
          <w:szCs w:val="20"/>
        </w:rPr>
      </w:pPr>
      <w:r w:rsidRPr="002819E4">
        <w:rPr>
          <w:rFonts w:ascii="Palatino Linotype" w:hAnsi="Palatino Linotype"/>
          <w:sz w:val="20"/>
          <w:szCs w:val="20"/>
        </w:rPr>
        <w:t>Neverbální a verbální komunikace – jak ovlivňují naše sdělení</w:t>
      </w:r>
    </w:p>
    <w:p w14:paraId="19FD8766" w14:textId="77777777" w:rsidR="00172078" w:rsidRPr="002819E4" w:rsidRDefault="00172078" w:rsidP="00172078">
      <w:pPr>
        <w:numPr>
          <w:ilvl w:val="0"/>
          <w:numId w:val="171"/>
        </w:numPr>
        <w:ind w:hanging="357"/>
        <w:rPr>
          <w:rFonts w:ascii="Palatino Linotype" w:hAnsi="Palatino Linotype"/>
          <w:sz w:val="20"/>
          <w:szCs w:val="20"/>
        </w:rPr>
      </w:pPr>
      <w:r w:rsidRPr="002819E4">
        <w:rPr>
          <w:rFonts w:ascii="Palatino Linotype" w:hAnsi="Palatino Linotype"/>
          <w:sz w:val="20"/>
          <w:szCs w:val="20"/>
        </w:rPr>
        <w:t>Techniky pro zlepšení interakce a předcházení komunikačním blokádám</w:t>
      </w:r>
    </w:p>
    <w:p w14:paraId="2E402667" w14:textId="77777777" w:rsidR="00172078" w:rsidRPr="002819E4" w:rsidRDefault="00172078" w:rsidP="00172078">
      <w:pPr>
        <w:numPr>
          <w:ilvl w:val="0"/>
          <w:numId w:val="171"/>
        </w:numPr>
        <w:ind w:hanging="357"/>
        <w:rPr>
          <w:rFonts w:ascii="Palatino Linotype" w:hAnsi="Palatino Linotype"/>
          <w:sz w:val="20"/>
          <w:szCs w:val="20"/>
        </w:rPr>
      </w:pPr>
      <w:r w:rsidRPr="002819E4">
        <w:rPr>
          <w:rFonts w:ascii="Palatino Linotype" w:hAnsi="Palatino Linotype"/>
          <w:sz w:val="20"/>
          <w:szCs w:val="20"/>
        </w:rPr>
        <w:t>Asertivní jednání – jak se vyjadřovat jasně, s respektem k sobě i druhým</w:t>
      </w:r>
    </w:p>
    <w:p w14:paraId="6E0E08CB" w14:textId="17410595" w:rsidR="00172078" w:rsidRPr="002819E4" w:rsidRDefault="00172078" w:rsidP="00172078">
      <w:pPr>
        <w:pStyle w:val="Odstavecseseznamem"/>
        <w:numPr>
          <w:ilvl w:val="0"/>
          <w:numId w:val="170"/>
        </w:numPr>
        <w:ind w:hanging="357"/>
        <w:outlineLvl w:val="2"/>
        <w:rPr>
          <w:rFonts w:ascii="Palatino Linotype" w:hAnsi="Palatino Linotype"/>
          <w:sz w:val="20"/>
        </w:rPr>
      </w:pPr>
      <w:bookmarkStart w:id="25" w:name="_Toc194836895"/>
      <w:bookmarkStart w:id="26" w:name="_Toc194836948"/>
      <w:r w:rsidRPr="002819E4">
        <w:rPr>
          <w:rFonts w:ascii="Palatino Linotype" w:hAnsi="Palatino Linotype"/>
          <w:sz w:val="20"/>
        </w:rPr>
        <w:t>Strategie řešení konfliktů</w:t>
      </w:r>
      <w:bookmarkEnd w:id="25"/>
      <w:bookmarkEnd w:id="26"/>
      <w:r w:rsidRPr="002819E4">
        <w:rPr>
          <w:rFonts w:ascii="Palatino Linotype" w:hAnsi="Palatino Linotype"/>
          <w:sz w:val="20"/>
        </w:rPr>
        <w:t xml:space="preserve"> </w:t>
      </w:r>
    </w:p>
    <w:p w14:paraId="2B74499C" w14:textId="77777777" w:rsidR="00172078" w:rsidRPr="002819E4" w:rsidRDefault="00172078" w:rsidP="00172078">
      <w:pPr>
        <w:numPr>
          <w:ilvl w:val="0"/>
          <w:numId w:val="172"/>
        </w:numPr>
        <w:ind w:hanging="357"/>
        <w:rPr>
          <w:rFonts w:ascii="Palatino Linotype" w:hAnsi="Palatino Linotype"/>
          <w:sz w:val="20"/>
          <w:szCs w:val="20"/>
        </w:rPr>
      </w:pPr>
      <w:r w:rsidRPr="002819E4">
        <w:rPr>
          <w:rFonts w:ascii="Palatino Linotype" w:hAnsi="Palatino Linotype"/>
          <w:sz w:val="20"/>
          <w:szCs w:val="20"/>
        </w:rPr>
        <w:t>Podstata konfliktů a jejich prevence</w:t>
      </w:r>
    </w:p>
    <w:p w14:paraId="2738B4DF" w14:textId="77777777" w:rsidR="00172078" w:rsidRPr="002819E4" w:rsidRDefault="00172078" w:rsidP="00172078">
      <w:pPr>
        <w:numPr>
          <w:ilvl w:val="0"/>
          <w:numId w:val="172"/>
        </w:numPr>
        <w:ind w:hanging="357"/>
        <w:rPr>
          <w:rFonts w:ascii="Palatino Linotype" w:hAnsi="Palatino Linotype"/>
          <w:sz w:val="20"/>
          <w:szCs w:val="20"/>
        </w:rPr>
      </w:pPr>
      <w:r w:rsidRPr="002819E4">
        <w:rPr>
          <w:rFonts w:ascii="Palatino Linotype" w:hAnsi="Palatino Linotype"/>
          <w:sz w:val="20"/>
          <w:szCs w:val="20"/>
        </w:rPr>
        <w:t>Různé styly řešení konfliktů a praktické kroky po konfliktu</w:t>
      </w:r>
    </w:p>
    <w:p w14:paraId="457FA8A0" w14:textId="77777777" w:rsidR="00172078" w:rsidRPr="002819E4" w:rsidRDefault="00172078" w:rsidP="00172078">
      <w:pPr>
        <w:numPr>
          <w:ilvl w:val="0"/>
          <w:numId w:val="172"/>
        </w:numPr>
        <w:ind w:hanging="357"/>
        <w:rPr>
          <w:rFonts w:ascii="Palatino Linotype" w:hAnsi="Palatino Linotype"/>
          <w:sz w:val="20"/>
          <w:szCs w:val="20"/>
        </w:rPr>
      </w:pPr>
      <w:r w:rsidRPr="002819E4">
        <w:rPr>
          <w:rFonts w:ascii="Palatino Linotype" w:hAnsi="Palatino Linotype"/>
          <w:sz w:val="20"/>
          <w:szCs w:val="20"/>
        </w:rPr>
        <w:t>Jak rozpoznat a reagovat na pasivní, agresivní a manipulativní jednání</w:t>
      </w:r>
    </w:p>
    <w:p w14:paraId="4D74E541" w14:textId="77777777" w:rsidR="00172078" w:rsidRPr="002819E4" w:rsidRDefault="00172078" w:rsidP="00172078">
      <w:pPr>
        <w:numPr>
          <w:ilvl w:val="0"/>
          <w:numId w:val="172"/>
        </w:numPr>
        <w:ind w:hanging="357"/>
        <w:rPr>
          <w:rFonts w:ascii="Palatino Linotype" w:hAnsi="Palatino Linotype"/>
          <w:sz w:val="20"/>
          <w:szCs w:val="20"/>
        </w:rPr>
      </w:pPr>
      <w:r w:rsidRPr="002819E4">
        <w:rPr>
          <w:rFonts w:ascii="Palatino Linotype" w:hAnsi="Palatino Linotype"/>
          <w:sz w:val="20"/>
          <w:szCs w:val="20"/>
        </w:rPr>
        <w:t>Techniky pro udržení klidu, zvládání emocí a řízení komunikace v obtížných situacích</w:t>
      </w:r>
    </w:p>
    <w:p w14:paraId="202EB3E8" w14:textId="35065166" w:rsidR="00E2612D" w:rsidRPr="002819E4" w:rsidRDefault="00172078" w:rsidP="00C0149B">
      <w:pPr>
        <w:spacing w:before="100" w:beforeAutospacing="1" w:after="100" w:afterAutospacing="1"/>
        <w:jc w:val="both"/>
        <w:rPr>
          <w:rFonts w:ascii="Palatino Linotype" w:hAnsi="Palatino Linotype"/>
          <w:b/>
          <w:bCs/>
          <w:sz w:val="20"/>
          <w:szCs w:val="20"/>
        </w:rPr>
      </w:pPr>
      <w:r w:rsidRPr="002819E4">
        <w:rPr>
          <w:rFonts w:ascii="Palatino Linotype" w:hAnsi="Palatino Linotype"/>
          <w:sz w:val="20"/>
          <w:szCs w:val="20"/>
        </w:rPr>
        <w:t>Kurz je určen pro všechny, kteří chtějí lépe komunikovat, efektivně reagovat v konfliktních situacích a zvládnout projevy pasivity, agrese či manipulace. Vhodný je pro zaměstnance, manažery, obchodníky, pracovníky zákaznických center i všechny, kteří chtějí zlepšit své komunikační dovednosti a posílit svou sebedůvěru v jednání s druhými.</w:t>
      </w:r>
      <w:r w:rsidRPr="002819E4">
        <w:rPr>
          <w:rFonts w:ascii="Palatino Linotype" w:hAnsi="Palatino Linotype"/>
          <w:sz w:val="20"/>
        </w:rPr>
        <w:t xml:space="preserve"> </w:t>
      </w:r>
      <w:r w:rsidRPr="002819E4">
        <w:rPr>
          <w:rFonts w:ascii="Palatino Linotype" w:hAnsi="Palatino Linotype"/>
          <w:sz w:val="20"/>
          <w:szCs w:val="20"/>
        </w:rPr>
        <w:t>Účastníci získají praktické nástroje, které jim pomohou efektivně vést rozhovory, předcházet nedorozuměním a zvládat náročné situace s větším klidem a jistotou.</w:t>
      </w:r>
    </w:p>
    <w:p w14:paraId="5CD22614" w14:textId="77777777" w:rsidR="00C37374" w:rsidRDefault="00C37374" w:rsidP="00FB5601">
      <w:pPr>
        <w:spacing w:before="100" w:beforeAutospacing="1" w:after="100" w:afterAutospacing="1"/>
        <w:outlineLvl w:val="2"/>
        <w:rPr>
          <w:rFonts w:ascii="Palatino Linotype" w:hAnsi="Palatino Linotype"/>
          <w:b/>
          <w:bCs/>
          <w:sz w:val="20"/>
          <w:szCs w:val="20"/>
          <w:u w:val="single"/>
        </w:rPr>
      </w:pPr>
    </w:p>
    <w:p w14:paraId="66C9B6E2" w14:textId="77777777" w:rsidR="009625EF" w:rsidRDefault="009625EF" w:rsidP="00644B17">
      <w:pPr>
        <w:spacing w:before="100" w:beforeAutospacing="1" w:after="100" w:afterAutospacing="1"/>
        <w:rPr>
          <w:rFonts w:ascii="Palatino Linotype" w:hAnsi="Palatino Linotype"/>
          <w:b/>
          <w:bCs/>
          <w:sz w:val="20"/>
          <w:szCs w:val="20"/>
          <w:u w:val="single"/>
        </w:rPr>
      </w:pPr>
    </w:p>
    <w:p w14:paraId="7C748301" w14:textId="03BF8E7B" w:rsidR="00644B17" w:rsidRPr="002819E4" w:rsidRDefault="00644B17" w:rsidP="00644B17">
      <w:pPr>
        <w:spacing w:before="100" w:beforeAutospacing="1" w:after="100" w:afterAutospacing="1"/>
        <w:rPr>
          <w:rFonts w:ascii="Palatino Linotype" w:hAnsi="Palatino Linotype"/>
          <w:sz w:val="20"/>
          <w:szCs w:val="20"/>
          <w:u w:val="single"/>
        </w:rPr>
      </w:pPr>
      <w:r w:rsidRPr="002819E4">
        <w:rPr>
          <w:rFonts w:ascii="Palatino Linotype" w:hAnsi="Palatino Linotype"/>
          <w:b/>
          <w:bCs/>
          <w:sz w:val="20"/>
          <w:szCs w:val="20"/>
          <w:u w:val="single"/>
        </w:rPr>
        <w:t xml:space="preserve">Efektivní komunikace a asertivní jednání </w:t>
      </w:r>
      <w:r w:rsidR="0063192C" w:rsidRPr="002819E4">
        <w:rPr>
          <w:rFonts w:ascii="Palatino Linotype" w:hAnsi="Palatino Linotype"/>
          <w:b/>
          <w:bCs/>
          <w:sz w:val="20"/>
          <w:szCs w:val="20"/>
          <w:u w:val="single"/>
        </w:rPr>
        <w:t xml:space="preserve">- </w:t>
      </w:r>
      <w:r w:rsidRPr="002819E4">
        <w:rPr>
          <w:rFonts w:ascii="Palatino Linotype" w:hAnsi="Palatino Linotype"/>
          <w:b/>
          <w:bCs/>
          <w:sz w:val="20"/>
          <w:szCs w:val="20"/>
          <w:u w:val="single"/>
        </w:rPr>
        <w:t>16 hodin</w:t>
      </w:r>
    </w:p>
    <w:p w14:paraId="1CD2B134" w14:textId="77777777" w:rsidR="00644B17" w:rsidRPr="002819E4" w:rsidRDefault="00644B17" w:rsidP="0063192C">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 xml:space="preserve">Kurz je zaměřen na zdokonalení komunikačních dovedností, porozumění asertivnímu jednání a schopnost zvládat manipulativní a agresivní komunikační techniky. Účastníci se naučí vědomě a efektivně komunikovat, přizpůsobovat svůj styl komunikace a předcházet vyhroceným situacím. </w:t>
      </w:r>
      <w:r w:rsidRPr="002819E4">
        <w:rPr>
          <w:rFonts w:ascii="Palatino Linotype" w:hAnsi="Palatino Linotype"/>
          <w:sz w:val="20"/>
          <w:szCs w:val="20"/>
        </w:rPr>
        <w:lastRenderedPageBreak/>
        <w:t>Zároveň si osvojí techniky asertivního jednání, které jim pomohou prosadit svůj názor bez konfliktu a efektivně reagovat na požadavky druhých.</w:t>
      </w:r>
    </w:p>
    <w:p w14:paraId="59E4EAD6" w14:textId="083CB976" w:rsidR="00644B17" w:rsidRPr="002819E4" w:rsidRDefault="0063192C" w:rsidP="0063192C">
      <w:pPr>
        <w:outlineLvl w:val="2"/>
        <w:rPr>
          <w:rFonts w:ascii="Palatino Linotype" w:hAnsi="Palatino Linotype"/>
          <w:sz w:val="20"/>
          <w:szCs w:val="20"/>
        </w:rPr>
      </w:pPr>
      <w:bookmarkStart w:id="27" w:name="_Toc194836899"/>
      <w:bookmarkStart w:id="28" w:name="_Toc194836952"/>
      <w:r w:rsidRPr="002819E4">
        <w:rPr>
          <w:rFonts w:ascii="Palatino Linotype" w:hAnsi="Palatino Linotype"/>
          <w:sz w:val="20"/>
          <w:szCs w:val="20"/>
        </w:rPr>
        <w:t xml:space="preserve">1. </w:t>
      </w:r>
      <w:r w:rsidR="00644B17" w:rsidRPr="002819E4">
        <w:rPr>
          <w:rFonts w:ascii="Palatino Linotype" w:hAnsi="Palatino Linotype"/>
          <w:sz w:val="20"/>
          <w:szCs w:val="20"/>
        </w:rPr>
        <w:t>Efektivní a asertivní komunikace</w:t>
      </w:r>
      <w:bookmarkEnd w:id="27"/>
      <w:bookmarkEnd w:id="28"/>
    </w:p>
    <w:p w14:paraId="514459C2" w14:textId="77777777" w:rsidR="00644B17" w:rsidRPr="002819E4" w:rsidRDefault="00644B17" w:rsidP="0063192C">
      <w:pPr>
        <w:numPr>
          <w:ilvl w:val="0"/>
          <w:numId w:val="196"/>
        </w:numPr>
        <w:rPr>
          <w:rFonts w:ascii="Palatino Linotype" w:hAnsi="Palatino Linotype"/>
          <w:sz w:val="20"/>
          <w:szCs w:val="20"/>
        </w:rPr>
      </w:pPr>
      <w:r w:rsidRPr="002819E4">
        <w:rPr>
          <w:rFonts w:ascii="Palatino Linotype" w:hAnsi="Palatino Linotype"/>
          <w:sz w:val="20"/>
          <w:szCs w:val="20"/>
        </w:rPr>
        <w:t>Základy efektivní komunikace – verbální a neverbální složky, porozumění emocím a potřebám</w:t>
      </w:r>
    </w:p>
    <w:p w14:paraId="46343999" w14:textId="77777777" w:rsidR="00644B17" w:rsidRPr="002819E4" w:rsidRDefault="00644B17" w:rsidP="0063192C">
      <w:pPr>
        <w:numPr>
          <w:ilvl w:val="0"/>
          <w:numId w:val="196"/>
        </w:numPr>
        <w:spacing w:before="100" w:beforeAutospacing="1" w:after="100" w:afterAutospacing="1"/>
        <w:rPr>
          <w:rFonts w:ascii="Palatino Linotype" w:hAnsi="Palatino Linotype"/>
          <w:sz w:val="20"/>
          <w:szCs w:val="20"/>
        </w:rPr>
      </w:pPr>
      <w:r w:rsidRPr="002819E4">
        <w:rPr>
          <w:rFonts w:ascii="Palatino Linotype" w:hAnsi="Palatino Linotype"/>
          <w:sz w:val="20"/>
          <w:szCs w:val="20"/>
        </w:rPr>
        <w:t>Techniky pro vzájemné porozumění – překonávání vnitřních bloků, přerušení a návrat k rozhovoru</w:t>
      </w:r>
    </w:p>
    <w:p w14:paraId="5C927F6B" w14:textId="77777777" w:rsidR="00644B17" w:rsidRPr="002819E4" w:rsidRDefault="00644B17" w:rsidP="0063192C">
      <w:pPr>
        <w:numPr>
          <w:ilvl w:val="0"/>
          <w:numId w:val="196"/>
        </w:numPr>
        <w:spacing w:before="100" w:beforeAutospacing="1" w:after="100" w:afterAutospacing="1"/>
        <w:rPr>
          <w:rFonts w:ascii="Palatino Linotype" w:hAnsi="Palatino Linotype"/>
          <w:sz w:val="20"/>
          <w:szCs w:val="20"/>
        </w:rPr>
      </w:pPr>
      <w:r w:rsidRPr="002819E4">
        <w:rPr>
          <w:rFonts w:ascii="Palatino Linotype" w:hAnsi="Palatino Linotype"/>
          <w:sz w:val="20"/>
          <w:szCs w:val="20"/>
        </w:rPr>
        <w:t>Asertivní jednání – principy, rozhodování, respekt k sobě i druhým</w:t>
      </w:r>
    </w:p>
    <w:p w14:paraId="7B2F07BB" w14:textId="77777777" w:rsidR="00644B17" w:rsidRPr="002819E4" w:rsidRDefault="00644B17" w:rsidP="0063192C">
      <w:pPr>
        <w:numPr>
          <w:ilvl w:val="0"/>
          <w:numId w:val="196"/>
        </w:numPr>
        <w:spacing w:before="100" w:beforeAutospacing="1" w:after="100" w:afterAutospacing="1"/>
        <w:rPr>
          <w:rFonts w:ascii="Palatino Linotype" w:hAnsi="Palatino Linotype"/>
          <w:sz w:val="20"/>
          <w:szCs w:val="20"/>
        </w:rPr>
      </w:pPr>
      <w:r w:rsidRPr="002819E4">
        <w:rPr>
          <w:rFonts w:ascii="Palatino Linotype" w:hAnsi="Palatino Linotype"/>
          <w:sz w:val="20"/>
          <w:szCs w:val="20"/>
        </w:rPr>
        <w:t>Asertivní reakce v běžných situacích – jak odmítnout požadavek, požádat o pomoc, přijímat a podávat zpětnou vazbu</w:t>
      </w:r>
    </w:p>
    <w:p w14:paraId="5648854C" w14:textId="0E43AEF7" w:rsidR="00644B17" w:rsidRPr="002819E4" w:rsidRDefault="0063192C" w:rsidP="00F43B38">
      <w:pPr>
        <w:outlineLvl w:val="2"/>
        <w:rPr>
          <w:rFonts w:ascii="Palatino Linotype" w:hAnsi="Palatino Linotype"/>
          <w:sz w:val="20"/>
          <w:szCs w:val="20"/>
        </w:rPr>
      </w:pPr>
      <w:bookmarkStart w:id="29" w:name="_Toc194836900"/>
      <w:bookmarkStart w:id="30" w:name="_Toc194836953"/>
      <w:r w:rsidRPr="002819E4">
        <w:rPr>
          <w:rFonts w:ascii="Palatino Linotype" w:hAnsi="Palatino Linotype"/>
          <w:sz w:val="20"/>
          <w:szCs w:val="20"/>
        </w:rPr>
        <w:t xml:space="preserve">2. </w:t>
      </w:r>
      <w:r w:rsidR="00644B17" w:rsidRPr="002819E4">
        <w:rPr>
          <w:rFonts w:ascii="Palatino Linotype" w:hAnsi="Palatino Linotype"/>
          <w:sz w:val="20"/>
          <w:szCs w:val="20"/>
        </w:rPr>
        <w:t>Zvládání manipulativních a agresivních praktik</w:t>
      </w:r>
      <w:bookmarkEnd w:id="29"/>
      <w:bookmarkEnd w:id="30"/>
    </w:p>
    <w:p w14:paraId="109FDD81" w14:textId="77777777" w:rsidR="00644B17" w:rsidRPr="002819E4" w:rsidRDefault="00644B17" w:rsidP="00F43B38">
      <w:pPr>
        <w:numPr>
          <w:ilvl w:val="0"/>
          <w:numId w:val="197"/>
        </w:numPr>
        <w:rPr>
          <w:rFonts w:ascii="Palatino Linotype" w:hAnsi="Palatino Linotype"/>
          <w:sz w:val="20"/>
          <w:szCs w:val="20"/>
        </w:rPr>
      </w:pPr>
      <w:r w:rsidRPr="002819E4">
        <w:rPr>
          <w:rFonts w:ascii="Palatino Linotype" w:hAnsi="Palatino Linotype"/>
          <w:sz w:val="20"/>
          <w:szCs w:val="20"/>
        </w:rPr>
        <w:t>Sebeuvědomění v komunikaci – sebedůvěra, vnímání emocí a potřeb</w:t>
      </w:r>
    </w:p>
    <w:p w14:paraId="60015323" w14:textId="77777777" w:rsidR="00644B17" w:rsidRPr="002819E4" w:rsidRDefault="00644B17" w:rsidP="00F43B38">
      <w:pPr>
        <w:numPr>
          <w:ilvl w:val="0"/>
          <w:numId w:val="197"/>
        </w:numPr>
        <w:spacing w:before="100" w:beforeAutospacing="1" w:after="100" w:afterAutospacing="1"/>
        <w:rPr>
          <w:rFonts w:ascii="Palatino Linotype" w:hAnsi="Palatino Linotype"/>
          <w:sz w:val="20"/>
          <w:szCs w:val="20"/>
        </w:rPr>
      </w:pPr>
      <w:r w:rsidRPr="002819E4">
        <w:rPr>
          <w:rFonts w:ascii="Palatino Linotype" w:hAnsi="Palatino Linotype"/>
          <w:sz w:val="20"/>
          <w:szCs w:val="20"/>
        </w:rPr>
        <w:t>Agresivní jednání – jeho signály, dopady a techniky pro jeho zmírnění</w:t>
      </w:r>
    </w:p>
    <w:p w14:paraId="2DDF452D" w14:textId="77777777" w:rsidR="00644B17" w:rsidRPr="002819E4" w:rsidRDefault="00644B17" w:rsidP="00F43B38">
      <w:pPr>
        <w:numPr>
          <w:ilvl w:val="0"/>
          <w:numId w:val="197"/>
        </w:numPr>
        <w:spacing w:before="100" w:beforeAutospacing="1" w:after="100" w:afterAutospacing="1"/>
        <w:rPr>
          <w:rFonts w:ascii="Palatino Linotype" w:hAnsi="Palatino Linotype"/>
          <w:sz w:val="20"/>
          <w:szCs w:val="20"/>
        </w:rPr>
      </w:pPr>
      <w:r w:rsidRPr="002819E4">
        <w:rPr>
          <w:rFonts w:ascii="Palatino Linotype" w:hAnsi="Palatino Linotype"/>
          <w:sz w:val="20"/>
          <w:szCs w:val="20"/>
        </w:rPr>
        <w:t>Manipulativní jednání – jak ho rozpoznat a efektivně se mu bránit</w:t>
      </w:r>
    </w:p>
    <w:p w14:paraId="696D928E" w14:textId="77777777" w:rsidR="00644B17" w:rsidRPr="002819E4" w:rsidRDefault="00644B17" w:rsidP="00F43B38">
      <w:pPr>
        <w:numPr>
          <w:ilvl w:val="0"/>
          <w:numId w:val="197"/>
        </w:numPr>
        <w:spacing w:before="100" w:beforeAutospacing="1" w:after="100" w:afterAutospacing="1"/>
        <w:rPr>
          <w:rFonts w:ascii="Palatino Linotype" w:hAnsi="Palatino Linotype"/>
          <w:sz w:val="20"/>
          <w:szCs w:val="20"/>
        </w:rPr>
      </w:pPr>
      <w:r w:rsidRPr="002819E4">
        <w:rPr>
          <w:rFonts w:ascii="Palatino Linotype" w:hAnsi="Palatino Linotype"/>
          <w:sz w:val="20"/>
          <w:szCs w:val="20"/>
        </w:rPr>
        <w:t>Zvládání napětí při jednání – volba správné reakce, přerušení a návrat ke komunikaci</w:t>
      </w:r>
    </w:p>
    <w:p w14:paraId="2B9C4F2B" w14:textId="77777777" w:rsidR="00644B17" w:rsidRPr="002819E4" w:rsidRDefault="00644B17" w:rsidP="00F43B38">
      <w:pPr>
        <w:numPr>
          <w:ilvl w:val="0"/>
          <w:numId w:val="197"/>
        </w:numPr>
        <w:spacing w:before="100" w:beforeAutospacing="1" w:after="100" w:afterAutospacing="1"/>
        <w:rPr>
          <w:rFonts w:ascii="Palatino Linotype" w:hAnsi="Palatino Linotype"/>
          <w:sz w:val="20"/>
          <w:szCs w:val="20"/>
        </w:rPr>
      </w:pPr>
      <w:r w:rsidRPr="002819E4">
        <w:rPr>
          <w:rFonts w:ascii="Palatino Linotype" w:hAnsi="Palatino Linotype"/>
          <w:sz w:val="20"/>
          <w:szCs w:val="20"/>
        </w:rPr>
        <w:t>Jednání v náročných situacích – volba strategie podle stupně agrese a stresu</w:t>
      </w:r>
    </w:p>
    <w:p w14:paraId="60086C4D" w14:textId="47BC5F94" w:rsidR="00644B17" w:rsidRPr="002819E4" w:rsidRDefault="00644B17" w:rsidP="00F43B38">
      <w:pPr>
        <w:spacing w:before="100" w:beforeAutospacing="1" w:after="100" w:afterAutospacing="1"/>
        <w:jc w:val="both"/>
        <w:rPr>
          <w:rFonts w:ascii="Palatino Linotype" w:hAnsi="Palatino Linotype"/>
          <w:sz w:val="20"/>
          <w:szCs w:val="20"/>
        </w:rPr>
      </w:pPr>
      <w:bookmarkStart w:id="31" w:name="_Hlk194742309"/>
      <w:r w:rsidRPr="002819E4">
        <w:rPr>
          <w:rFonts w:ascii="Palatino Linotype" w:hAnsi="Palatino Linotype"/>
          <w:sz w:val="20"/>
          <w:szCs w:val="20"/>
        </w:rPr>
        <w:t>Kurz je určen manažerům, vedoucím pracovníkům, specialistům HR, obchodníkům, ale i všem, kteří chtějí rozvíjet své komunikační dovednosti, zvládat konfliktní situace a lépe porozumět chování druhých.</w:t>
      </w:r>
      <w:bookmarkEnd w:id="31"/>
      <w:r w:rsidRPr="002819E4">
        <w:rPr>
          <w:rFonts w:ascii="Palatino Linotype" w:hAnsi="Palatino Linotype"/>
          <w:sz w:val="20"/>
          <w:szCs w:val="20"/>
        </w:rPr>
        <w:t xml:space="preserve"> Díky interaktivním cvičením a praktickým modelovým situacím získají účastníci konkrétní nástroje pro efektivní komunikaci a asertivní prosazení svých zájmů v pracovním životě.</w:t>
      </w:r>
    </w:p>
    <w:p w14:paraId="052FC2DB" w14:textId="77777777" w:rsidR="00644B17" w:rsidRPr="002819E4" w:rsidRDefault="00644B17" w:rsidP="00201DD7">
      <w:pPr>
        <w:spacing w:after="120"/>
        <w:jc w:val="both"/>
        <w:rPr>
          <w:rFonts w:ascii="Palatino Linotype" w:hAnsi="Palatino Linotype"/>
          <w:b/>
          <w:bCs/>
          <w:sz w:val="20"/>
          <w:szCs w:val="20"/>
        </w:rPr>
      </w:pPr>
    </w:p>
    <w:p w14:paraId="06D7BCB3" w14:textId="22211AC5" w:rsidR="00721D8E" w:rsidRPr="002819E4" w:rsidRDefault="00721D8E" w:rsidP="00721D8E">
      <w:pPr>
        <w:spacing w:after="120"/>
        <w:contextualSpacing/>
        <w:jc w:val="both"/>
        <w:rPr>
          <w:rFonts w:ascii="Palatino Linotype" w:hAnsi="Palatino Linotype"/>
          <w:b/>
          <w:bCs/>
          <w:sz w:val="20"/>
          <w:u w:val="single"/>
        </w:rPr>
      </w:pPr>
      <w:r w:rsidRPr="002819E4">
        <w:rPr>
          <w:rFonts w:ascii="Palatino Linotype" w:hAnsi="Palatino Linotype"/>
          <w:b/>
          <w:bCs/>
          <w:sz w:val="20"/>
          <w:u w:val="single"/>
        </w:rPr>
        <w:t xml:space="preserve">Asertivní jednání, zvládání agresivních a manipulačních praktik - </w:t>
      </w:r>
      <w:r w:rsidRPr="00721D8E">
        <w:rPr>
          <w:rFonts w:ascii="Palatino Linotype" w:hAnsi="Palatino Linotype"/>
          <w:b/>
          <w:bCs/>
          <w:sz w:val="20"/>
          <w:u w:val="single"/>
        </w:rPr>
        <w:t>16 hodin</w:t>
      </w:r>
    </w:p>
    <w:p w14:paraId="2ACAD833" w14:textId="77777777" w:rsidR="00721D8E" w:rsidRPr="002819E4" w:rsidRDefault="00721D8E" w:rsidP="00721D8E">
      <w:pPr>
        <w:spacing w:after="120"/>
        <w:jc w:val="both"/>
        <w:rPr>
          <w:rFonts w:ascii="Palatino Linotype" w:hAnsi="Palatino Linotype"/>
          <w:sz w:val="20"/>
          <w:u w:val="single"/>
        </w:rPr>
      </w:pPr>
    </w:p>
    <w:p w14:paraId="1D6EC937" w14:textId="758C3C50" w:rsidR="00721D8E" w:rsidRPr="00721D8E" w:rsidRDefault="00721D8E" w:rsidP="00721D8E">
      <w:pPr>
        <w:spacing w:after="120"/>
        <w:jc w:val="both"/>
        <w:rPr>
          <w:rFonts w:ascii="Palatino Linotype" w:hAnsi="Palatino Linotype"/>
          <w:sz w:val="20"/>
        </w:rPr>
      </w:pPr>
      <w:r w:rsidRPr="00721D8E">
        <w:rPr>
          <w:rFonts w:ascii="Palatino Linotype" w:hAnsi="Palatino Linotype"/>
          <w:sz w:val="20"/>
        </w:rPr>
        <w:t>Cílem vzdělávání je naučit se nekonfliktní metodou prosadit svůj názor, ať už jde o diskuzi na firemních poradách, komunikaci s nadřízenými, či kolegy. Dozvíte se, jak bez pocitu viny odmítnout požadavek a na druhou stranu, jak požádat o pomoc. Cílem druhého dne vzdělávání je umět rozpoznat manipulativní techniky a bránit se jim. Dozvíte se nejen to, jak asertivně a přitom nekonfliktně prosadit svůj názor, ale i to, jak odhalit možné příčiny vzniku manipulativního chování komunikačního partnera a také jak pracovat s neverbální komunikací</w:t>
      </w:r>
    </w:p>
    <w:p w14:paraId="3E2A0092" w14:textId="77777777" w:rsidR="00721D8E" w:rsidRPr="00721D8E" w:rsidRDefault="00721D8E" w:rsidP="00721D8E">
      <w:pPr>
        <w:contextualSpacing/>
        <w:jc w:val="both"/>
        <w:rPr>
          <w:rFonts w:ascii="Palatino Linotype" w:hAnsi="Palatino Linotype"/>
          <w:sz w:val="20"/>
        </w:rPr>
      </w:pPr>
      <w:r w:rsidRPr="00721D8E">
        <w:rPr>
          <w:rFonts w:ascii="Palatino Linotype" w:hAnsi="Palatino Linotype"/>
          <w:sz w:val="20"/>
        </w:rPr>
        <w:t>První vzdělávací den:</w:t>
      </w:r>
    </w:p>
    <w:p w14:paraId="6C64C6B7"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Asertivní jednání</w:t>
      </w:r>
    </w:p>
    <w:p w14:paraId="712846F9"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Význam asertivního jednání</w:t>
      </w:r>
    </w:p>
    <w:p w14:paraId="3137BF43"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Výhody a omezení využití asertivního jednání</w:t>
      </w:r>
    </w:p>
    <w:p w14:paraId="42B12A1B"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Rozhodování se při uplatňování asertivity</w:t>
      </w:r>
    </w:p>
    <w:p w14:paraId="21A93390"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Asertivní sebeprosazení</w:t>
      </w:r>
    </w:p>
    <w:p w14:paraId="732BE869"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Asertivita a respekt k druhým</w:t>
      </w:r>
    </w:p>
    <w:p w14:paraId="768000D2" w14:textId="77777777" w:rsidR="00721D8E" w:rsidRPr="00721D8E" w:rsidRDefault="00721D8E" w:rsidP="00721D8E">
      <w:pPr>
        <w:jc w:val="both"/>
        <w:rPr>
          <w:rFonts w:ascii="Palatino Linotype" w:hAnsi="Palatino Linotype"/>
          <w:sz w:val="20"/>
        </w:rPr>
      </w:pPr>
    </w:p>
    <w:p w14:paraId="27AC8216"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Bariéry pro uplatňování asertivního jednání</w:t>
      </w:r>
    </w:p>
    <w:p w14:paraId="20073AF8"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Zpochybňující myšlenky</w:t>
      </w:r>
    </w:p>
    <w:p w14:paraId="506DFFAE"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Prožívání stresu</w:t>
      </w:r>
    </w:p>
    <w:p w14:paraId="26F689E8"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Nesoustředěnost</w:t>
      </w:r>
    </w:p>
    <w:p w14:paraId="5B155EFF"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Sociální izolace</w:t>
      </w:r>
    </w:p>
    <w:p w14:paraId="5DEA550C"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Obavy z hodnocení druhými</w:t>
      </w:r>
    </w:p>
    <w:p w14:paraId="01CD833B" w14:textId="77777777" w:rsidR="00721D8E" w:rsidRPr="00721D8E" w:rsidRDefault="00721D8E" w:rsidP="00721D8E">
      <w:pPr>
        <w:jc w:val="both"/>
        <w:rPr>
          <w:rFonts w:ascii="Palatino Linotype" w:hAnsi="Palatino Linotype"/>
          <w:sz w:val="20"/>
        </w:rPr>
      </w:pPr>
    </w:p>
    <w:p w14:paraId="4430280E"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Asertivita a budování vztahu k sobě</w:t>
      </w:r>
    </w:p>
    <w:p w14:paraId="067D6EB8"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Asertivita a vnímání sebe sama</w:t>
      </w:r>
    </w:p>
    <w:p w14:paraId="150D33DB"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lastRenderedPageBreak/>
        <w:t>Uvědomování emocí a pocitů</w:t>
      </w:r>
    </w:p>
    <w:p w14:paraId="368B1613"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Všímavost k potřebám</w:t>
      </w:r>
    </w:p>
    <w:p w14:paraId="10DAB59D"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Sdělování pocitů a potřeb</w:t>
      </w:r>
    </w:p>
    <w:p w14:paraId="3176124A"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Rozvíjení sebedůvěry</w:t>
      </w:r>
    </w:p>
    <w:p w14:paraId="19A87AF3" w14:textId="77777777" w:rsidR="00721D8E" w:rsidRPr="00721D8E" w:rsidRDefault="00721D8E" w:rsidP="00721D8E">
      <w:pPr>
        <w:jc w:val="both"/>
        <w:rPr>
          <w:rFonts w:ascii="Palatino Linotype" w:hAnsi="Palatino Linotype"/>
          <w:sz w:val="20"/>
        </w:rPr>
      </w:pPr>
    </w:p>
    <w:p w14:paraId="6F817C7D"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Asertivní reakce v situacích</w:t>
      </w:r>
    </w:p>
    <w:p w14:paraId="5591BACC"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Reakce na kompliment</w:t>
      </w:r>
    </w:p>
    <w:p w14:paraId="52B819D2"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Požádání o pomoc či laskavost</w:t>
      </w:r>
    </w:p>
    <w:p w14:paraId="7BC374D6"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Odmítnutí požadavku</w:t>
      </w:r>
    </w:p>
    <w:p w14:paraId="146636FF"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Asertivní kompromis</w:t>
      </w:r>
    </w:p>
    <w:p w14:paraId="305894DA"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Přijímání a podávání zpětné vazby</w:t>
      </w:r>
    </w:p>
    <w:p w14:paraId="51533C39" w14:textId="77777777" w:rsidR="00721D8E" w:rsidRPr="00721D8E" w:rsidRDefault="00721D8E" w:rsidP="00721D8E">
      <w:pPr>
        <w:jc w:val="both"/>
        <w:rPr>
          <w:rFonts w:ascii="Palatino Linotype" w:hAnsi="Palatino Linotype"/>
          <w:sz w:val="20"/>
        </w:rPr>
      </w:pPr>
    </w:p>
    <w:p w14:paraId="013A260F"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Sdělování asertivního odmítnutí</w:t>
      </w:r>
    </w:p>
    <w:p w14:paraId="2ED2CEA3"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Myšlenky ve spojení s odmítnutím</w:t>
      </w:r>
    </w:p>
    <w:p w14:paraId="684E1E1A"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Odmítnutí a vztahy</w:t>
      </w:r>
    </w:p>
    <w:p w14:paraId="17E5BD74"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Vyjádření asertivního odmítnutí</w:t>
      </w:r>
    </w:p>
    <w:p w14:paraId="63A1B972"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Způsoby asertivního odmítnutí</w:t>
      </w:r>
    </w:p>
    <w:p w14:paraId="4E542DFE"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Důsledky neodmítnutí</w:t>
      </w:r>
    </w:p>
    <w:p w14:paraId="0E75527A" w14:textId="77777777" w:rsidR="00721D8E" w:rsidRPr="00721D8E" w:rsidRDefault="00721D8E" w:rsidP="00721D8E">
      <w:pPr>
        <w:jc w:val="both"/>
        <w:rPr>
          <w:rFonts w:ascii="Palatino Linotype" w:hAnsi="Palatino Linotype"/>
          <w:sz w:val="20"/>
        </w:rPr>
      </w:pPr>
    </w:p>
    <w:p w14:paraId="45E9C6B2" w14:textId="77777777" w:rsidR="00721D8E" w:rsidRPr="00721D8E" w:rsidRDefault="00721D8E" w:rsidP="00721D8E">
      <w:pPr>
        <w:jc w:val="both"/>
        <w:rPr>
          <w:rFonts w:ascii="Palatino Linotype" w:hAnsi="Palatino Linotype"/>
          <w:sz w:val="20"/>
        </w:rPr>
      </w:pPr>
      <w:r w:rsidRPr="00721D8E">
        <w:rPr>
          <w:rFonts w:ascii="Palatino Linotype" w:hAnsi="Palatino Linotype"/>
          <w:sz w:val="20"/>
        </w:rPr>
        <w:t>Druhý vzdělávací den:</w:t>
      </w:r>
    </w:p>
    <w:p w14:paraId="3478733B"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Sebeuvědomění v komunikaci</w:t>
      </w:r>
    </w:p>
    <w:p w14:paraId="0BE96CBD"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Sebevědomí, sebedůvěra</w:t>
      </w:r>
    </w:p>
    <w:p w14:paraId="14FD3B05"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Vnímání pocitů a potřeb</w:t>
      </w:r>
    </w:p>
    <w:p w14:paraId="51CDF6AC"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Vyrovnanost</w:t>
      </w:r>
    </w:p>
    <w:p w14:paraId="657D05BD"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Umění sebeprosazování</w:t>
      </w:r>
    </w:p>
    <w:p w14:paraId="08521B06" w14:textId="77777777" w:rsidR="00721D8E" w:rsidRPr="00721D8E" w:rsidRDefault="00721D8E" w:rsidP="00721D8E">
      <w:pPr>
        <w:jc w:val="both"/>
        <w:rPr>
          <w:rFonts w:ascii="Palatino Linotype" w:hAnsi="Palatino Linotype"/>
          <w:sz w:val="20"/>
        </w:rPr>
      </w:pPr>
    </w:p>
    <w:p w14:paraId="50E37637"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Agresivní jednání</w:t>
      </w:r>
    </w:p>
    <w:p w14:paraId="413B0F4C"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Pocity a agresivní jednání</w:t>
      </w:r>
    </w:p>
    <w:p w14:paraId="11C69EFE"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Potřeby a zájmy</w:t>
      </w:r>
    </w:p>
    <w:p w14:paraId="0BCE3B96"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Stres a agresivní jednání</w:t>
      </w:r>
    </w:p>
    <w:p w14:paraId="01D09DA5"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Signály agresivního jednání</w:t>
      </w:r>
    </w:p>
    <w:p w14:paraId="3B3C869A"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Techniky pro zmírnění agresivního jednání</w:t>
      </w:r>
    </w:p>
    <w:p w14:paraId="1C049C9D" w14:textId="77777777" w:rsidR="00721D8E" w:rsidRPr="00721D8E" w:rsidRDefault="00721D8E" w:rsidP="00721D8E">
      <w:pPr>
        <w:jc w:val="both"/>
        <w:rPr>
          <w:rFonts w:ascii="Palatino Linotype" w:hAnsi="Palatino Linotype"/>
          <w:sz w:val="20"/>
        </w:rPr>
      </w:pPr>
    </w:p>
    <w:p w14:paraId="77F8F545"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Manipulativní jednání</w:t>
      </w:r>
    </w:p>
    <w:p w14:paraId="24E647C9"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Podstata manipulativního jednání</w:t>
      </w:r>
    </w:p>
    <w:p w14:paraId="315CBD44"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Potřeby a zájmy</w:t>
      </w:r>
    </w:p>
    <w:p w14:paraId="4DD5ABF9"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Rozpoznání manipulace</w:t>
      </w:r>
    </w:p>
    <w:p w14:paraId="19335A3C"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Verbální a neverbální projevy manipulace</w:t>
      </w:r>
    </w:p>
    <w:p w14:paraId="62195D0D" w14:textId="77777777" w:rsidR="00721D8E" w:rsidRPr="00721D8E" w:rsidRDefault="00721D8E" w:rsidP="00721D8E">
      <w:pPr>
        <w:jc w:val="both"/>
        <w:rPr>
          <w:rFonts w:ascii="Palatino Linotype" w:hAnsi="Palatino Linotype"/>
          <w:sz w:val="20"/>
        </w:rPr>
      </w:pPr>
    </w:p>
    <w:p w14:paraId="0213B0D7"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Zvládání napětí při jednání</w:t>
      </w:r>
    </w:p>
    <w:p w14:paraId="4873D7E9"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Cíl jednání</w:t>
      </w:r>
    </w:p>
    <w:p w14:paraId="1F2EDB24"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Blokáda a bariéry v komunikaci</w:t>
      </w:r>
    </w:p>
    <w:p w14:paraId="6399C839"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Přerušení rozhovoru</w:t>
      </w:r>
    </w:p>
    <w:p w14:paraId="1DA30BE0"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Návrat k rozhovoru</w:t>
      </w:r>
    </w:p>
    <w:p w14:paraId="130B49B3"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Sebereflexe</w:t>
      </w:r>
    </w:p>
    <w:p w14:paraId="331709C8" w14:textId="77777777" w:rsidR="00721D8E" w:rsidRPr="00721D8E" w:rsidRDefault="00721D8E" w:rsidP="00721D8E">
      <w:pPr>
        <w:jc w:val="both"/>
        <w:rPr>
          <w:rFonts w:ascii="Palatino Linotype" w:hAnsi="Palatino Linotype"/>
          <w:sz w:val="20"/>
        </w:rPr>
      </w:pPr>
    </w:p>
    <w:p w14:paraId="15DF0883" w14:textId="77777777" w:rsidR="00721D8E" w:rsidRPr="00721D8E" w:rsidRDefault="00721D8E" w:rsidP="00721D8E">
      <w:pPr>
        <w:numPr>
          <w:ilvl w:val="1"/>
          <w:numId w:val="75"/>
        </w:numPr>
        <w:contextualSpacing/>
        <w:jc w:val="both"/>
        <w:rPr>
          <w:rFonts w:ascii="Palatino Linotype" w:hAnsi="Palatino Linotype"/>
          <w:sz w:val="20"/>
        </w:rPr>
      </w:pPr>
      <w:r w:rsidRPr="00721D8E">
        <w:rPr>
          <w:rFonts w:ascii="Palatino Linotype" w:hAnsi="Palatino Linotype"/>
          <w:sz w:val="20"/>
        </w:rPr>
        <w:t>Jednání v náročné situaci</w:t>
      </w:r>
    </w:p>
    <w:p w14:paraId="28564EAD"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Volba jednání podle situace</w:t>
      </w:r>
    </w:p>
    <w:p w14:paraId="12150876"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Výběr jednání podle stupně agrese</w:t>
      </w:r>
    </w:p>
    <w:p w14:paraId="4BF24087"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Postup při nezvládání situace</w:t>
      </w:r>
    </w:p>
    <w:p w14:paraId="27A25496" w14:textId="77777777" w:rsidR="00721D8E" w:rsidRPr="00721D8E" w:rsidRDefault="00721D8E" w:rsidP="00721D8E">
      <w:pPr>
        <w:numPr>
          <w:ilvl w:val="0"/>
          <w:numId w:val="75"/>
        </w:numPr>
        <w:contextualSpacing/>
        <w:jc w:val="both"/>
        <w:rPr>
          <w:rFonts w:ascii="Palatino Linotype" w:hAnsi="Palatino Linotype"/>
          <w:sz w:val="20"/>
        </w:rPr>
      </w:pPr>
      <w:r w:rsidRPr="00721D8E">
        <w:rPr>
          <w:rFonts w:ascii="Palatino Linotype" w:hAnsi="Palatino Linotype"/>
          <w:sz w:val="20"/>
        </w:rPr>
        <w:t>Sebereflexe</w:t>
      </w:r>
    </w:p>
    <w:p w14:paraId="56A4944B" w14:textId="77777777" w:rsidR="00721D8E" w:rsidRPr="002819E4" w:rsidRDefault="00721D8E" w:rsidP="00201DD7">
      <w:pPr>
        <w:spacing w:after="120"/>
        <w:jc w:val="both"/>
        <w:rPr>
          <w:rFonts w:ascii="Palatino Linotype" w:hAnsi="Palatino Linotype"/>
          <w:b/>
          <w:bCs/>
          <w:sz w:val="20"/>
          <w:szCs w:val="20"/>
        </w:rPr>
      </w:pPr>
    </w:p>
    <w:p w14:paraId="3FB1AA53" w14:textId="33586D3A" w:rsidR="00721D8E" w:rsidRPr="002819E4" w:rsidRDefault="00721D8E" w:rsidP="00201DD7">
      <w:pPr>
        <w:spacing w:after="120"/>
        <w:jc w:val="both"/>
        <w:rPr>
          <w:rFonts w:ascii="Palatino Linotype" w:hAnsi="Palatino Linotype"/>
          <w:b/>
          <w:bCs/>
          <w:sz w:val="20"/>
          <w:szCs w:val="20"/>
        </w:rPr>
      </w:pPr>
      <w:bookmarkStart w:id="32" w:name="_Hlk194742547"/>
      <w:r w:rsidRPr="002819E4">
        <w:rPr>
          <w:rFonts w:ascii="Palatino Linotype" w:hAnsi="Palatino Linotype"/>
          <w:sz w:val="20"/>
          <w:szCs w:val="20"/>
        </w:rPr>
        <w:t>Kurz je určen manažerům, vedoucím pracovníkům, specialistům HR, obchodníkům, ale i všem, kteří chtějí rozvíjet své komunikační dovednosti, zvládat konfliktní situace a lépe porozumět chování druhých.</w:t>
      </w:r>
    </w:p>
    <w:bookmarkEnd w:id="32"/>
    <w:p w14:paraId="08813A4E" w14:textId="77777777" w:rsidR="00534DAC" w:rsidRPr="002819E4" w:rsidRDefault="00534DAC" w:rsidP="00862BC8">
      <w:pPr>
        <w:spacing w:before="100" w:beforeAutospacing="1" w:after="100" w:afterAutospacing="1"/>
        <w:rPr>
          <w:rFonts w:ascii="Palatino Linotype" w:hAnsi="Palatino Linotype"/>
          <w:b/>
          <w:bCs/>
          <w:sz w:val="20"/>
          <w:szCs w:val="20"/>
          <w:u w:val="single"/>
        </w:rPr>
      </w:pPr>
    </w:p>
    <w:p w14:paraId="2C9CBE88" w14:textId="24E74682" w:rsidR="00534DAC" w:rsidRPr="002819E4" w:rsidRDefault="00534DAC" w:rsidP="00534DAC">
      <w:pPr>
        <w:spacing w:after="120"/>
        <w:contextualSpacing/>
        <w:jc w:val="both"/>
        <w:rPr>
          <w:rFonts w:ascii="Palatino Linotype" w:hAnsi="Palatino Linotype"/>
          <w:b/>
          <w:bCs/>
          <w:sz w:val="20"/>
          <w:u w:val="single"/>
        </w:rPr>
      </w:pPr>
      <w:proofErr w:type="spellStart"/>
      <w:r w:rsidRPr="00534DAC">
        <w:rPr>
          <w:rFonts w:ascii="Palatino Linotype" w:hAnsi="Palatino Linotype"/>
          <w:b/>
          <w:bCs/>
          <w:sz w:val="20"/>
          <w:u w:val="single"/>
        </w:rPr>
        <w:t>W</w:t>
      </w:r>
      <w:r w:rsidRPr="002819E4">
        <w:rPr>
          <w:rFonts w:ascii="Palatino Linotype" w:hAnsi="Palatino Linotype"/>
          <w:b/>
          <w:bCs/>
          <w:sz w:val="20"/>
          <w:u w:val="single"/>
        </w:rPr>
        <w:t>ork</w:t>
      </w:r>
      <w:proofErr w:type="spellEnd"/>
      <w:r w:rsidRPr="002819E4">
        <w:rPr>
          <w:rFonts w:ascii="Palatino Linotype" w:hAnsi="Palatino Linotype"/>
          <w:b/>
          <w:bCs/>
          <w:sz w:val="20"/>
          <w:u w:val="single"/>
        </w:rPr>
        <w:t>-</w:t>
      </w:r>
      <w:proofErr w:type="spellStart"/>
      <w:r w:rsidRPr="002819E4">
        <w:rPr>
          <w:rFonts w:ascii="Palatino Linotype" w:hAnsi="Palatino Linotype"/>
          <w:b/>
          <w:bCs/>
          <w:sz w:val="20"/>
          <w:u w:val="single"/>
        </w:rPr>
        <w:t>life</w:t>
      </w:r>
      <w:proofErr w:type="spellEnd"/>
      <w:r w:rsidRPr="002819E4">
        <w:rPr>
          <w:rFonts w:ascii="Palatino Linotype" w:hAnsi="Palatino Linotype"/>
          <w:b/>
          <w:bCs/>
          <w:sz w:val="20"/>
          <w:u w:val="single"/>
        </w:rPr>
        <w:t xml:space="preserve">-balance a </w:t>
      </w:r>
      <w:proofErr w:type="spellStart"/>
      <w:r w:rsidRPr="002819E4">
        <w:rPr>
          <w:rFonts w:ascii="Palatino Linotype" w:hAnsi="Palatino Linotype"/>
          <w:b/>
          <w:bCs/>
          <w:sz w:val="20"/>
          <w:u w:val="single"/>
        </w:rPr>
        <w:t>mindfulness</w:t>
      </w:r>
      <w:proofErr w:type="spellEnd"/>
      <w:r w:rsidRPr="002819E4">
        <w:rPr>
          <w:rFonts w:ascii="Palatino Linotype" w:hAnsi="Palatino Linotype"/>
          <w:b/>
          <w:bCs/>
          <w:sz w:val="20"/>
          <w:u w:val="single"/>
        </w:rPr>
        <w:t xml:space="preserve"> na pracovišti - </w:t>
      </w:r>
      <w:r w:rsidRPr="00534DAC">
        <w:rPr>
          <w:rFonts w:ascii="Palatino Linotype" w:hAnsi="Palatino Linotype"/>
          <w:b/>
          <w:bCs/>
          <w:sz w:val="20"/>
          <w:u w:val="single"/>
        </w:rPr>
        <w:t>16 hodin</w:t>
      </w:r>
    </w:p>
    <w:p w14:paraId="42E373EC" w14:textId="77777777" w:rsidR="00534DAC" w:rsidRPr="00534DAC" w:rsidRDefault="00534DAC" w:rsidP="00534DAC">
      <w:pPr>
        <w:spacing w:after="120"/>
        <w:contextualSpacing/>
        <w:jc w:val="both"/>
        <w:rPr>
          <w:rFonts w:ascii="Palatino Linotype" w:hAnsi="Palatino Linotype"/>
          <w:sz w:val="20"/>
          <w:u w:val="single"/>
        </w:rPr>
      </w:pPr>
    </w:p>
    <w:p w14:paraId="144633B0" w14:textId="4AECD9C4" w:rsidR="00534DAC" w:rsidRPr="00534DAC" w:rsidRDefault="00534DAC" w:rsidP="00534DAC">
      <w:pPr>
        <w:spacing w:after="120"/>
        <w:jc w:val="both"/>
        <w:rPr>
          <w:rFonts w:ascii="Palatino Linotype" w:hAnsi="Palatino Linotype"/>
          <w:sz w:val="20"/>
        </w:rPr>
      </w:pPr>
      <w:r w:rsidRPr="00534DAC">
        <w:rPr>
          <w:rFonts w:ascii="Palatino Linotype" w:hAnsi="Palatino Linotype"/>
          <w:sz w:val="20"/>
        </w:rPr>
        <w:t xml:space="preserve">Cílem </w:t>
      </w:r>
      <w:r w:rsidRPr="002819E4">
        <w:rPr>
          <w:rFonts w:ascii="Palatino Linotype" w:hAnsi="Palatino Linotype"/>
          <w:sz w:val="20"/>
        </w:rPr>
        <w:t>kurzu</w:t>
      </w:r>
      <w:r w:rsidRPr="00534DAC">
        <w:rPr>
          <w:rFonts w:ascii="Palatino Linotype" w:hAnsi="Palatino Linotype"/>
          <w:sz w:val="20"/>
        </w:rPr>
        <w:t xml:space="preserve"> je naučit se dosáhnout ideální rovnováhy mezi profesí, rodinou a volným časem a být tak spokojenějším zaměstnancem, schopným podávat kvalitní pracovní výkony. Ukážeme, jak si definovat základní pilíře rovnováhy a zmapovat aktuální situaci a potenciál pro změnu. Naučíme se  nalézt rovnováhu mezi oblastmi „Já a práce, Já a volný čas, Já a rodina“. Nastavíme a vysvětlíme si akční krůčky ke změně a praktické návody pro řešení vlastní situace. </w:t>
      </w:r>
    </w:p>
    <w:p w14:paraId="643996F7" w14:textId="77777777" w:rsidR="00534DAC" w:rsidRPr="00534DAC" w:rsidRDefault="00534DAC" w:rsidP="00534DAC">
      <w:pPr>
        <w:spacing w:after="120"/>
        <w:jc w:val="both"/>
        <w:rPr>
          <w:rFonts w:ascii="Palatino Linotype" w:hAnsi="Palatino Linotype"/>
          <w:sz w:val="20"/>
        </w:rPr>
      </w:pPr>
      <w:r w:rsidRPr="00534DAC">
        <w:rPr>
          <w:rFonts w:ascii="Palatino Linotype" w:hAnsi="Palatino Linotype"/>
          <w:sz w:val="20"/>
        </w:rPr>
        <w:t>Ve druhém výukovém dnu se naučíme plně prožívat přítomnost, psychickou odolnost, soustředění, kreativitu a emoční dovednosti. Uvědomíme si, co se právě teď děje uvnitř nás i kolem nás a přestaneme automaticky stejně reagovat podle naučených nefunkčních myšlenkových a emočních vzorů. Posílíme empatii a vztahy s druhými lidmi na pracovišti a v osobním životě. Sestavíme si žebříček hodnot, priorit a dáme svému životu a práci hlubší smysl. Naučíme se reagovat v různých situacích a nenechat se strhnout jinými aktivitami, než kterým se právě věnujeme.</w:t>
      </w:r>
    </w:p>
    <w:p w14:paraId="10616C22" w14:textId="77777777" w:rsidR="00534DAC" w:rsidRPr="00534DAC" w:rsidRDefault="00534DAC" w:rsidP="00534DAC">
      <w:pPr>
        <w:spacing w:after="120"/>
        <w:ind w:firstLine="708"/>
        <w:jc w:val="both"/>
        <w:rPr>
          <w:rFonts w:ascii="Palatino Linotype" w:hAnsi="Palatino Linotype"/>
          <w:sz w:val="20"/>
        </w:rPr>
      </w:pPr>
      <w:r w:rsidRPr="00534DAC">
        <w:rPr>
          <w:rFonts w:ascii="Palatino Linotype" w:hAnsi="Palatino Linotype"/>
          <w:sz w:val="20"/>
        </w:rPr>
        <w:t>První vzdělávací den:</w:t>
      </w:r>
    </w:p>
    <w:p w14:paraId="047E0522" w14:textId="77777777" w:rsidR="00534DAC" w:rsidRPr="00534DAC" w:rsidRDefault="00534DAC" w:rsidP="00534DAC">
      <w:pPr>
        <w:numPr>
          <w:ilvl w:val="1"/>
          <w:numId w:val="80"/>
        </w:numPr>
        <w:contextualSpacing/>
        <w:jc w:val="both"/>
        <w:rPr>
          <w:rFonts w:ascii="Palatino Linotype" w:hAnsi="Palatino Linotype"/>
          <w:sz w:val="20"/>
        </w:rPr>
      </w:pPr>
      <w:proofErr w:type="spellStart"/>
      <w:r w:rsidRPr="00534DAC">
        <w:rPr>
          <w:rFonts w:ascii="Palatino Linotype" w:hAnsi="Palatino Linotype"/>
          <w:sz w:val="20"/>
        </w:rPr>
        <w:t>Work-life</w:t>
      </w:r>
      <w:proofErr w:type="spellEnd"/>
      <w:r w:rsidRPr="00534DAC">
        <w:rPr>
          <w:rFonts w:ascii="Palatino Linotype" w:hAnsi="Palatino Linotype"/>
          <w:sz w:val="20"/>
        </w:rPr>
        <w:t xml:space="preserve"> balance</w:t>
      </w:r>
    </w:p>
    <w:p w14:paraId="7197A657"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Životní styl a přístup k práci</w:t>
      </w:r>
    </w:p>
    <w:p w14:paraId="61D55243"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Naplňování vlastních životních rolí</w:t>
      </w:r>
    </w:p>
    <w:p w14:paraId="4FC1BB84"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Rozpoznání vlastních hodnot, potřeb a motivů</w:t>
      </w:r>
    </w:p>
    <w:p w14:paraId="5643955D"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Přiměřenost v nárocích na výkon</w:t>
      </w:r>
    </w:p>
    <w:p w14:paraId="79C5E587"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Závislost na práci</w:t>
      </w:r>
    </w:p>
    <w:p w14:paraId="38035698" w14:textId="77777777" w:rsidR="00534DAC" w:rsidRPr="00534DAC" w:rsidRDefault="00534DAC" w:rsidP="00534DAC">
      <w:pPr>
        <w:jc w:val="both"/>
        <w:rPr>
          <w:rFonts w:ascii="Palatino Linotype" w:hAnsi="Palatino Linotype"/>
          <w:sz w:val="20"/>
        </w:rPr>
      </w:pPr>
    </w:p>
    <w:p w14:paraId="731DC415" w14:textId="77777777" w:rsidR="00534DAC" w:rsidRPr="00534DAC" w:rsidRDefault="00534DAC" w:rsidP="00534DAC">
      <w:pPr>
        <w:numPr>
          <w:ilvl w:val="1"/>
          <w:numId w:val="80"/>
        </w:numPr>
        <w:contextualSpacing/>
        <w:jc w:val="both"/>
        <w:rPr>
          <w:rFonts w:ascii="Palatino Linotype" w:hAnsi="Palatino Linotype"/>
          <w:sz w:val="20"/>
        </w:rPr>
      </w:pPr>
      <w:r w:rsidRPr="00534DAC">
        <w:rPr>
          <w:rFonts w:ascii="Palatino Linotype" w:hAnsi="Palatino Linotype"/>
          <w:sz w:val="20"/>
        </w:rPr>
        <w:t>Zaměření na vlastní zdroje</w:t>
      </w:r>
    </w:p>
    <w:p w14:paraId="57F842AD"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Začarovaný kruh sebeobětování</w:t>
      </w:r>
    </w:p>
    <w:p w14:paraId="6A22DA29"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Balancování zdrojů a úniků energie</w:t>
      </w:r>
    </w:p>
    <w:p w14:paraId="561845A3"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Proměny vztahů</w:t>
      </w:r>
    </w:p>
    <w:p w14:paraId="7C3469E2"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Rizika pracovního přetížení</w:t>
      </w:r>
    </w:p>
    <w:p w14:paraId="01CF03FB"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Syndrom vyhoření a jeho prevence</w:t>
      </w:r>
    </w:p>
    <w:p w14:paraId="7DD877D7" w14:textId="77777777" w:rsidR="00534DAC" w:rsidRPr="00534DAC" w:rsidRDefault="00534DAC" w:rsidP="00534DAC">
      <w:pPr>
        <w:jc w:val="both"/>
        <w:rPr>
          <w:rFonts w:ascii="Palatino Linotype" w:hAnsi="Palatino Linotype"/>
          <w:sz w:val="20"/>
        </w:rPr>
      </w:pPr>
    </w:p>
    <w:p w14:paraId="747A7422" w14:textId="77777777" w:rsidR="00534DAC" w:rsidRPr="00534DAC" w:rsidRDefault="00534DAC" w:rsidP="00534DAC">
      <w:pPr>
        <w:numPr>
          <w:ilvl w:val="1"/>
          <w:numId w:val="80"/>
        </w:numPr>
        <w:contextualSpacing/>
        <w:jc w:val="both"/>
        <w:rPr>
          <w:rFonts w:ascii="Palatino Linotype" w:hAnsi="Palatino Linotype"/>
          <w:sz w:val="20"/>
        </w:rPr>
      </w:pPr>
      <w:r w:rsidRPr="00534DAC">
        <w:rPr>
          <w:rFonts w:ascii="Palatino Linotype" w:hAnsi="Palatino Linotype"/>
          <w:sz w:val="20"/>
        </w:rPr>
        <w:t>Udržování osobních hranic</w:t>
      </w:r>
    </w:p>
    <w:p w14:paraId="18C62507"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Postoj k sobě</w:t>
      </w:r>
    </w:p>
    <w:p w14:paraId="04874DF2"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Tvorba sebe obrazu</w:t>
      </w:r>
    </w:p>
    <w:p w14:paraId="55C5EC91"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Proaktivní jednání</w:t>
      </w:r>
    </w:p>
    <w:p w14:paraId="25116499"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Nastavení hranic</w:t>
      </w:r>
    </w:p>
    <w:p w14:paraId="274D06F8"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Udržování hranic</w:t>
      </w:r>
    </w:p>
    <w:p w14:paraId="51111336" w14:textId="77777777" w:rsidR="00534DAC" w:rsidRPr="00534DAC" w:rsidRDefault="00534DAC" w:rsidP="00534DAC">
      <w:pPr>
        <w:jc w:val="both"/>
        <w:rPr>
          <w:rFonts w:ascii="Palatino Linotype" w:hAnsi="Palatino Linotype"/>
          <w:sz w:val="20"/>
        </w:rPr>
      </w:pPr>
    </w:p>
    <w:p w14:paraId="171AE486" w14:textId="77777777" w:rsidR="00534DAC" w:rsidRPr="00534DAC" w:rsidRDefault="00534DAC" w:rsidP="00534DAC">
      <w:pPr>
        <w:numPr>
          <w:ilvl w:val="1"/>
          <w:numId w:val="80"/>
        </w:numPr>
        <w:contextualSpacing/>
        <w:jc w:val="both"/>
        <w:rPr>
          <w:rFonts w:ascii="Palatino Linotype" w:hAnsi="Palatino Linotype"/>
          <w:sz w:val="20"/>
        </w:rPr>
      </w:pPr>
      <w:r w:rsidRPr="00534DAC">
        <w:rPr>
          <w:rFonts w:ascii="Palatino Linotype" w:hAnsi="Palatino Linotype"/>
          <w:sz w:val="20"/>
        </w:rPr>
        <w:t>Změny chování a návyků</w:t>
      </w:r>
    </w:p>
    <w:p w14:paraId="7DBD9D5A"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Utváření návyků</w:t>
      </w:r>
    </w:p>
    <w:p w14:paraId="6E4A7A22"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Sebeomezování jako úskalí</w:t>
      </w:r>
    </w:p>
    <w:p w14:paraId="3A3C4EAE"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Vyvažování rolí</w:t>
      </w:r>
    </w:p>
    <w:p w14:paraId="36A34B71"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Úsudky o sobě ze sebehodnocení</w:t>
      </w:r>
    </w:p>
    <w:p w14:paraId="31920CE9" w14:textId="77777777" w:rsidR="00534DAC" w:rsidRPr="00534DAC" w:rsidRDefault="00534DAC" w:rsidP="00534DAC">
      <w:pPr>
        <w:numPr>
          <w:ilvl w:val="0"/>
          <w:numId w:val="80"/>
        </w:numPr>
        <w:contextualSpacing/>
        <w:jc w:val="both"/>
        <w:rPr>
          <w:rFonts w:ascii="Palatino Linotype" w:hAnsi="Palatino Linotype"/>
          <w:sz w:val="20"/>
        </w:rPr>
      </w:pPr>
      <w:proofErr w:type="spellStart"/>
      <w:r w:rsidRPr="00534DAC">
        <w:rPr>
          <w:rFonts w:ascii="Palatino Linotype" w:hAnsi="Palatino Linotype"/>
          <w:sz w:val="20"/>
        </w:rPr>
        <w:t>Sebeevaluace</w:t>
      </w:r>
      <w:proofErr w:type="spellEnd"/>
      <w:r w:rsidRPr="00534DAC">
        <w:rPr>
          <w:rFonts w:ascii="Palatino Linotype" w:hAnsi="Palatino Linotype"/>
          <w:sz w:val="20"/>
        </w:rPr>
        <w:t xml:space="preserve"> pro rozvíjení se</w:t>
      </w:r>
    </w:p>
    <w:p w14:paraId="4B061ED6" w14:textId="77777777" w:rsidR="00534DAC" w:rsidRPr="00534DAC" w:rsidRDefault="00534DAC" w:rsidP="00534DAC">
      <w:pPr>
        <w:jc w:val="both"/>
        <w:rPr>
          <w:rFonts w:ascii="Palatino Linotype" w:hAnsi="Palatino Linotype"/>
          <w:sz w:val="20"/>
        </w:rPr>
      </w:pPr>
    </w:p>
    <w:p w14:paraId="44D9C990" w14:textId="77777777" w:rsidR="00534DAC" w:rsidRPr="00534DAC" w:rsidRDefault="00534DAC" w:rsidP="00534DAC">
      <w:pPr>
        <w:numPr>
          <w:ilvl w:val="1"/>
          <w:numId w:val="80"/>
        </w:numPr>
        <w:contextualSpacing/>
        <w:jc w:val="both"/>
        <w:rPr>
          <w:rFonts w:ascii="Palatino Linotype" w:hAnsi="Palatino Linotype"/>
          <w:sz w:val="20"/>
        </w:rPr>
      </w:pPr>
      <w:r w:rsidRPr="00534DAC">
        <w:rPr>
          <w:rFonts w:ascii="Palatino Linotype" w:hAnsi="Palatino Linotype"/>
          <w:sz w:val="20"/>
        </w:rPr>
        <w:t>Praktická rovina</w:t>
      </w:r>
    </w:p>
    <w:p w14:paraId="721680A3"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lastRenderedPageBreak/>
        <w:t>Zpracování akčního plánu</w:t>
      </w:r>
    </w:p>
    <w:p w14:paraId="6451D98F"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Pohled na přijetí změn</w:t>
      </w:r>
    </w:p>
    <w:p w14:paraId="331435F7"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Dlouhodobost balancování</w:t>
      </w:r>
    </w:p>
    <w:p w14:paraId="2967179A"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Využívání vnitřních zdrojů</w:t>
      </w:r>
    </w:p>
    <w:p w14:paraId="730144BC" w14:textId="77777777" w:rsidR="00534DAC" w:rsidRPr="00534DAC" w:rsidRDefault="00534DAC" w:rsidP="00534DAC">
      <w:pPr>
        <w:numPr>
          <w:ilvl w:val="0"/>
          <w:numId w:val="80"/>
        </w:numPr>
        <w:contextualSpacing/>
        <w:jc w:val="both"/>
        <w:rPr>
          <w:rFonts w:ascii="Palatino Linotype" w:hAnsi="Palatino Linotype"/>
          <w:sz w:val="20"/>
        </w:rPr>
      </w:pPr>
      <w:r w:rsidRPr="00534DAC">
        <w:rPr>
          <w:rFonts w:ascii="Palatino Linotype" w:hAnsi="Palatino Linotype"/>
          <w:sz w:val="20"/>
        </w:rPr>
        <w:t>Využívání vnějších zdrojů</w:t>
      </w:r>
    </w:p>
    <w:p w14:paraId="12B6DFAE" w14:textId="77777777" w:rsidR="00534DAC" w:rsidRDefault="00534DAC" w:rsidP="00534DAC">
      <w:pPr>
        <w:spacing w:after="120"/>
        <w:jc w:val="both"/>
        <w:rPr>
          <w:rFonts w:ascii="Palatino Linotype" w:hAnsi="Palatino Linotype"/>
          <w:sz w:val="20"/>
        </w:rPr>
      </w:pPr>
    </w:p>
    <w:p w14:paraId="0CAFC199" w14:textId="77777777" w:rsidR="00534DAC" w:rsidRPr="00534DAC" w:rsidRDefault="00534DAC" w:rsidP="00534DAC">
      <w:pPr>
        <w:spacing w:after="120"/>
        <w:ind w:firstLine="708"/>
        <w:jc w:val="both"/>
        <w:rPr>
          <w:rFonts w:ascii="Palatino Linotype" w:hAnsi="Palatino Linotype"/>
          <w:sz w:val="20"/>
        </w:rPr>
      </w:pPr>
      <w:r w:rsidRPr="00534DAC">
        <w:rPr>
          <w:rFonts w:ascii="Palatino Linotype" w:hAnsi="Palatino Linotype"/>
          <w:sz w:val="20"/>
        </w:rPr>
        <w:t>Druhý vzdělávací den:</w:t>
      </w:r>
    </w:p>
    <w:p w14:paraId="4DA2C493" w14:textId="77777777" w:rsidR="00534DAC" w:rsidRPr="00534DAC" w:rsidRDefault="00534DAC" w:rsidP="00534DAC">
      <w:pPr>
        <w:numPr>
          <w:ilvl w:val="1"/>
          <w:numId w:val="81"/>
        </w:numPr>
        <w:contextualSpacing/>
        <w:jc w:val="both"/>
        <w:rPr>
          <w:rFonts w:ascii="Palatino Linotype" w:hAnsi="Palatino Linotype"/>
          <w:sz w:val="20"/>
        </w:rPr>
      </w:pPr>
      <w:r w:rsidRPr="00534DAC">
        <w:rPr>
          <w:rFonts w:ascii="Palatino Linotype" w:hAnsi="Palatino Linotype"/>
          <w:sz w:val="20"/>
        </w:rPr>
        <w:t xml:space="preserve">Seznámení s </w:t>
      </w:r>
      <w:proofErr w:type="spellStart"/>
      <w:r w:rsidRPr="00534DAC">
        <w:rPr>
          <w:rFonts w:ascii="Palatino Linotype" w:hAnsi="Palatino Linotype"/>
          <w:sz w:val="20"/>
        </w:rPr>
        <w:t>mindfulness</w:t>
      </w:r>
      <w:proofErr w:type="spellEnd"/>
    </w:p>
    <w:p w14:paraId="785C2BDE"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 xml:space="preserve">Podstata </w:t>
      </w:r>
      <w:proofErr w:type="spellStart"/>
      <w:r w:rsidRPr="00534DAC">
        <w:rPr>
          <w:rFonts w:ascii="Palatino Linotype" w:hAnsi="Palatino Linotype"/>
          <w:sz w:val="20"/>
        </w:rPr>
        <w:t>mindfulness</w:t>
      </w:r>
      <w:proofErr w:type="spellEnd"/>
      <w:r w:rsidRPr="00534DAC">
        <w:rPr>
          <w:rFonts w:ascii="Palatino Linotype" w:hAnsi="Palatino Linotype"/>
          <w:sz w:val="20"/>
        </w:rPr>
        <w:t xml:space="preserve"> a její přínosy pro život na pracovišti a doma</w:t>
      </w:r>
    </w:p>
    <w:p w14:paraId="030BD625"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Proměnlivost všímavosti během dne</w:t>
      </w:r>
    </w:p>
    <w:p w14:paraId="7822EB88"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Rozdíly mezi tzv. pracovním a všímavým režimem</w:t>
      </w:r>
    </w:p>
    <w:p w14:paraId="6EB2B30C"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Pozornost, soustředění a uvědomování</w:t>
      </w:r>
    </w:p>
    <w:p w14:paraId="588BC0D4" w14:textId="77777777" w:rsidR="00534DAC" w:rsidRPr="00534DAC" w:rsidRDefault="00534DAC" w:rsidP="00534DAC">
      <w:pPr>
        <w:jc w:val="both"/>
        <w:rPr>
          <w:rFonts w:ascii="Palatino Linotype" w:hAnsi="Palatino Linotype"/>
          <w:sz w:val="20"/>
        </w:rPr>
      </w:pPr>
    </w:p>
    <w:p w14:paraId="04716D65" w14:textId="0AC6810C" w:rsidR="00534DAC" w:rsidRPr="00534DAC" w:rsidRDefault="00534DAC" w:rsidP="00534DAC">
      <w:pPr>
        <w:numPr>
          <w:ilvl w:val="1"/>
          <w:numId w:val="81"/>
        </w:numPr>
        <w:contextualSpacing/>
        <w:jc w:val="both"/>
        <w:rPr>
          <w:rFonts w:ascii="Palatino Linotype" w:hAnsi="Palatino Linotype"/>
          <w:sz w:val="20"/>
        </w:rPr>
      </w:pPr>
      <w:proofErr w:type="spellStart"/>
      <w:r w:rsidRPr="00534DAC">
        <w:rPr>
          <w:rFonts w:ascii="Palatino Linotype" w:hAnsi="Palatino Linotype"/>
          <w:sz w:val="20"/>
        </w:rPr>
        <w:t>Min</w:t>
      </w:r>
      <w:r w:rsidR="00D80B3D">
        <w:rPr>
          <w:rFonts w:ascii="Palatino Linotype" w:hAnsi="Palatino Linotype"/>
          <w:sz w:val="20"/>
        </w:rPr>
        <w:t>d</w:t>
      </w:r>
      <w:r w:rsidRPr="00534DAC">
        <w:rPr>
          <w:rFonts w:ascii="Palatino Linotype" w:hAnsi="Palatino Linotype"/>
          <w:sz w:val="20"/>
        </w:rPr>
        <w:t>fulness</w:t>
      </w:r>
      <w:proofErr w:type="spellEnd"/>
      <w:r w:rsidRPr="00534DAC">
        <w:rPr>
          <w:rFonts w:ascii="Palatino Linotype" w:hAnsi="Palatino Linotype"/>
          <w:sz w:val="20"/>
        </w:rPr>
        <w:t xml:space="preserve"> a přijímání informací</w:t>
      </w:r>
    </w:p>
    <w:p w14:paraId="0E7E7025"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Pozornost a její udržování, rozptylování pozornosti</w:t>
      </w:r>
    </w:p>
    <w:p w14:paraId="23A0F49D"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Rozdíl v přijímání informací, v reagování a hodnocení</w:t>
      </w:r>
    </w:p>
    <w:p w14:paraId="70D4F536" w14:textId="77777777" w:rsidR="00534DAC" w:rsidRPr="00534DAC" w:rsidRDefault="00534DAC" w:rsidP="00534DAC">
      <w:pPr>
        <w:numPr>
          <w:ilvl w:val="0"/>
          <w:numId w:val="81"/>
        </w:numPr>
        <w:contextualSpacing/>
        <w:jc w:val="both"/>
        <w:rPr>
          <w:rFonts w:ascii="Palatino Linotype" w:hAnsi="Palatino Linotype"/>
          <w:sz w:val="20"/>
        </w:rPr>
      </w:pPr>
      <w:proofErr w:type="spellStart"/>
      <w:r w:rsidRPr="00534DAC">
        <w:rPr>
          <w:rFonts w:ascii="Palatino Linotype" w:hAnsi="Palatino Linotype"/>
          <w:sz w:val="20"/>
        </w:rPr>
        <w:t>Mindfulness</w:t>
      </w:r>
      <w:proofErr w:type="spellEnd"/>
      <w:r w:rsidRPr="00534DAC">
        <w:rPr>
          <w:rFonts w:ascii="Palatino Linotype" w:hAnsi="Palatino Linotype"/>
          <w:sz w:val="20"/>
        </w:rPr>
        <w:t xml:space="preserve"> a vyrovnávání se s emocemi</w:t>
      </w:r>
    </w:p>
    <w:p w14:paraId="34D01214"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Pohled na vytrvalost a výkonnost</w:t>
      </w:r>
    </w:p>
    <w:p w14:paraId="497AB978" w14:textId="77777777" w:rsidR="00534DAC" w:rsidRPr="00534DAC" w:rsidRDefault="00534DAC" w:rsidP="00534DAC">
      <w:pPr>
        <w:numPr>
          <w:ilvl w:val="1"/>
          <w:numId w:val="81"/>
        </w:numPr>
        <w:contextualSpacing/>
        <w:jc w:val="both"/>
        <w:rPr>
          <w:rFonts w:ascii="Palatino Linotype" w:hAnsi="Palatino Linotype"/>
          <w:sz w:val="20"/>
        </w:rPr>
      </w:pPr>
      <w:proofErr w:type="spellStart"/>
      <w:r w:rsidRPr="00534DAC">
        <w:rPr>
          <w:rFonts w:ascii="Palatino Linotype" w:hAnsi="Palatino Linotype"/>
          <w:sz w:val="20"/>
        </w:rPr>
        <w:t>Mindfulness</w:t>
      </w:r>
      <w:proofErr w:type="spellEnd"/>
      <w:r w:rsidRPr="00534DAC">
        <w:rPr>
          <w:rFonts w:ascii="Palatino Linotype" w:hAnsi="Palatino Linotype"/>
          <w:sz w:val="20"/>
        </w:rPr>
        <w:t xml:space="preserve"> a vitalita</w:t>
      </w:r>
    </w:p>
    <w:p w14:paraId="0429FF59"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Prohlubování vyrovnanosti</w:t>
      </w:r>
    </w:p>
    <w:p w14:paraId="5A35A923"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Zlepšení paměti a pružnosti myšlení</w:t>
      </w:r>
    </w:p>
    <w:p w14:paraId="57A67935"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Obavy ze změn a práce s nimi</w:t>
      </w:r>
    </w:p>
    <w:p w14:paraId="2884C9C3"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Získávání energičnosti</w:t>
      </w:r>
    </w:p>
    <w:p w14:paraId="093CF9B6" w14:textId="77777777" w:rsidR="00534DAC" w:rsidRPr="00534DAC" w:rsidRDefault="00534DAC" w:rsidP="00534DAC">
      <w:pPr>
        <w:jc w:val="both"/>
        <w:rPr>
          <w:rFonts w:ascii="Palatino Linotype" w:hAnsi="Palatino Linotype"/>
          <w:sz w:val="20"/>
        </w:rPr>
      </w:pPr>
    </w:p>
    <w:p w14:paraId="0344739E" w14:textId="13A0616E" w:rsidR="00534DAC" w:rsidRPr="00534DAC" w:rsidRDefault="00534DAC" w:rsidP="00534DAC">
      <w:pPr>
        <w:numPr>
          <w:ilvl w:val="1"/>
          <w:numId w:val="81"/>
        </w:numPr>
        <w:contextualSpacing/>
        <w:jc w:val="both"/>
        <w:rPr>
          <w:rFonts w:ascii="Palatino Linotype" w:hAnsi="Palatino Linotype"/>
          <w:sz w:val="20"/>
        </w:rPr>
      </w:pPr>
      <w:r w:rsidRPr="00534DAC">
        <w:rPr>
          <w:rFonts w:ascii="Palatino Linotype" w:hAnsi="Palatino Linotype"/>
          <w:sz w:val="20"/>
        </w:rPr>
        <w:t xml:space="preserve">Procvičování </w:t>
      </w:r>
      <w:proofErr w:type="spellStart"/>
      <w:r w:rsidRPr="00534DAC">
        <w:rPr>
          <w:rFonts w:ascii="Palatino Linotype" w:hAnsi="Palatino Linotype"/>
          <w:sz w:val="20"/>
        </w:rPr>
        <w:t>mindfulness</w:t>
      </w:r>
      <w:proofErr w:type="spellEnd"/>
    </w:p>
    <w:p w14:paraId="74142639" w14:textId="77777777" w:rsidR="00534DAC" w:rsidRPr="00534DAC" w:rsidRDefault="00534DAC" w:rsidP="00534DAC">
      <w:pPr>
        <w:numPr>
          <w:ilvl w:val="0"/>
          <w:numId w:val="81"/>
        </w:numPr>
        <w:contextualSpacing/>
        <w:jc w:val="both"/>
        <w:rPr>
          <w:rFonts w:ascii="Palatino Linotype" w:hAnsi="Palatino Linotype"/>
          <w:sz w:val="20"/>
        </w:rPr>
      </w:pPr>
      <w:proofErr w:type="spellStart"/>
      <w:r w:rsidRPr="00534DAC">
        <w:rPr>
          <w:rFonts w:ascii="Palatino Linotype" w:hAnsi="Palatino Linotype"/>
          <w:sz w:val="20"/>
        </w:rPr>
        <w:t>Scan</w:t>
      </w:r>
      <w:proofErr w:type="spellEnd"/>
      <w:r w:rsidRPr="00534DAC">
        <w:rPr>
          <w:rFonts w:ascii="Palatino Linotype" w:hAnsi="Palatino Linotype"/>
          <w:sz w:val="20"/>
        </w:rPr>
        <w:t xml:space="preserve"> těla – technika </w:t>
      </w:r>
      <w:proofErr w:type="spellStart"/>
      <w:r w:rsidRPr="00534DAC">
        <w:rPr>
          <w:rFonts w:ascii="Palatino Linotype" w:hAnsi="Palatino Linotype"/>
          <w:sz w:val="20"/>
        </w:rPr>
        <w:t>mindfulness</w:t>
      </w:r>
      <w:proofErr w:type="spellEnd"/>
    </w:p>
    <w:p w14:paraId="440B50E5"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Přijímání pocitů, myšlenek a zapojování smyslů</w:t>
      </w:r>
    </w:p>
    <w:p w14:paraId="012B393C"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 xml:space="preserve">Vizualizace jako nástroj </w:t>
      </w:r>
      <w:proofErr w:type="spellStart"/>
      <w:r w:rsidRPr="00534DAC">
        <w:rPr>
          <w:rFonts w:ascii="Palatino Linotype" w:hAnsi="Palatino Linotype"/>
          <w:sz w:val="20"/>
        </w:rPr>
        <w:t>mindfulness</w:t>
      </w:r>
      <w:proofErr w:type="spellEnd"/>
    </w:p>
    <w:p w14:paraId="723F76AE" w14:textId="77777777" w:rsidR="00534DAC" w:rsidRPr="00534DAC" w:rsidRDefault="00534DAC" w:rsidP="00534DAC">
      <w:pPr>
        <w:numPr>
          <w:ilvl w:val="0"/>
          <w:numId w:val="81"/>
        </w:numPr>
        <w:contextualSpacing/>
        <w:jc w:val="both"/>
        <w:rPr>
          <w:rFonts w:ascii="Palatino Linotype" w:hAnsi="Palatino Linotype"/>
          <w:sz w:val="20"/>
        </w:rPr>
      </w:pPr>
      <w:r w:rsidRPr="00534DAC">
        <w:rPr>
          <w:rFonts w:ascii="Palatino Linotype" w:hAnsi="Palatino Linotype"/>
          <w:sz w:val="20"/>
        </w:rPr>
        <w:t xml:space="preserve">Všímavost k dechu při tréninku </w:t>
      </w:r>
      <w:proofErr w:type="spellStart"/>
      <w:r w:rsidRPr="00534DAC">
        <w:rPr>
          <w:rFonts w:ascii="Palatino Linotype" w:hAnsi="Palatino Linotype"/>
          <w:sz w:val="20"/>
        </w:rPr>
        <w:t>mindfulness</w:t>
      </w:r>
      <w:proofErr w:type="spellEnd"/>
    </w:p>
    <w:p w14:paraId="07B8E0C9" w14:textId="77777777" w:rsidR="00534DAC" w:rsidRPr="00534DAC" w:rsidRDefault="00534DAC" w:rsidP="00534DAC">
      <w:pPr>
        <w:jc w:val="both"/>
        <w:rPr>
          <w:rFonts w:ascii="Palatino Linotype" w:hAnsi="Palatino Linotype"/>
          <w:sz w:val="20"/>
        </w:rPr>
      </w:pPr>
    </w:p>
    <w:p w14:paraId="67983505" w14:textId="77777777" w:rsidR="00534DAC" w:rsidRPr="00534DAC" w:rsidRDefault="00534DAC" w:rsidP="00534DAC">
      <w:pPr>
        <w:spacing w:after="120"/>
        <w:contextualSpacing/>
        <w:jc w:val="both"/>
        <w:rPr>
          <w:rFonts w:ascii="Palatino Linotype" w:hAnsi="Palatino Linotype"/>
          <w:sz w:val="20"/>
          <w:u w:val="single"/>
        </w:rPr>
      </w:pPr>
      <w:bookmarkStart w:id="33" w:name="_Hlk194743282"/>
      <w:r w:rsidRPr="00534DAC">
        <w:rPr>
          <w:rFonts w:ascii="Palatino Linotype" w:hAnsi="Palatino Linotype"/>
          <w:sz w:val="20"/>
        </w:rPr>
        <w:t>Kurz je určen všem, kteří chtějí posílit své schopnosti v řízení lidí, rozhodování, organizaci práce a řešení každodenních i náročnějších situací. Využijí ho manažeři, vedoucí pracovníci, HR specialisté, obchodníci i další profesionálové, kteří se chtějí zlepšovat v praktickém výkonu své role a efektivitě v pracovním prostředí.</w:t>
      </w:r>
    </w:p>
    <w:bookmarkEnd w:id="33"/>
    <w:p w14:paraId="3712B250" w14:textId="77777777" w:rsidR="00534DAC" w:rsidRDefault="00534DAC" w:rsidP="00534DAC">
      <w:pPr>
        <w:spacing w:after="120"/>
        <w:ind w:left="720"/>
        <w:contextualSpacing/>
        <w:jc w:val="both"/>
        <w:rPr>
          <w:rFonts w:ascii="Palatino Linotype" w:hAnsi="Palatino Linotype"/>
          <w:sz w:val="20"/>
          <w:u w:val="single"/>
        </w:rPr>
      </w:pPr>
    </w:p>
    <w:p w14:paraId="4B38FCE4" w14:textId="77777777" w:rsidR="00534DAC" w:rsidRPr="00534DAC" w:rsidRDefault="00534DAC" w:rsidP="00534DAC">
      <w:pPr>
        <w:spacing w:after="120"/>
        <w:ind w:left="720"/>
        <w:contextualSpacing/>
        <w:jc w:val="both"/>
        <w:rPr>
          <w:rFonts w:ascii="Palatino Linotype" w:hAnsi="Palatino Linotype"/>
          <w:sz w:val="20"/>
          <w:u w:val="single"/>
        </w:rPr>
      </w:pPr>
    </w:p>
    <w:p w14:paraId="01091355" w14:textId="5B4E8AAA" w:rsidR="00534DAC" w:rsidRPr="00534DAC" w:rsidRDefault="00534DAC" w:rsidP="00534DAC">
      <w:pPr>
        <w:spacing w:after="120"/>
        <w:contextualSpacing/>
        <w:jc w:val="both"/>
        <w:rPr>
          <w:rFonts w:ascii="Palatino Linotype" w:hAnsi="Palatino Linotype"/>
          <w:b/>
          <w:bCs/>
          <w:sz w:val="20"/>
          <w:u w:val="single"/>
        </w:rPr>
      </w:pPr>
      <w:r w:rsidRPr="002819E4">
        <w:rPr>
          <w:rFonts w:ascii="Palatino Linotype" w:hAnsi="Palatino Linotype"/>
          <w:b/>
          <w:bCs/>
          <w:sz w:val="20"/>
          <w:u w:val="single"/>
        </w:rPr>
        <w:t>Psychická pohoda při práci, zpětná vazba  - podpora vnitřní motivace - 16</w:t>
      </w:r>
      <w:r w:rsidRPr="00534DAC">
        <w:rPr>
          <w:rFonts w:ascii="Palatino Linotype" w:hAnsi="Palatino Linotype"/>
          <w:b/>
          <w:bCs/>
          <w:sz w:val="20"/>
          <w:u w:val="single"/>
        </w:rPr>
        <w:t xml:space="preserve"> hodin</w:t>
      </w:r>
    </w:p>
    <w:p w14:paraId="543752B5" w14:textId="77777777" w:rsidR="00534DAC" w:rsidRPr="00534DAC" w:rsidRDefault="00534DAC" w:rsidP="00534DAC">
      <w:pPr>
        <w:spacing w:after="120"/>
        <w:jc w:val="both"/>
        <w:rPr>
          <w:rFonts w:ascii="Palatino Linotype" w:hAnsi="Palatino Linotype"/>
          <w:sz w:val="20"/>
        </w:rPr>
      </w:pPr>
    </w:p>
    <w:p w14:paraId="696CD7BF" w14:textId="77777777" w:rsidR="00534DAC" w:rsidRPr="00534DAC" w:rsidRDefault="00534DAC" w:rsidP="00534DAC">
      <w:pPr>
        <w:spacing w:after="120"/>
        <w:jc w:val="both"/>
        <w:rPr>
          <w:rFonts w:ascii="Palatino Linotype" w:hAnsi="Palatino Linotype"/>
          <w:sz w:val="20"/>
        </w:rPr>
      </w:pPr>
      <w:r w:rsidRPr="00534DAC">
        <w:rPr>
          <w:rFonts w:ascii="Palatino Linotype" w:hAnsi="Palatino Linotype"/>
          <w:sz w:val="20"/>
        </w:rPr>
        <w:t xml:space="preserve">Cílem vzdělávání je pochopit, jak fungujeme ve stresových situacích. Jak je možno těmto náročným situacím předcházet, jak si zvýšit svoji odolnost a naučit se zvládat zátěžové situace. Seznámíte se                s podstatou psychohygieny a získáte praktický návod, jak ji uplatňovat v každodenním osobním i pracovním životě. Poznat své faktory stresu, co dělá s naší myslí a tělem a naučíte se předcházet a kontrolovat stresové situace a míru zátěže.  Odhalíte vlastní zdroje budování odolnosti a možností čerpání energie. Získáte jiný úhel pohledu na to, co všechno můžeme ovlivnit a změnit. </w:t>
      </w:r>
    </w:p>
    <w:p w14:paraId="0F9DB892" w14:textId="77777777" w:rsidR="00534DAC" w:rsidRPr="00534DAC" w:rsidRDefault="00534DAC" w:rsidP="00982152">
      <w:pPr>
        <w:spacing w:after="120"/>
        <w:jc w:val="both"/>
        <w:rPr>
          <w:rFonts w:ascii="Palatino Linotype" w:hAnsi="Palatino Linotype"/>
          <w:sz w:val="20"/>
        </w:rPr>
      </w:pPr>
      <w:r w:rsidRPr="00534DAC">
        <w:rPr>
          <w:rFonts w:ascii="Palatino Linotype" w:hAnsi="Palatino Linotype"/>
          <w:sz w:val="20"/>
        </w:rPr>
        <w:t>Ve druhém výukovém dnu se naučíme, jak vést rozhovory se zpětnou vazbu, která dokáže účinně motivovat, zvýšit výkonnost a budovat firemní kulturu společnosti. Získáme povědomí, jak pracovat          s potenciálem Vašich spolupracovníků, pochopíme hloubku a přínosy zpětné vazby, pokusíme se odstranit obavy ze zpětné vazby a naučit se techniky, jak sdělovat a přijímat negativní i pozitivní zpětnou vazbu.</w:t>
      </w:r>
    </w:p>
    <w:p w14:paraId="30BE6805" w14:textId="77777777" w:rsidR="00534DAC" w:rsidRPr="00534DAC" w:rsidRDefault="00534DAC" w:rsidP="00534DAC">
      <w:pPr>
        <w:spacing w:after="120"/>
        <w:ind w:firstLine="708"/>
        <w:jc w:val="both"/>
        <w:rPr>
          <w:rFonts w:ascii="Palatino Linotype" w:hAnsi="Palatino Linotype"/>
          <w:sz w:val="20"/>
        </w:rPr>
      </w:pPr>
      <w:r w:rsidRPr="00534DAC">
        <w:rPr>
          <w:rFonts w:ascii="Palatino Linotype" w:hAnsi="Palatino Linotype"/>
          <w:sz w:val="20"/>
        </w:rPr>
        <w:lastRenderedPageBreak/>
        <w:t>První vzdělávací den:</w:t>
      </w:r>
    </w:p>
    <w:p w14:paraId="13A95D63" w14:textId="77777777" w:rsidR="00534DAC" w:rsidRPr="00534DAC" w:rsidRDefault="00534DAC" w:rsidP="00534DAC">
      <w:pPr>
        <w:numPr>
          <w:ilvl w:val="1"/>
          <w:numId w:val="83"/>
        </w:numPr>
        <w:contextualSpacing/>
        <w:jc w:val="both"/>
        <w:rPr>
          <w:rFonts w:ascii="Palatino Linotype" w:hAnsi="Palatino Linotype"/>
          <w:sz w:val="20"/>
        </w:rPr>
      </w:pPr>
      <w:r w:rsidRPr="00534DAC">
        <w:rPr>
          <w:rFonts w:ascii="Palatino Linotype" w:hAnsi="Palatino Linotype"/>
          <w:sz w:val="20"/>
        </w:rPr>
        <w:t>Duševní hygiena</w:t>
      </w:r>
    </w:p>
    <w:p w14:paraId="63706313"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Co je duševní hygiena</w:t>
      </w:r>
    </w:p>
    <w:p w14:paraId="6995AE03"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Co určuje kvalitu našeho života – žebříček hodnot</w:t>
      </w:r>
    </w:p>
    <w:p w14:paraId="2E418853"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Struktura osobnosti – harmonie citu a myšlení</w:t>
      </w:r>
    </w:p>
    <w:p w14:paraId="2317ACD3"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Postoje a stereotypy – praktické techniky jak je měnit</w:t>
      </w:r>
    </w:p>
    <w:p w14:paraId="5E4DD7DE"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Stres jako nezbytná součást našich životů</w:t>
      </w:r>
    </w:p>
    <w:p w14:paraId="6B5F48D8"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Stresové faktory a jak s nimi pracovat</w:t>
      </w:r>
    </w:p>
    <w:p w14:paraId="417A8792"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Kde a jak se stres projevuje (rozhodování, myšlení, chování, tělo, emoce)</w:t>
      </w:r>
    </w:p>
    <w:p w14:paraId="14AFC4AF"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Techniky pro podporu psychické odolnosti a prevence vyhoření</w:t>
      </w:r>
    </w:p>
    <w:p w14:paraId="36191C7B" w14:textId="77777777" w:rsidR="00534DAC" w:rsidRPr="00534DAC" w:rsidRDefault="00534DAC" w:rsidP="00534DAC">
      <w:pPr>
        <w:jc w:val="both"/>
        <w:rPr>
          <w:rFonts w:ascii="Palatino Linotype" w:hAnsi="Palatino Linotype"/>
          <w:sz w:val="20"/>
        </w:rPr>
      </w:pPr>
    </w:p>
    <w:p w14:paraId="7C666948" w14:textId="77777777" w:rsidR="00534DAC" w:rsidRPr="00534DAC" w:rsidRDefault="00534DAC" w:rsidP="00534DAC">
      <w:pPr>
        <w:numPr>
          <w:ilvl w:val="1"/>
          <w:numId w:val="83"/>
        </w:numPr>
        <w:contextualSpacing/>
        <w:jc w:val="both"/>
        <w:rPr>
          <w:rFonts w:ascii="Palatino Linotype" w:hAnsi="Palatino Linotype"/>
          <w:sz w:val="20"/>
        </w:rPr>
      </w:pPr>
      <w:r w:rsidRPr="00534DAC">
        <w:rPr>
          <w:rFonts w:ascii="Palatino Linotype" w:hAnsi="Palatino Linotype"/>
          <w:sz w:val="20"/>
        </w:rPr>
        <w:t>5 pilířů duševního zdraví</w:t>
      </w:r>
    </w:p>
    <w:p w14:paraId="7FE1DDBF"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Klíčové pilíře duševního zdraví</w:t>
      </w:r>
    </w:p>
    <w:p w14:paraId="1704EC7D"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Pozitivní přístup a myšlení</w:t>
      </w:r>
    </w:p>
    <w:p w14:paraId="32F133E1"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Prevence a balanc</w:t>
      </w:r>
    </w:p>
    <w:p w14:paraId="6A60089E"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Kontrola vlastního jednání a reakcí, sebereflexe</w:t>
      </w:r>
    </w:p>
    <w:p w14:paraId="013772FD"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Techniky a tipy pro zvládání náročných situací</w:t>
      </w:r>
    </w:p>
    <w:p w14:paraId="4743025E" w14:textId="77777777" w:rsidR="00534DAC" w:rsidRPr="00534DAC" w:rsidRDefault="00534DAC" w:rsidP="00534DAC">
      <w:pPr>
        <w:jc w:val="both"/>
        <w:rPr>
          <w:rFonts w:ascii="Palatino Linotype" w:hAnsi="Palatino Linotype"/>
          <w:sz w:val="20"/>
        </w:rPr>
      </w:pPr>
    </w:p>
    <w:p w14:paraId="70BE9B4D" w14:textId="77777777" w:rsidR="00534DAC" w:rsidRPr="00534DAC" w:rsidRDefault="00534DAC" w:rsidP="00534DAC">
      <w:pPr>
        <w:numPr>
          <w:ilvl w:val="1"/>
          <w:numId w:val="83"/>
        </w:numPr>
        <w:contextualSpacing/>
        <w:jc w:val="both"/>
        <w:rPr>
          <w:rFonts w:ascii="Palatino Linotype" w:hAnsi="Palatino Linotype"/>
          <w:sz w:val="20"/>
        </w:rPr>
      </w:pPr>
      <w:r w:rsidRPr="00534DAC">
        <w:rPr>
          <w:rFonts w:ascii="Palatino Linotype" w:hAnsi="Palatino Linotype"/>
          <w:sz w:val="20"/>
        </w:rPr>
        <w:t>Rozhodování a komunikace pod vlivem negativních emocí</w:t>
      </w:r>
    </w:p>
    <w:p w14:paraId="5B58C564"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Reakce a chování v náročných situacích</w:t>
      </w:r>
    </w:p>
    <w:p w14:paraId="7799873C"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Zvládání konfliktů a obtížných situací pod vlivem emocí</w:t>
      </w:r>
    </w:p>
    <w:p w14:paraId="57E5F6F1"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Techniky, přístupy zvládání stresu a napětí v týmech</w:t>
      </w:r>
    </w:p>
    <w:p w14:paraId="2C3F55FE" w14:textId="77777777" w:rsidR="00534DAC" w:rsidRPr="00534DAC" w:rsidRDefault="00534DAC" w:rsidP="00534DAC">
      <w:pPr>
        <w:numPr>
          <w:ilvl w:val="0"/>
          <w:numId w:val="83"/>
        </w:numPr>
        <w:contextualSpacing/>
        <w:jc w:val="both"/>
        <w:rPr>
          <w:rFonts w:ascii="Palatino Linotype" w:hAnsi="Palatino Linotype"/>
          <w:sz w:val="20"/>
        </w:rPr>
      </w:pPr>
      <w:r w:rsidRPr="00534DAC">
        <w:rPr>
          <w:rFonts w:ascii="Palatino Linotype" w:hAnsi="Palatino Linotype"/>
          <w:sz w:val="20"/>
        </w:rPr>
        <w:t>Techniky empatické i asertivní komunikace</w:t>
      </w:r>
    </w:p>
    <w:p w14:paraId="14D2ADF8" w14:textId="77777777" w:rsidR="00534DAC" w:rsidRPr="00534DAC" w:rsidRDefault="00534DAC" w:rsidP="00534DAC">
      <w:pPr>
        <w:spacing w:after="120"/>
        <w:jc w:val="both"/>
        <w:rPr>
          <w:rFonts w:ascii="Palatino Linotype" w:hAnsi="Palatino Linotype"/>
          <w:sz w:val="20"/>
        </w:rPr>
      </w:pPr>
    </w:p>
    <w:p w14:paraId="7168BB83" w14:textId="77777777" w:rsidR="00534DAC" w:rsidRPr="00534DAC" w:rsidRDefault="00534DAC" w:rsidP="00534DAC">
      <w:pPr>
        <w:spacing w:after="120"/>
        <w:ind w:firstLine="708"/>
        <w:jc w:val="both"/>
        <w:rPr>
          <w:rFonts w:ascii="Palatino Linotype" w:hAnsi="Palatino Linotype"/>
          <w:sz w:val="20"/>
        </w:rPr>
      </w:pPr>
      <w:r w:rsidRPr="00534DAC">
        <w:rPr>
          <w:rFonts w:ascii="Palatino Linotype" w:hAnsi="Palatino Linotype"/>
          <w:sz w:val="20"/>
        </w:rPr>
        <w:t>Druhý vzdělávací den:</w:t>
      </w:r>
    </w:p>
    <w:p w14:paraId="59EE882D" w14:textId="77777777" w:rsidR="00534DAC" w:rsidRPr="00534DAC" w:rsidRDefault="00534DAC" w:rsidP="00534DAC">
      <w:pPr>
        <w:numPr>
          <w:ilvl w:val="1"/>
          <w:numId w:val="84"/>
        </w:numPr>
        <w:contextualSpacing/>
        <w:jc w:val="both"/>
        <w:rPr>
          <w:rFonts w:ascii="Palatino Linotype" w:hAnsi="Palatino Linotype"/>
          <w:sz w:val="20"/>
        </w:rPr>
      </w:pPr>
      <w:r w:rsidRPr="00534DAC">
        <w:rPr>
          <w:rFonts w:ascii="Palatino Linotype" w:hAnsi="Palatino Linotype"/>
          <w:sz w:val="20"/>
        </w:rPr>
        <w:t>Vytváření prostředí pro rozhovor se zpětnou vazbou</w:t>
      </w:r>
    </w:p>
    <w:p w14:paraId="2EEAFC4B"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Vnitřní a vnější motivace</w:t>
      </w:r>
    </w:p>
    <w:p w14:paraId="07DD89D7"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Stanovení cíle rozhovoru se zpětnou vazbou</w:t>
      </w:r>
    </w:p>
    <w:p w14:paraId="58FDA03F"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Podmínky pro vedení rozhovoru se zpětnou vazbou</w:t>
      </w:r>
    </w:p>
    <w:p w14:paraId="14F971FF"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Plánování rozhovoru se zpětnou vazbou</w:t>
      </w:r>
    </w:p>
    <w:p w14:paraId="409706B3" w14:textId="77777777" w:rsidR="00534DAC" w:rsidRPr="00534DAC" w:rsidRDefault="00534DAC" w:rsidP="00534DAC">
      <w:pPr>
        <w:jc w:val="both"/>
        <w:rPr>
          <w:rFonts w:ascii="Palatino Linotype" w:hAnsi="Palatino Linotype"/>
          <w:sz w:val="20"/>
        </w:rPr>
      </w:pPr>
    </w:p>
    <w:p w14:paraId="7CE8CA4E" w14:textId="77777777" w:rsidR="00534DAC" w:rsidRPr="00534DAC" w:rsidRDefault="00534DAC" w:rsidP="00534DAC">
      <w:pPr>
        <w:numPr>
          <w:ilvl w:val="1"/>
          <w:numId w:val="84"/>
        </w:numPr>
        <w:contextualSpacing/>
        <w:jc w:val="both"/>
        <w:rPr>
          <w:rFonts w:ascii="Palatino Linotype" w:hAnsi="Palatino Linotype"/>
          <w:sz w:val="20"/>
        </w:rPr>
      </w:pPr>
      <w:r w:rsidRPr="00534DAC">
        <w:rPr>
          <w:rFonts w:ascii="Palatino Linotype" w:hAnsi="Palatino Linotype"/>
          <w:sz w:val="20"/>
        </w:rPr>
        <w:t>Atmosféra rozhovoru se zpětnou vazbou</w:t>
      </w:r>
    </w:p>
    <w:p w14:paraId="09A604E8"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Strukturovanost rozhovoru</w:t>
      </w:r>
    </w:p>
    <w:p w14:paraId="4116E16B"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Sebereflexe v rozhovoru</w:t>
      </w:r>
    </w:p>
    <w:p w14:paraId="25D294FF"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Prostor pro reflexi</w:t>
      </w:r>
    </w:p>
    <w:p w14:paraId="1AAACD49"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Zaměřenost na řešení a akceschopnost</w:t>
      </w:r>
    </w:p>
    <w:p w14:paraId="25922A69" w14:textId="77777777" w:rsidR="00534DAC" w:rsidRPr="00534DAC" w:rsidRDefault="00534DAC" w:rsidP="00534DAC">
      <w:pPr>
        <w:jc w:val="both"/>
        <w:rPr>
          <w:rFonts w:ascii="Palatino Linotype" w:hAnsi="Palatino Linotype"/>
          <w:sz w:val="20"/>
        </w:rPr>
      </w:pPr>
    </w:p>
    <w:p w14:paraId="7371BD28" w14:textId="77777777" w:rsidR="00534DAC" w:rsidRPr="00534DAC" w:rsidRDefault="00534DAC" w:rsidP="00534DAC">
      <w:pPr>
        <w:numPr>
          <w:ilvl w:val="1"/>
          <w:numId w:val="84"/>
        </w:numPr>
        <w:contextualSpacing/>
        <w:jc w:val="both"/>
        <w:rPr>
          <w:rFonts w:ascii="Palatino Linotype" w:hAnsi="Palatino Linotype"/>
          <w:sz w:val="20"/>
        </w:rPr>
      </w:pPr>
      <w:r w:rsidRPr="00534DAC">
        <w:rPr>
          <w:rFonts w:ascii="Palatino Linotype" w:hAnsi="Palatino Linotype"/>
          <w:sz w:val="20"/>
        </w:rPr>
        <w:t>Specifika komunikace zpětné vazby</w:t>
      </w:r>
    </w:p>
    <w:p w14:paraId="6D729E84"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Zpětná vazba a důvody pro její podávání</w:t>
      </w:r>
    </w:p>
    <w:p w14:paraId="613818E0"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Záměrnost a působení zpětné vazby</w:t>
      </w:r>
    </w:p>
    <w:p w14:paraId="401F2B02"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Vznášení soudů a hodnoticích stanovisek</w:t>
      </w:r>
    </w:p>
    <w:p w14:paraId="06C1B935"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Nezáměrné působení při podávání zpětné vazby</w:t>
      </w:r>
    </w:p>
    <w:p w14:paraId="50EAD2B0" w14:textId="77777777" w:rsidR="00534DAC" w:rsidRPr="00534DAC" w:rsidRDefault="00534DAC" w:rsidP="00534DAC">
      <w:pPr>
        <w:jc w:val="both"/>
        <w:rPr>
          <w:rFonts w:ascii="Palatino Linotype" w:hAnsi="Palatino Linotype"/>
          <w:sz w:val="20"/>
        </w:rPr>
      </w:pPr>
    </w:p>
    <w:p w14:paraId="5BA178C3" w14:textId="77777777" w:rsidR="00534DAC" w:rsidRPr="00534DAC" w:rsidRDefault="00534DAC" w:rsidP="00534DAC">
      <w:pPr>
        <w:numPr>
          <w:ilvl w:val="1"/>
          <w:numId w:val="84"/>
        </w:numPr>
        <w:contextualSpacing/>
        <w:jc w:val="both"/>
        <w:rPr>
          <w:rFonts w:ascii="Palatino Linotype" w:hAnsi="Palatino Linotype"/>
          <w:sz w:val="20"/>
        </w:rPr>
      </w:pPr>
      <w:r w:rsidRPr="00534DAC">
        <w:rPr>
          <w:rFonts w:ascii="Palatino Linotype" w:hAnsi="Palatino Linotype"/>
          <w:sz w:val="20"/>
        </w:rPr>
        <w:t>Efektivní rozhovor se zpětnou vazbou</w:t>
      </w:r>
    </w:p>
    <w:p w14:paraId="5CA2ADF9"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Struktura rozhovoru se zpětnou vazbou</w:t>
      </w:r>
    </w:p>
    <w:p w14:paraId="67F92131"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Úloha nástrojů aktivního naslouchání</w:t>
      </w:r>
    </w:p>
    <w:p w14:paraId="5B7B38AE"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Vedení rozhovoru se zpětnou vazbou</w:t>
      </w:r>
    </w:p>
    <w:p w14:paraId="213A49EC" w14:textId="77777777" w:rsidR="00534DAC" w:rsidRPr="00534DAC" w:rsidRDefault="00534DAC" w:rsidP="00534DAC">
      <w:pPr>
        <w:numPr>
          <w:ilvl w:val="0"/>
          <w:numId w:val="84"/>
        </w:numPr>
        <w:contextualSpacing/>
        <w:jc w:val="both"/>
        <w:rPr>
          <w:rFonts w:ascii="Palatino Linotype" w:hAnsi="Palatino Linotype"/>
          <w:sz w:val="20"/>
        </w:rPr>
      </w:pPr>
      <w:r w:rsidRPr="00534DAC">
        <w:rPr>
          <w:rFonts w:ascii="Palatino Linotype" w:hAnsi="Palatino Linotype"/>
          <w:sz w:val="20"/>
        </w:rPr>
        <w:t>Účinky rozhovoru se zpětnou vazbou</w:t>
      </w:r>
    </w:p>
    <w:p w14:paraId="5432ACFD" w14:textId="77777777" w:rsidR="00534DAC" w:rsidRPr="00534DAC" w:rsidRDefault="00534DAC" w:rsidP="00534DAC">
      <w:pPr>
        <w:jc w:val="both"/>
        <w:rPr>
          <w:rFonts w:ascii="Palatino Linotype" w:hAnsi="Palatino Linotype"/>
          <w:sz w:val="20"/>
        </w:rPr>
      </w:pPr>
    </w:p>
    <w:p w14:paraId="35C8A825" w14:textId="77777777" w:rsidR="00982152" w:rsidRPr="002819E4" w:rsidRDefault="00982152" w:rsidP="00982152">
      <w:pPr>
        <w:spacing w:after="120"/>
        <w:contextualSpacing/>
        <w:jc w:val="both"/>
        <w:rPr>
          <w:rFonts w:ascii="Palatino Linotype" w:hAnsi="Palatino Linotype"/>
          <w:sz w:val="20"/>
          <w:u w:val="single"/>
        </w:rPr>
      </w:pPr>
      <w:r w:rsidRPr="002819E4">
        <w:rPr>
          <w:rFonts w:ascii="Palatino Linotype" w:hAnsi="Palatino Linotype"/>
          <w:sz w:val="20"/>
        </w:rPr>
        <w:lastRenderedPageBreak/>
        <w:t>Kurz je určen všem, kteří chtějí posílit své schopnosti v řízení lidí, rozhodování, organizaci práce a řešení každodenních i náročnějších situací. Využijí ho manažeři, vedoucí pracovníci, HR specialisté, obchodníci i další profesionálové, kteří se chtějí zlepšovat v praktickém výkonu své role a efektivitě v pracovním prostředí.</w:t>
      </w:r>
    </w:p>
    <w:p w14:paraId="37233FFA" w14:textId="77777777" w:rsidR="00534DAC" w:rsidRPr="00534DAC" w:rsidRDefault="00534DAC" w:rsidP="00534DAC">
      <w:pPr>
        <w:spacing w:after="120"/>
        <w:jc w:val="both"/>
        <w:rPr>
          <w:rFonts w:ascii="Palatino Linotype" w:hAnsi="Palatino Linotype"/>
          <w:sz w:val="20"/>
        </w:rPr>
      </w:pPr>
    </w:p>
    <w:p w14:paraId="7BEE5E0B" w14:textId="77777777" w:rsidR="001B1BED" w:rsidRPr="002819E4" w:rsidRDefault="001B1BED" w:rsidP="00E823C8">
      <w:pPr>
        <w:spacing w:after="120"/>
        <w:jc w:val="both"/>
        <w:rPr>
          <w:rFonts w:ascii="Palatino Linotype" w:hAnsi="Palatino Linotype"/>
          <w:sz w:val="20"/>
        </w:rPr>
      </w:pPr>
    </w:p>
    <w:p w14:paraId="7F78718A" w14:textId="23AA1EFB" w:rsidR="001B1BED" w:rsidRPr="001B1BED" w:rsidRDefault="001B1BED" w:rsidP="001B1BED">
      <w:pPr>
        <w:spacing w:after="120"/>
        <w:contextualSpacing/>
        <w:jc w:val="both"/>
        <w:rPr>
          <w:rFonts w:ascii="Palatino Linotype" w:hAnsi="Palatino Linotype"/>
          <w:b/>
          <w:bCs/>
          <w:sz w:val="20"/>
          <w:u w:val="single"/>
        </w:rPr>
      </w:pPr>
      <w:r w:rsidRPr="002819E4">
        <w:rPr>
          <w:rFonts w:ascii="Palatino Linotype" w:hAnsi="Palatino Linotype"/>
          <w:b/>
          <w:bCs/>
          <w:sz w:val="20"/>
          <w:u w:val="single"/>
        </w:rPr>
        <w:t xml:space="preserve">Rozvoj obchodních dovedností a vyjednávání - </w:t>
      </w:r>
      <w:r w:rsidRPr="001B1BED">
        <w:rPr>
          <w:rFonts w:ascii="Palatino Linotype" w:hAnsi="Palatino Linotype"/>
          <w:b/>
          <w:bCs/>
          <w:sz w:val="20"/>
          <w:u w:val="single"/>
        </w:rPr>
        <w:t>16 hodin</w:t>
      </w:r>
    </w:p>
    <w:p w14:paraId="7393CE8F" w14:textId="77777777" w:rsidR="001B1BED" w:rsidRPr="002819E4" w:rsidRDefault="001B1BED" w:rsidP="001B1BED">
      <w:pPr>
        <w:spacing w:after="120"/>
        <w:jc w:val="both"/>
        <w:rPr>
          <w:rFonts w:ascii="Palatino Linotype" w:hAnsi="Palatino Linotype"/>
          <w:sz w:val="20"/>
        </w:rPr>
      </w:pPr>
    </w:p>
    <w:p w14:paraId="4AA8AF92" w14:textId="50735514" w:rsidR="001B1BED" w:rsidRPr="001B1BED" w:rsidRDefault="001B1BED" w:rsidP="001B1BED">
      <w:pPr>
        <w:spacing w:after="120"/>
        <w:jc w:val="both"/>
        <w:rPr>
          <w:rFonts w:ascii="Palatino Linotype" w:hAnsi="Palatino Linotype"/>
          <w:sz w:val="20"/>
        </w:rPr>
      </w:pPr>
      <w:r w:rsidRPr="001B1BED">
        <w:rPr>
          <w:rFonts w:ascii="Palatino Linotype" w:hAnsi="Palatino Linotype"/>
          <w:sz w:val="20"/>
        </w:rPr>
        <w:t>Vzdělávací kurz je určen pro všechny, kteří chtějí rozvinout své obchodní dovednosti. V průběhu kurzu si upevníte správné postupy a načerpáte inspiraci z nových strategií a metod moderního obchodního jednání. Prakticky se naučíte zvládat nestandardní námitky i obtížné situace. Dozvíte se, jaké jsou typy problematických zákazníků a jak s nimi jednat. Zdokonalíte se v technikách přesvědčivé prezentace a umění zaujmout svého zákazníka.</w:t>
      </w:r>
    </w:p>
    <w:p w14:paraId="4464585E" w14:textId="77777777" w:rsidR="001B1BED" w:rsidRPr="001B1BED" w:rsidRDefault="001B1BED" w:rsidP="001B1BED">
      <w:pPr>
        <w:spacing w:after="120"/>
        <w:jc w:val="both"/>
        <w:rPr>
          <w:rFonts w:ascii="Palatino Linotype" w:hAnsi="Palatino Linotype"/>
          <w:sz w:val="20"/>
        </w:rPr>
      </w:pPr>
      <w:r w:rsidRPr="001B1BED">
        <w:rPr>
          <w:rFonts w:ascii="Palatino Linotype" w:hAnsi="Palatino Linotype"/>
          <w:sz w:val="20"/>
        </w:rPr>
        <w:t>Ve druhém výukovém dnu se naučíme dosahovat úspěchů i ve chvíli, kdy Vás tlačí čas, požadavky Vašeho zaměstnavatele i argumenty protistrany. Získáte osvědčené vyjednávací strategie a techniky a naučíte se, jak se připravit na jednání a jak je profesionálně vést.</w:t>
      </w:r>
    </w:p>
    <w:p w14:paraId="589EF04E" w14:textId="77777777" w:rsidR="001B1BED" w:rsidRPr="001B1BED" w:rsidRDefault="001B1BED" w:rsidP="001B1BED">
      <w:pPr>
        <w:spacing w:after="120"/>
        <w:jc w:val="both"/>
        <w:rPr>
          <w:rFonts w:ascii="Palatino Linotype" w:hAnsi="Palatino Linotype"/>
          <w:sz w:val="20"/>
        </w:rPr>
      </w:pPr>
      <w:r w:rsidRPr="001B1BED">
        <w:rPr>
          <w:rFonts w:ascii="Palatino Linotype" w:hAnsi="Palatino Linotype"/>
          <w:sz w:val="20"/>
        </w:rPr>
        <w:t>První vzdělávací den:</w:t>
      </w:r>
    </w:p>
    <w:p w14:paraId="6475B83A" w14:textId="77777777" w:rsidR="001B1BED" w:rsidRPr="001B1BED" w:rsidRDefault="001B1BED" w:rsidP="001B1BED">
      <w:pPr>
        <w:numPr>
          <w:ilvl w:val="1"/>
          <w:numId w:val="94"/>
        </w:numPr>
        <w:spacing w:after="120"/>
        <w:contextualSpacing/>
        <w:jc w:val="both"/>
        <w:rPr>
          <w:rFonts w:ascii="Palatino Linotype" w:hAnsi="Palatino Linotype"/>
          <w:sz w:val="20"/>
        </w:rPr>
      </w:pPr>
      <w:r w:rsidRPr="001B1BED">
        <w:rPr>
          <w:rFonts w:ascii="Palatino Linotype" w:hAnsi="Palatino Linotype"/>
          <w:sz w:val="20"/>
        </w:rPr>
        <w:t>Typologie zákazníka</w:t>
      </w:r>
    </w:p>
    <w:p w14:paraId="13296563"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Charakteristika jednotlivých typů</w:t>
      </w:r>
    </w:p>
    <w:p w14:paraId="3623320D"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Cílová skupina mých produktů a služeb na konkrétní zákazníky</w:t>
      </w:r>
    </w:p>
    <w:p w14:paraId="7F43E134"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Motivace zákazníka podle typů (osobnostní typologie)</w:t>
      </w:r>
    </w:p>
    <w:p w14:paraId="6A2388D7"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Obchodní komunikace, argumentace a prezentace nabídky s ohledem na typ</w:t>
      </w:r>
    </w:p>
    <w:p w14:paraId="7045912B"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zákazníka</w:t>
      </w:r>
    </w:p>
    <w:p w14:paraId="37DF227F"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Práce s námitkami podle typu zákazníka</w:t>
      </w:r>
    </w:p>
    <w:p w14:paraId="063B2FFE" w14:textId="77777777" w:rsidR="001B1BED" w:rsidRPr="001B1BED" w:rsidRDefault="001B1BED" w:rsidP="001B1BED">
      <w:pPr>
        <w:numPr>
          <w:ilvl w:val="1"/>
          <w:numId w:val="94"/>
        </w:numPr>
        <w:spacing w:after="120"/>
        <w:contextualSpacing/>
        <w:jc w:val="both"/>
        <w:rPr>
          <w:rFonts w:ascii="Palatino Linotype" w:hAnsi="Palatino Linotype"/>
          <w:sz w:val="20"/>
        </w:rPr>
      </w:pPr>
      <w:r w:rsidRPr="001B1BED">
        <w:rPr>
          <w:rFonts w:ascii="Palatino Linotype" w:hAnsi="Palatino Linotype"/>
          <w:sz w:val="20"/>
        </w:rPr>
        <w:t>Vedení obchodního jednání</w:t>
      </w:r>
    </w:p>
    <w:p w14:paraId="27ACCC30"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3 složky obchodu – důvěra, logika, emoce</w:t>
      </w:r>
    </w:p>
    <w:p w14:paraId="2B2207A9"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Příprava na obchodní jednání</w:t>
      </w:r>
    </w:p>
    <w:p w14:paraId="538C970A"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Definování cíle jednání</w:t>
      </w:r>
    </w:p>
    <w:p w14:paraId="538B40C2"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Podmínky pro vytvoření dlouhodobého vztahu se zákazníkem</w:t>
      </w:r>
    </w:p>
    <w:p w14:paraId="2040426C"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Zahájení obchodního rozhovoru</w:t>
      </w:r>
    </w:p>
    <w:p w14:paraId="5C40EAF2"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Vytvoření pozitivní atmosféry</w:t>
      </w:r>
    </w:p>
    <w:p w14:paraId="41822B38"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První dojem, image obchodníka</w:t>
      </w:r>
    </w:p>
    <w:p w14:paraId="39C0CD00" w14:textId="77777777" w:rsidR="001B1BED" w:rsidRPr="001B1BED" w:rsidRDefault="001B1BED" w:rsidP="001B1BED">
      <w:pPr>
        <w:numPr>
          <w:ilvl w:val="0"/>
          <w:numId w:val="94"/>
        </w:numPr>
        <w:spacing w:after="120"/>
        <w:contextualSpacing/>
        <w:jc w:val="both"/>
        <w:rPr>
          <w:rFonts w:ascii="Palatino Linotype" w:hAnsi="Palatino Linotype"/>
          <w:sz w:val="20"/>
        </w:rPr>
      </w:pPr>
      <w:proofErr w:type="spellStart"/>
      <w:r w:rsidRPr="001B1BED">
        <w:rPr>
          <w:rFonts w:ascii="Palatino Linotype" w:hAnsi="Palatino Linotype"/>
          <w:sz w:val="20"/>
        </w:rPr>
        <w:t>Small</w:t>
      </w:r>
      <w:proofErr w:type="spellEnd"/>
      <w:r w:rsidRPr="001B1BED">
        <w:rPr>
          <w:rFonts w:ascii="Palatino Linotype" w:hAnsi="Palatino Linotype"/>
          <w:sz w:val="20"/>
        </w:rPr>
        <w:t xml:space="preserve"> talk</w:t>
      </w:r>
    </w:p>
    <w:p w14:paraId="348541AE"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Zjišťování potřeb zákazníka</w:t>
      </w:r>
    </w:p>
    <w:p w14:paraId="77359164"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Porozumění motivací zákazníka, pyramida potřeb zákazníka</w:t>
      </w:r>
    </w:p>
    <w:p w14:paraId="5D1799B8"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Otázky, které vedou k cíli</w:t>
      </w:r>
    </w:p>
    <w:p w14:paraId="6D71135D"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Aktivní naslouchání</w:t>
      </w:r>
    </w:p>
    <w:p w14:paraId="2600C9BA"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Práce s námitkami, předcházení námitkám</w:t>
      </w:r>
    </w:p>
    <w:p w14:paraId="0747B0A0"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Vyjednávání ceny, obchodních podmínek</w:t>
      </w:r>
    </w:p>
    <w:p w14:paraId="644FAB9C"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Uzavření obchodního rozhovoru</w:t>
      </w:r>
    </w:p>
    <w:p w14:paraId="5F77766E"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Praktický nácvik vedení obchodního rozhovoru</w:t>
      </w:r>
    </w:p>
    <w:p w14:paraId="05075659" w14:textId="77777777" w:rsidR="001B1BED" w:rsidRPr="001B1BED" w:rsidRDefault="001B1BED" w:rsidP="001B1BED">
      <w:pPr>
        <w:numPr>
          <w:ilvl w:val="1"/>
          <w:numId w:val="94"/>
        </w:numPr>
        <w:spacing w:after="120"/>
        <w:contextualSpacing/>
        <w:jc w:val="both"/>
        <w:rPr>
          <w:rFonts w:ascii="Palatino Linotype" w:hAnsi="Palatino Linotype"/>
          <w:sz w:val="20"/>
        </w:rPr>
      </w:pPr>
      <w:r w:rsidRPr="001B1BED">
        <w:rPr>
          <w:rFonts w:ascii="Palatino Linotype" w:hAnsi="Palatino Linotype"/>
          <w:sz w:val="20"/>
        </w:rPr>
        <w:t>Náročné situace v prodeji</w:t>
      </w:r>
    </w:p>
    <w:p w14:paraId="05883587"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Nákupní signály – čtení verbálních, neverbálních signálů zákazníka</w:t>
      </w:r>
    </w:p>
    <w:p w14:paraId="557A416D"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Reakce na nákupní signály pro uzavření obchodu</w:t>
      </w:r>
    </w:p>
    <w:p w14:paraId="4E2CD414"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Uzavírací techniky</w:t>
      </w:r>
    </w:p>
    <w:p w14:paraId="28D0E92B"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Zvládání problematických situací se zákazníky</w:t>
      </w:r>
    </w:p>
    <w:p w14:paraId="718DF1A8"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Techniky prezentování ceny</w:t>
      </w:r>
    </w:p>
    <w:p w14:paraId="6D7CAE78"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Pokročilé techniky zvládání námitek</w:t>
      </w:r>
    </w:p>
    <w:p w14:paraId="633E15EC"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Rozdíly mezi námitkou, reklamací, stížností</w:t>
      </w:r>
    </w:p>
    <w:p w14:paraId="5FDBE0F7"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lastRenderedPageBreak/>
        <w:t>Techniky přímé komunikace</w:t>
      </w:r>
    </w:p>
    <w:p w14:paraId="11524298" w14:textId="77777777" w:rsidR="001B1BED" w:rsidRPr="001B1BED" w:rsidRDefault="001B1BED" w:rsidP="001B1BED">
      <w:pPr>
        <w:numPr>
          <w:ilvl w:val="0"/>
          <w:numId w:val="94"/>
        </w:numPr>
        <w:spacing w:after="120"/>
        <w:contextualSpacing/>
        <w:jc w:val="both"/>
        <w:rPr>
          <w:rFonts w:ascii="Palatino Linotype" w:hAnsi="Palatino Linotype"/>
          <w:sz w:val="20"/>
        </w:rPr>
      </w:pPr>
      <w:r w:rsidRPr="001B1BED">
        <w:rPr>
          <w:rFonts w:ascii="Palatino Linotype" w:hAnsi="Palatino Linotype"/>
          <w:sz w:val="20"/>
        </w:rPr>
        <w:t>Praktický nácvik jednotlivých technik v modelových situacích</w:t>
      </w:r>
    </w:p>
    <w:p w14:paraId="1BD1730C" w14:textId="77777777" w:rsidR="001B1BED" w:rsidRPr="001B1BED" w:rsidRDefault="001B1BED" w:rsidP="001B1BED">
      <w:pPr>
        <w:spacing w:after="120"/>
        <w:jc w:val="both"/>
        <w:rPr>
          <w:rFonts w:ascii="Palatino Linotype" w:hAnsi="Palatino Linotype"/>
          <w:sz w:val="20"/>
        </w:rPr>
      </w:pPr>
    </w:p>
    <w:p w14:paraId="4D37652E" w14:textId="77777777" w:rsidR="001B1BED" w:rsidRPr="001B1BED" w:rsidRDefault="001B1BED" w:rsidP="001B1BED">
      <w:pPr>
        <w:spacing w:after="120"/>
        <w:jc w:val="both"/>
        <w:rPr>
          <w:rFonts w:ascii="Palatino Linotype" w:hAnsi="Palatino Linotype"/>
          <w:sz w:val="20"/>
        </w:rPr>
      </w:pPr>
      <w:r w:rsidRPr="001B1BED">
        <w:rPr>
          <w:rFonts w:ascii="Palatino Linotype" w:hAnsi="Palatino Linotype"/>
          <w:sz w:val="20"/>
        </w:rPr>
        <w:t>Druhý vzdělávací den:</w:t>
      </w:r>
    </w:p>
    <w:p w14:paraId="61317D09" w14:textId="77777777" w:rsidR="001B1BED" w:rsidRPr="001B1BED" w:rsidRDefault="001B1BED" w:rsidP="001B1BED">
      <w:pPr>
        <w:numPr>
          <w:ilvl w:val="1"/>
          <w:numId w:val="95"/>
        </w:numPr>
        <w:contextualSpacing/>
        <w:jc w:val="both"/>
        <w:rPr>
          <w:rFonts w:ascii="Palatino Linotype" w:hAnsi="Palatino Linotype"/>
          <w:sz w:val="20"/>
        </w:rPr>
      </w:pPr>
      <w:r w:rsidRPr="001B1BED">
        <w:rPr>
          <w:rFonts w:ascii="Palatino Linotype" w:hAnsi="Palatino Linotype"/>
          <w:sz w:val="20"/>
        </w:rPr>
        <w:t>Osobnost a individuální styl komunikace</w:t>
      </w:r>
    </w:p>
    <w:p w14:paraId="4296AE9E"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Sebepojetí, poznávání silných stránek a jejich vytěžení</w:t>
      </w:r>
    </w:p>
    <w:p w14:paraId="29B5AFE7"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Využití osobnostních specifik a stanovení výzvy k akci</w:t>
      </w:r>
    </w:p>
    <w:p w14:paraId="3A29F5DA"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Utváření vlastní věrohodnosti a spolehlivosti</w:t>
      </w:r>
    </w:p>
    <w:p w14:paraId="76C98A3A"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Sebeprezentace a její účinky</w:t>
      </w:r>
    </w:p>
    <w:p w14:paraId="2CC8D1B3" w14:textId="77777777" w:rsidR="001B1BED" w:rsidRPr="001B1BED" w:rsidRDefault="001B1BED" w:rsidP="001B1BED">
      <w:pPr>
        <w:jc w:val="both"/>
        <w:rPr>
          <w:rFonts w:ascii="Palatino Linotype" w:hAnsi="Palatino Linotype"/>
          <w:sz w:val="20"/>
        </w:rPr>
      </w:pPr>
    </w:p>
    <w:p w14:paraId="2F2198F8" w14:textId="77777777" w:rsidR="001B1BED" w:rsidRPr="001B1BED" w:rsidRDefault="001B1BED" w:rsidP="001B1BED">
      <w:pPr>
        <w:numPr>
          <w:ilvl w:val="1"/>
          <w:numId w:val="95"/>
        </w:numPr>
        <w:contextualSpacing/>
        <w:jc w:val="both"/>
        <w:rPr>
          <w:rFonts w:ascii="Palatino Linotype" w:hAnsi="Palatino Linotype"/>
          <w:sz w:val="20"/>
        </w:rPr>
      </w:pPr>
      <w:r w:rsidRPr="001B1BED">
        <w:rPr>
          <w:rFonts w:ascii="Palatino Linotype" w:hAnsi="Palatino Linotype"/>
          <w:sz w:val="20"/>
        </w:rPr>
        <w:t>Příprava rámce vyjednávání a argumentace</w:t>
      </w:r>
    </w:p>
    <w:p w14:paraId="36F62CE0"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Stanovení sdíleného cíle vyjednávání</w:t>
      </w:r>
    </w:p>
    <w:p w14:paraId="1D244B7E"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Poznávání druhé strany a situace</w:t>
      </w:r>
    </w:p>
    <w:p w14:paraId="1470EA82"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Stanovení přijatelného řešení</w:t>
      </w:r>
    </w:p>
    <w:p w14:paraId="4AE12683"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Přesvědčivost a argumentace</w:t>
      </w:r>
    </w:p>
    <w:p w14:paraId="3A8F4CA7" w14:textId="77777777" w:rsidR="001B1BED" w:rsidRPr="001B1BED" w:rsidRDefault="001B1BED" w:rsidP="001B1BED">
      <w:pPr>
        <w:jc w:val="both"/>
        <w:rPr>
          <w:rFonts w:ascii="Palatino Linotype" w:hAnsi="Palatino Linotype"/>
          <w:sz w:val="20"/>
        </w:rPr>
      </w:pPr>
    </w:p>
    <w:p w14:paraId="267C6D13" w14:textId="77777777" w:rsidR="001B1BED" w:rsidRPr="001B1BED" w:rsidRDefault="001B1BED" w:rsidP="001B1BED">
      <w:pPr>
        <w:numPr>
          <w:ilvl w:val="1"/>
          <w:numId w:val="95"/>
        </w:numPr>
        <w:contextualSpacing/>
        <w:jc w:val="both"/>
        <w:rPr>
          <w:rFonts w:ascii="Palatino Linotype" w:hAnsi="Palatino Linotype"/>
          <w:sz w:val="20"/>
        </w:rPr>
      </w:pPr>
      <w:r w:rsidRPr="001B1BED">
        <w:rPr>
          <w:rFonts w:ascii="Palatino Linotype" w:hAnsi="Palatino Linotype"/>
          <w:sz w:val="20"/>
        </w:rPr>
        <w:t>Psychologické faktory vyjednávání</w:t>
      </w:r>
    </w:p>
    <w:p w14:paraId="0E71338B"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Záměr, skutečné potřeby zákazníka</w:t>
      </w:r>
    </w:p>
    <w:p w14:paraId="27D31378"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Využití osobnostního profilu zákazníků</w:t>
      </w:r>
    </w:p>
    <w:p w14:paraId="679EB05E"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Psychologické aspekty vyjednávání s firemními zákazníky</w:t>
      </w:r>
    </w:p>
    <w:p w14:paraId="4DE0F4D1" w14:textId="77777777" w:rsidR="001B1BED" w:rsidRPr="001B1BED" w:rsidRDefault="001B1BED" w:rsidP="001B1BED">
      <w:pPr>
        <w:jc w:val="both"/>
        <w:rPr>
          <w:rFonts w:ascii="Palatino Linotype" w:hAnsi="Palatino Linotype"/>
          <w:sz w:val="20"/>
        </w:rPr>
      </w:pPr>
    </w:p>
    <w:p w14:paraId="4A1CDAA1" w14:textId="77777777" w:rsidR="001B1BED" w:rsidRPr="001B1BED" w:rsidRDefault="001B1BED" w:rsidP="001B1BED">
      <w:pPr>
        <w:numPr>
          <w:ilvl w:val="1"/>
          <w:numId w:val="95"/>
        </w:numPr>
        <w:contextualSpacing/>
        <w:jc w:val="both"/>
        <w:rPr>
          <w:rFonts w:ascii="Palatino Linotype" w:hAnsi="Palatino Linotype"/>
          <w:sz w:val="20"/>
        </w:rPr>
      </w:pPr>
      <w:r w:rsidRPr="001B1BED">
        <w:rPr>
          <w:rFonts w:ascii="Palatino Linotype" w:hAnsi="Palatino Linotype"/>
          <w:sz w:val="20"/>
        </w:rPr>
        <w:t>Techniky a průběh vyjednávání s firemními zákazníky</w:t>
      </w:r>
    </w:p>
    <w:p w14:paraId="4FFC311F"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Zájmy vyjednávajících stran</w:t>
      </w:r>
    </w:p>
    <w:p w14:paraId="18F55BEA"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Cíle a priority druhé strany</w:t>
      </w:r>
    </w:p>
    <w:p w14:paraId="17D3D7D5"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Překonávání blokací</w:t>
      </w:r>
    </w:p>
    <w:p w14:paraId="350BC638"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Práce s ochotou</w:t>
      </w:r>
    </w:p>
    <w:p w14:paraId="1FC022E5"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Podpora cíle v procesu vyjednávání</w:t>
      </w:r>
    </w:p>
    <w:p w14:paraId="290768C9"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Postup pro úspěšné vyjednávání – jednotlivé kroky</w:t>
      </w:r>
    </w:p>
    <w:p w14:paraId="1C4BA656"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Typické námitky firemních zákazníků a jejich zpracování</w:t>
      </w:r>
    </w:p>
    <w:p w14:paraId="1D38F761"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Dynamické faktory a konstruktivní řešení</w:t>
      </w:r>
    </w:p>
    <w:p w14:paraId="2D76F851" w14:textId="77777777" w:rsidR="001B1BED" w:rsidRPr="001B1BED" w:rsidRDefault="001B1BED" w:rsidP="001B1BED">
      <w:pPr>
        <w:numPr>
          <w:ilvl w:val="0"/>
          <w:numId w:val="95"/>
        </w:numPr>
        <w:contextualSpacing/>
        <w:jc w:val="both"/>
        <w:rPr>
          <w:rFonts w:ascii="Palatino Linotype" w:hAnsi="Palatino Linotype"/>
          <w:sz w:val="20"/>
        </w:rPr>
      </w:pPr>
      <w:r w:rsidRPr="001B1BED">
        <w:rPr>
          <w:rFonts w:ascii="Palatino Linotype" w:hAnsi="Palatino Linotype"/>
          <w:sz w:val="20"/>
        </w:rPr>
        <w:t>Nácvik jednotlivých technik vyjednávání</w:t>
      </w:r>
    </w:p>
    <w:p w14:paraId="053E8BCD" w14:textId="6DE92EC7" w:rsidR="001B1BED" w:rsidRPr="001B1BED" w:rsidRDefault="001B1BED" w:rsidP="001B1BED">
      <w:pPr>
        <w:jc w:val="both"/>
        <w:rPr>
          <w:rFonts w:ascii="Palatino Linotype" w:hAnsi="Palatino Linotype"/>
          <w:sz w:val="20"/>
        </w:rPr>
      </w:pPr>
      <w:r w:rsidRPr="002819E4">
        <w:rPr>
          <w:rFonts w:ascii="Palatino Linotype" w:hAnsi="Palatino Linotype"/>
          <w:sz w:val="20"/>
        </w:rPr>
        <w:t>Kurz je určen všem, kteří chtějí posílit své schopnosti v obchodním jednání, efektivní komunikaci a vyjednávání. Ocení ho každý, kdo potřebuje přesvědčivě prezentovat své návrhy, zvládat náročné situace se zákazníky nebo partnery a dosahovat lepších výsledků při prosazování svých cílů.</w:t>
      </w:r>
    </w:p>
    <w:p w14:paraId="07989247" w14:textId="77777777" w:rsidR="001B1BED" w:rsidRPr="002819E4" w:rsidRDefault="001B1BED" w:rsidP="00E823C8">
      <w:pPr>
        <w:spacing w:after="120"/>
        <w:jc w:val="both"/>
        <w:rPr>
          <w:rFonts w:ascii="Palatino Linotype" w:hAnsi="Palatino Linotype"/>
          <w:sz w:val="20"/>
        </w:rPr>
      </w:pPr>
    </w:p>
    <w:p w14:paraId="730A917A" w14:textId="77777777" w:rsidR="001B1BED" w:rsidRPr="002819E4" w:rsidRDefault="001B1BED" w:rsidP="00E823C8">
      <w:pPr>
        <w:spacing w:after="120"/>
        <w:jc w:val="both"/>
        <w:rPr>
          <w:rFonts w:ascii="Palatino Linotype" w:hAnsi="Palatino Linotype"/>
          <w:sz w:val="20"/>
        </w:rPr>
      </w:pPr>
    </w:p>
    <w:p w14:paraId="093A30BA" w14:textId="34544DB7" w:rsidR="00290E47" w:rsidRPr="002819E4" w:rsidRDefault="00290E47" w:rsidP="00290E47">
      <w:pPr>
        <w:spacing w:after="120"/>
        <w:jc w:val="both"/>
        <w:rPr>
          <w:rFonts w:ascii="Palatino Linotype" w:hAnsi="Palatino Linotype"/>
          <w:b/>
          <w:bCs/>
          <w:sz w:val="20"/>
          <w:u w:val="single"/>
        </w:rPr>
      </w:pPr>
      <w:proofErr w:type="spellStart"/>
      <w:r w:rsidRPr="002819E4">
        <w:rPr>
          <w:rFonts w:ascii="Palatino Linotype" w:hAnsi="Palatino Linotype"/>
          <w:b/>
          <w:bCs/>
          <w:sz w:val="20"/>
          <w:u w:val="single"/>
        </w:rPr>
        <w:t>Key</w:t>
      </w:r>
      <w:proofErr w:type="spellEnd"/>
      <w:r w:rsidRPr="002819E4">
        <w:rPr>
          <w:rFonts w:ascii="Palatino Linotype" w:hAnsi="Palatino Linotype"/>
          <w:b/>
          <w:bCs/>
          <w:sz w:val="20"/>
          <w:u w:val="single"/>
        </w:rPr>
        <w:t xml:space="preserve"> </w:t>
      </w:r>
      <w:proofErr w:type="spellStart"/>
      <w:r w:rsidRPr="002819E4">
        <w:rPr>
          <w:rFonts w:ascii="Palatino Linotype" w:hAnsi="Palatino Linotype"/>
          <w:b/>
          <w:bCs/>
          <w:sz w:val="20"/>
          <w:u w:val="single"/>
        </w:rPr>
        <w:t>account</w:t>
      </w:r>
      <w:proofErr w:type="spellEnd"/>
      <w:r w:rsidRPr="002819E4">
        <w:rPr>
          <w:rFonts w:ascii="Palatino Linotype" w:hAnsi="Palatino Linotype"/>
          <w:b/>
          <w:bCs/>
          <w:sz w:val="20"/>
          <w:u w:val="single"/>
        </w:rPr>
        <w:t xml:space="preserve"> management a osobitá péče o zákazníka - 16 hodin</w:t>
      </w:r>
    </w:p>
    <w:p w14:paraId="186C07D8" w14:textId="77777777" w:rsidR="00290E47" w:rsidRPr="002819E4" w:rsidRDefault="00290E47" w:rsidP="00290E47">
      <w:pPr>
        <w:spacing w:after="120"/>
        <w:ind w:left="708"/>
        <w:jc w:val="both"/>
        <w:rPr>
          <w:rFonts w:ascii="Palatino Linotype" w:hAnsi="Palatino Linotype"/>
          <w:sz w:val="20"/>
        </w:rPr>
      </w:pPr>
      <w:r w:rsidRPr="002819E4">
        <w:rPr>
          <w:rFonts w:ascii="Palatino Linotype" w:hAnsi="Palatino Linotype"/>
          <w:sz w:val="20"/>
        </w:rPr>
        <w:t>Kurz se zabývá problematikou klíčových zákazníků a péčí o ně. S oblibou se říká, že není ani tak těžké zákazníka získat, jako si jej udržet a primární příčinou ztráty zákazníka je právě nedostatečná zákaznická péče. V průběhu kurzu se dozvíte informace o charakteristických rysech klíčového zákazníka, o metodách jeho získání, jakým způsobem vytvořit strategické plány, jak nastavit péči o zákazníka a jak vytvářet a udržovat dobré obchodní vztahy.</w:t>
      </w:r>
    </w:p>
    <w:p w14:paraId="0375ACC2" w14:textId="77777777" w:rsidR="00290E47" w:rsidRPr="002819E4" w:rsidRDefault="00290E47" w:rsidP="00290E47">
      <w:pPr>
        <w:spacing w:after="120"/>
        <w:ind w:left="708"/>
        <w:jc w:val="both"/>
        <w:rPr>
          <w:rFonts w:ascii="Palatino Linotype" w:hAnsi="Palatino Linotype"/>
          <w:sz w:val="20"/>
        </w:rPr>
      </w:pPr>
      <w:r w:rsidRPr="002819E4">
        <w:rPr>
          <w:rFonts w:ascii="Palatino Linotype" w:hAnsi="Palatino Linotype"/>
          <w:sz w:val="20"/>
        </w:rPr>
        <w:t xml:space="preserve">Ve druhém výukovém dnu se naučíme, že vztahy obecně, mají obdobný průběh, úskalí i příčiny ukončení. Ať již jsou to vztahy osobní nebo obchodní. Počáteční úsilí vyvinuté pro získání zákazníka (partnera) po čase vystřídá tzv. usnutí na vavřínech, mylná představa o vztahové jistotě a poleví zájem o uspokojování jeho potřeb. Bezprizorní zákazník se najednou cítí (stejně jako partner) zklamán a záhy se objeví jiný obchodník, se stejným prvotním zájmem. Zákazník s námi obchodní vztah ukončí. Energeticky a nákladově je vždy náročnější získávání nových </w:t>
      </w:r>
      <w:r w:rsidRPr="002819E4">
        <w:rPr>
          <w:rFonts w:ascii="Palatino Linotype" w:hAnsi="Palatino Linotype"/>
          <w:sz w:val="20"/>
        </w:rPr>
        <w:lastRenderedPageBreak/>
        <w:t>zákazníků, případně narovnání narušených vztahů než kvalitní soustavná péče o zákazníka. Jak se vyvarovat těmto zásadním chybám se dozvíte  v našem prvním dnu akademie.</w:t>
      </w:r>
    </w:p>
    <w:p w14:paraId="5471464C" w14:textId="77777777" w:rsidR="00290E47" w:rsidRPr="002819E4" w:rsidRDefault="00290E47" w:rsidP="00290E47">
      <w:pPr>
        <w:spacing w:after="120"/>
        <w:ind w:firstLine="708"/>
        <w:jc w:val="both"/>
        <w:rPr>
          <w:rFonts w:ascii="Palatino Linotype" w:hAnsi="Palatino Linotype"/>
          <w:sz w:val="20"/>
        </w:rPr>
      </w:pPr>
      <w:r w:rsidRPr="002819E4">
        <w:rPr>
          <w:rFonts w:ascii="Palatino Linotype" w:hAnsi="Palatino Linotype"/>
          <w:sz w:val="20"/>
        </w:rPr>
        <w:t>První vzdělávací den:</w:t>
      </w:r>
    </w:p>
    <w:p w14:paraId="18A2B7D0" w14:textId="77777777" w:rsidR="00290E47" w:rsidRPr="002819E4" w:rsidRDefault="00290E47" w:rsidP="00290E47">
      <w:pPr>
        <w:pStyle w:val="Odstavecseseznamem"/>
        <w:numPr>
          <w:ilvl w:val="1"/>
          <w:numId w:val="99"/>
        </w:numPr>
        <w:jc w:val="both"/>
        <w:rPr>
          <w:rFonts w:ascii="Palatino Linotype" w:hAnsi="Palatino Linotype"/>
          <w:sz w:val="20"/>
        </w:rPr>
      </w:pPr>
      <w:r w:rsidRPr="002819E4">
        <w:rPr>
          <w:rFonts w:ascii="Palatino Linotype" w:hAnsi="Palatino Linotype"/>
          <w:sz w:val="20"/>
        </w:rPr>
        <w:t>Klíčový zákazník</w:t>
      </w:r>
    </w:p>
    <w:p w14:paraId="3572771D"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Charakteristika</w:t>
      </w:r>
    </w:p>
    <w:p w14:paraId="03505121"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Definování potenciálních klíčových zákazníků</w:t>
      </w:r>
    </w:p>
    <w:p w14:paraId="3B451E4E"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Metody získání</w:t>
      </w:r>
    </w:p>
    <w:p w14:paraId="65A85C78"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Identifikace zákazníků</w:t>
      </w:r>
    </w:p>
    <w:p w14:paraId="06F0590A"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Produktová analýza</w:t>
      </w:r>
    </w:p>
    <w:p w14:paraId="4D948842"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Analýza rozhodovacího procesu zákazníka</w:t>
      </w:r>
    </w:p>
    <w:p w14:paraId="563C2B96"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Analýza ziskovosti klíčového zákazníka</w:t>
      </w:r>
    </w:p>
    <w:p w14:paraId="5D60EAA3"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Postavení klíčového zákazníka firmy</w:t>
      </w:r>
    </w:p>
    <w:p w14:paraId="6A16648D" w14:textId="77777777" w:rsidR="00290E47" w:rsidRPr="002819E4" w:rsidRDefault="00290E47" w:rsidP="00290E47">
      <w:pPr>
        <w:jc w:val="both"/>
        <w:rPr>
          <w:rFonts w:ascii="Palatino Linotype" w:hAnsi="Palatino Linotype"/>
          <w:sz w:val="20"/>
        </w:rPr>
      </w:pPr>
    </w:p>
    <w:p w14:paraId="781C604B" w14:textId="77777777" w:rsidR="00290E47" w:rsidRPr="002819E4" w:rsidRDefault="00290E47" w:rsidP="00290E47">
      <w:pPr>
        <w:pStyle w:val="Odstavecseseznamem"/>
        <w:numPr>
          <w:ilvl w:val="1"/>
          <w:numId w:val="99"/>
        </w:numPr>
        <w:jc w:val="both"/>
        <w:rPr>
          <w:rFonts w:ascii="Palatino Linotype" w:hAnsi="Palatino Linotype"/>
          <w:sz w:val="20"/>
        </w:rPr>
      </w:pPr>
      <w:r w:rsidRPr="002819E4">
        <w:rPr>
          <w:rFonts w:ascii="Palatino Linotype" w:hAnsi="Palatino Linotype"/>
          <w:sz w:val="20"/>
        </w:rPr>
        <w:t>Firemní strategie</w:t>
      </w:r>
    </w:p>
    <w:p w14:paraId="73A70CBD"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Vytvoření strategického plánu prodeje</w:t>
      </w:r>
    </w:p>
    <w:p w14:paraId="6AA09349"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Vytvoření strategického plánu získání zákazníků</w:t>
      </w:r>
    </w:p>
    <w:p w14:paraId="2D3F55A0"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Informační zákaznické systémy</w:t>
      </w:r>
    </w:p>
    <w:p w14:paraId="71C4A97F" w14:textId="77777777" w:rsidR="00290E47" w:rsidRPr="002819E4" w:rsidRDefault="00290E47" w:rsidP="00290E47">
      <w:pPr>
        <w:jc w:val="both"/>
        <w:rPr>
          <w:rFonts w:ascii="Palatino Linotype" w:hAnsi="Palatino Linotype"/>
          <w:sz w:val="20"/>
        </w:rPr>
      </w:pPr>
    </w:p>
    <w:p w14:paraId="20A76D31" w14:textId="77777777" w:rsidR="00290E47" w:rsidRPr="002819E4" w:rsidRDefault="00290E47" w:rsidP="00290E47">
      <w:pPr>
        <w:pStyle w:val="Odstavecseseznamem"/>
        <w:numPr>
          <w:ilvl w:val="1"/>
          <w:numId w:val="99"/>
        </w:numPr>
        <w:jc w:val="both"/>
        <w:rPr>
          <w:rFonts w:ascii="Palatino Linotype" w:hAnsi="Palatino Linotype"/>
          <w:sz w:val="20"/>
        </w:rPr>
      </w:pPr>
      <w:r w:rsidRPr="002819E4">
        <w:rPr>
          <w:rFonts w:ascii="Palatino Linotype" w:hAnsi="Palatino Linotype"/>
          <w:sz w:val="20"/>
        </w:rPr>
        <w:t>Management</w:t>
      </w:r>
    </w:p>
    <w:p w14:paraId="5214B49C"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Porozumění zákazníkovi</w:t>
      </w:r>
    </w:p>
    <w:p w14:paraId="7F61AD45"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Vytvoření hodnot pro zákazníka</w:t>
      </w:r>
    </w:p>
    <w:p w14:paraId="61411FC8"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Práce se zákaznickou odezvou</w:t>
      </w:r>
    </w:p>
    <w:p w14:paraId="1A6D3544" w14:textId="77777777" w:rsidR="00290E47" w:rsidRPr="002819E4" w:rsidRDefault="00290E47" w:rsidP="00290E47">
      <w:pPr>
        <w:jc w:val="both"/>
        <w:rPr>
          <w:rFonts w:ascii="Palatino Linotype" w:hAnsi="Palatino Linotype"/>
          <w:sz w:val="20"/>
        </w:rPr>
      </w:pPr>
    </w:p>
    <w:p w14:paraId="6AA143F9" w14:textId="77777777" w:rsidR="00290E47" w:rsidRPr="002819E4" w:rsidRDefault="00290E47" w:rsidP="00290E47">
      <w:pPr>
        <w:pStyle w:val="Odstavecseseznamem"/>
        <w:numPr>
          <w:ilvl w:val="1"/>
          <w:numId w:val="99"/>
        </w:numPr>
        <w:jc w:val="both"/>
        <w:rPr>
          <w:rFonts w:ascii="Palatino Linotype" w:hAnsi="Palatino Linotype"/>
          <w:sz w:val="20"/>
        </w:rPr>
      </w:pPr>
      <w:r w:rsidRPr="002819E4">
        <w:rPr>
          <w:rFonts w:ascii="Palatino Linotype" w:hAnsi="Palatino Linotype"/>
          <w:sz w:val="20"/>
        </w:rPr>
        <w:t>Komunikace se zákazníkem</w:t>
      </w:r>
    </w:p>
    <w:p w14:paraId="47B9923B"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Stanovení koncepce řízení vztahů se zákazníky</w:t>
      </w:r>
    </w:p>
    <w:p w14:paraId="352BB50E"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Zásady efektivní komunikace v obchodních vztazích</w:t>
      </w:r>
    </w:p>
    <w:p w14:paraId="68CDA8D5"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Techniky vyjednávání</w:t>
      </w:r>
    </w:p>
    <w:p w14:paraId="34D2EFE9" w14:textId="77777777" w:rsidR="00290E47" w:rsidRPr="002819E4" w:rsidRDefault="00290E47" w:rsidP="00290E47">
      <w:pPr>
        <w:pStyle w:val="Odstavecseseznamem"/>
        <w:numPr>
          <w:ilvl w:val="0"/>
          <w:numId w:val="99"/>
        </w:numPr>
        <w:jc w:val="both"/>
        <w:rPr>
          <w:rFonts w:ascii="Palatino Linotype" w:hAnsi="Palatino Linotype"/>
          <w:sz w:val="20"/>
        </w:rPr>
      </w:pPr>
      <w:r w:rsidRPr="002819E4">
        <w:rPr>
          <w:rFonts w:ascii="Palatino Linotype" w:hAnsi="Palatino Linotype"/>
          <w:sz w:val="20"/>
        </w:rPr>
        <w:t>Jednání s profesionálními obchodníky</w:t>
      </w:r>
    </w:p>
    <w:p w14:paraId="1B4A9324" w14:textId="77777777" w:rsidR="00290E47" w:rsidRPr="002819E4" w:rsidRDefault="00290E47" w:rsidP="00290E47">
      <w:pPr>
        <w:jc w:val="both"/>
        <w:rPr>
          <w:rFonts w:ascii="Palatino Linotype" w:hAnsi="Palatino Linotype"/>
          <w:sz w:val="20"/>
        </w:rPr>
      </w:pPr>
    </w:p>
    <w:p w14:paraId="16FB8939" w14:textId="77777777" w:rsidR="00290E47" w:rsidRPr="002819E4" w:rsidRDefault="00290E47" w:rsidP="00290E47">
      <w:pPr>
        <w:pStyle w:val="Odstavecseseznamem"/>
        <w:numPr>
          <w:ilvl w:val="1"/>
          <w:numId w:val="99"/>
        </w:numPr>
        <w:jc w:val="both"/>
        <w:rPr>
          <w:rFonts w:ascii="Palatino Linotype" w:hAnsi="Palatino Linotype"/>
          <w:sz w:val="20"/>
        </w:rPr>
      </w:pPr>
      <w:r w:rsidRPr="002819E4">
        <w:rPr>
          <w:rFonts w:ascii="Palatino Linotype" w:hAnsi="Palatino Linotype"/>
          <w:sz w:val="20"/>
        </w:rPr>
        <w:t>Praktický nácvik</w:t>
      </w:r>
    </w:p>
    <w:p w14:paraId="4ACC0B93" w14:textId="77777777" w:rsidR="00290E47" w:rsidRPr="002819E4" w:rsidRDefault="00290E47" w:rsidP="00290E47">
      <w:pPr>
        <w:pStyle w:val="Odstavecseseznamem"/>
        <w:numPr>
          <w:ilvl w:val="1"/>
          <w:numId w:val="99"/>
        </w:numPr>
        <w:jc w:val="both"/>
        <w:rPr>
          <w:rFonts w:ascii="Palatino Linotype" w:hAnsi="Palatino Linotype"/>
          <w:sz w:val="20"/>
        </w:rPr>
      </w:pPr>
      <w:r w:rsidRPr="002819E4">
        <w:rPr>
          <w:rFonts w:ascii="Palatino Linotype" w:hAnsi="Palatino Linotype"/>
          <w:sz w:val="20"/>
        </w:rPr>
        <w:t>Diskuze, shrnutí, závěr</w:t>
      </w:r>
    </w:p>
    <w:p w14:paraId="5183D4BA" w14:textId="77777777" w:rsidR="00D71B62" w:rsidRDefault="00D71B62" w:rsidP="00290E47">
      <w:pPr>
        <w:spacing w:after="120"/>
        <w:jc w:val="both"/>
        <w:rPr>
          <w:rFonts w:ascii="Palatino Linotype" w:hAnsi="Palatino Linotype"/>
          <w:sz w:val="20"/>
        </w:rPr>
      </w:pPr>
    </w:p>
    <w:p w14:paraId="10E4E544" w14:textId="437DF098" w:rsidR="00290E47" w:rsidRPr="00023176" w:rsidRDefault="00290E47" w:rsidP="00290E47">
      <w:pPr>
        <w:spacing w:after="120"/>
        <w:jc w:val="both"/>
        <w:rPr>
          <w:rFonts w:ascii="Palatino Linotype" w:hAnsi="Palatino Linotype"/>
          <w:sz w:val="20"/>
        </w:rPr>
      </w:pPr>
      <w:r w:rsidRPr="002819E4">
        <w:rPr>
          <w:rFonts w:ascii="Palatino Linotype" w:hAnsi="Palatino Linotype"/>
          <w:sz w:val="20"/>
        </w:rPr>
        <w:t>Druhý vzdělávací den:</w:t>
      </w:r>
    </w:p>
    <w:p w14:paraId="383C1388"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Význam péče o zákazníka</w:t>
      </w:r>
    </w:p>
    <w:p w14:paraId="73C61A3A"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Nejčastější mýty o obchodních vztazích</w:t>
      </w:r>
    </w:p>
    <w:p w14:paraId="11E90A66"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Podstata vztahu se zákazníkem</w:t>
      </w:r>
    </w:p>
    <w:p w14:paraId="3440B11D"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První dojem se špatně napravuje</w:t>
      </w:r>
    </w:p>
    <w:p w14:paraId="30D77902"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Cílené vytváření vztahu se zákazníkem</w:t>
      </w:r>
    </w:p>
    <w:p w14:paraId="554A028A"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Nastavení standardů péče o zákazníka</w:t>
      </w:r>
    </w:p>
    <w:p w14:paraId="1350468C"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Každodenní nezbytná péče o zákazníka</w:t>
      </w:r>
    </w:p>
    <w:p w14:paraId="09AF173E"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Souvislosti a činnosti nad rámec povinností</w:t>
      </w:r>
    </w:p>
    <w:p w14:paraId="1D1B69B6"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Očekávání zákazníka</w:t>
      </w:r>
    </w:p>
    <w:p w14:paraId="3FB329D5"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Budování důvěry a její udržení</w:t>
      </w:r>
    </w:p>
    <w:p w14:paraId="5758AB7E"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Signály nespokojeného zákazníka</w:t>
      </w:r>
    </w:p>
    <w:p w14:paraId="7FB7D5D0"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Zavedení systému péče zákazníka do své praxe</w:t>
      </w:r>
    </w:p>
    <w:p w14:paraId="4A9292FC"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Konkrétní nástroje a jejich využití</w:t>
      </w:r>
    </w:p>
    <w:p w14:paraId="741DA24A"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Efektivní práce s databází zákazníků</w:t>
      </w:r>
    </w:p>
    <w:p w14:paraId="2FE7DB6F"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Důležitost referencí</w:t>
      </w:r>
    </w:p>
    <w:p w14:paraId="6CD9F030"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Maximální vytěžení zpětné vazby</w:t>
      </w:r>
    </w:p>
    <w:p w14:paraId="7FE04A7C"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Vnitrofiremní změny v návaznosti na zpětnou vazbu</w:t>
      </w:r>
    </w:p>
    <w:p w14:paraId="5A966A5C"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lastRenderedPageBreak/>
        <w:t>•</w:t>
      </w:r>
      <w:r w:rsidRPr="00023176">
        <w:rPr>
          <w:rFonts w:ascii="Palatino Linotype" w:hAnsi="Palatino Linotype"/>
          <w:sz w:val="20"/>
        </w:rPr>
        <w:tab/>
        <w:t>Praktický nácvik</w:t>
      </w:r>
    </w:p>
    <w:p w14:paraId="577B3A3D" w14:textId="77777777" w:rsidR="00290E47" w:rsidRPr="00023176" w:rsidRDefault="00290E47" w:rsidP="00290E47">
      <w:pPr>
        <w:ind w:firstLine="708"/>
        <w:jc w:val="both"/>
        <w:rPr>
          <w:rFonts w:ascii="Palatino Linotype" w:hAnsi="Palatino Linotype"/>
          <w:sz w:val="20"/>
        </w:rPr>
      </w:pPr>
      <w:r w:rsidRPr="00023176">
        <w:rPr>
          <w:rFonts w:ascii="Palatino Linotype" w:hAnsi="Palatino Linotype"/>
          <w:sz w:val="20"/>
        </w:rPr>
        <w:t>•</w:t>
      </w:r>
      <w:r w:rsidRPr="00023176">
        <w:rPr>
          <w:rFonts w:ascii="Palatino Linotype" w:hAnsi="Palatino Linotype"/>
          <w:sz w:val="20"/>
        </w:rPr>
        <w:tab/>
        <w:t>Diskuze, shrnutí, závěr</w:t>
      </w:r>
    </w:p>
    <w:p w14:paraId="2D7628CD" w14:textId="77777777" w:rsidR="00290E47" w:rsidRPr="00023176" w:rsidRDefault="00290E47" w:rsidP="00290E47">
      <w:pPr>
        <w:jc w:val="both"/>
        <w:rPr>
          <w:rFonts w:ascii="Palatino Linotype" w:hAnsi="Palatino Linotype"/>
          <w:sz w:val="20"/>
        </w:rPr>
      </w:pPr>
    </w:p>
    <w:p w14:paraId="6EF5B923" w14:textId="39C68225" w:rsidR="00290E47" w:rsidRDefault="00290E47" w:rsidP="00E823C8">
      <w:pPr>
        <w:spacing w:after="120"/>
        <w:jc w:val="both"/>
        <w:rPr>
          <w:rFonts w:ascii="Palatino Linotype" w:hAnsi="Palatino Linotype"/>
          <w:sz w:val="20"/>
        </w:rPr>
      </w:pPr>
      <w:r w:rsidRPr="00290E47">
        <w:rPr>
          <w:rFonts w:ascii="Palatino Linotype" w:hAnsi="Palatino Linotype"/>
          <w:sz w:val="20"/>
        </w:rPr>
        <w:t>Kurz je určen všem, kteří budují a rozvíjejí obchodní vztahy se zákazníky a chtějí porozumět principům dlouhodobé péče o klíčové partnery. Vhodný je pro každého, kdo se podílí na udržení důvěry, loajality a stability obchodní spolupráce – bez ohledu na obor nebo konkrétní pozici.</w:t>
      </w:r>
    </w:p>
    <w:p w14:paraId="14E419E2" w14:textId="77777777" w:rsidR="00F340EA" w:rsidRDefault="00F340EA" w:rsidP="00F340EA">
      <w:pPr>
        <w:pStyle w:val="Odstavecseseznamem"/>
        <w:ind w:left="1069"/>
        <w:jc w:val="both"/>
        <w:rPr>
          <w:rFonts w:ascii="Palatino Linotype" w:hAnsi="Palatino Linotype"/>
          <w:sz w:val="20"/>
        </w:rPr>
      </w:pPr>
    </w:p>
    <w:p w14:paraId="5BCC6EA8" w14:textId="292CC4BA" w:rsidR="00F340EA" w:rsidRPr="002819E4" w:rsidRDefault="00F340EA" w:rsidP="00F340EA">
      <w:pPr>
        <w:spacing w:after="120"/>
        <w:jc w:val="both"/>
        <w:rPr>
          <w:rFonts w:ascii="Palatino Linotype" w:hAnsi="Palatino Linotype"/>
          <w:b/>
          <w:bCs/>
          <w:sz w:val="20"/>
          <w:u w:val="single"/>
        </w:rPr>
      </w:pPr>
      <w:r w:rsidRPr="002819E4">
        <w:rPr>
          <w:rFonts w:ascii="Palatino Linotype" w:hAnsi="Palatino Linotype"/>
          <w:b/>
          <w:bCs/>
          <w:sz w:val="20"/>
          <w:u w:val="single"/>
        </w:rPr>
        <w:t>Metoda 5S - 16 hodin</w:t>
      </w:r>
    </w:p>
    <w:p w14:paraId="4CBE0D0E" w14:textId="77777777" w:rsidR="00F340EA" w:rsidRPr="002819E4" w:rsidRDefault="00F340EA" w:rsidP="00F340EA">
      <w:pPr>
        <w:spacing w:after="120"/>
        <w:jc w:val="both"/>
        <w:rPr>
          <w:rFonts w:ascii="Palatino Linotype" w:hAnsi="Palatino Linotype"/>
          <w:sz w:val="20"/>
        </w:rPr>
      </w:pPr>
      <w:r w:rsidRPr="002819E4">
        <w:rPr>
          <w:rFonts w:ascii="Palatino Linotype" w:hAnsi="Palatino Linotype"/>
          <w:sz w:val="20"/>
        </w:rPr>
        <w:t xml:space="preserve">V tomto dvoudenním kurzu Vám představíme základní metodu pro zlepšování procesů a bezpečnosti práce na pracovišti , metodu 5S. Pokud ji nezvládnete, tak nepřemýšlejte o </w:t>
      </w:r>
      <w:proofErr w:type="spellStart"/>
      <w:r w:rsidRPr="002819E4">
        <w:rPr>
          <w:rFonts w:ascii="Palatino Linotype" w:hAnsi="Palatino Linotype"/>
          <w:sz w:val="20"/>
        </w:rPr>
        <w:t>Kaizenu</w:t>
      </w:r>
      <w:proofErr w:type="spellEnd"/>
      <w:r w:rsidRPr="002819E4">
        <w:rPr>
          <w:rFonts w:ascii="Palatino Linotype" w:hAnsi="Palatino Linotype"/>
          <w:sz w:val="20"/>
        </w:rPr>
        <w:t xml:space="preserve">, </w:t>
      </w:r>
      <w:proofErr w:type="spellStart"/>
      <w:r w:rsidRPr="002819E4">
        <w:rPr>
          <w:rFonts w:ascii="Palatino Linotype" w:hAnsi="Palatino Linotype"/>
          <w:sz w:val="20"/>
        </w:rPr>
        <w:t>Six</w:t>
      </w:r>
      <w:proofErr w:type="spellEnd"/>
      <w:r w:rsidRPr="002819E4">
        <w:rPr>
          <w:rFonts w:ascii="Palatino Linotype" w:hAnsi="Palatino Linotype"/>
          <w:sz w:val="20"/>
        </w:rPr>
        <w:t xml:space="preserve"> Sigmě, TPM, atd. Přestože se jedná o základní metodu, tak v našich podmínkách často nefunguje, protože ji lidé nepřijmou. 5S je tedy i přípravou na další metody LEAN managementu. Navíc je metoda 5S vnímána jako postup vhodný do výroby. Ukážeme si, jak 5S přiblížit naší mentalitě (7S) a tak dosáhnout jejího přijetí a jak využít dané postupy i v kancelářích.</w:t>
      </w:r>
    </w:p>
    <w:p w14:paraId="3207ACC0" w14:textId="77777777" w:rsidR="00F340EA" w:rsidRPr="002819E4" w:rsidRDefault="00F340EA" w:rsidP="00F340EA">
      <w:pPr>
        <w:spacing w:after="120"/>
        <w:jc w:val="both"/>
        <w:rPr>
          <w:rFonts w:ascii="Palatino Linotype" w:hAnsi="Palatino Linotype"/>
          <w:sz w:val="20"/>
        </w:rPr>
      </w:pPr>
      <w:r w:rsidRPr="002819E4">
        <w:rPr>
          <w:rFonts w:ascii="Palatino Linotype" w:hAnsi="Palatino Linotype"/>
          <w:sz w:val="20"/>
        </w:rPr>
        <w:t>První vzdělávací den:</w:t>
      </w:r>
    </w:p>
    <w:p w14:paraId="6B7B1358"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Co je to 5S</w:t>
      </w:r>
    </w:p>
    <w:p w14:paraId="6BA20FC0"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Podmínky pro zavedení 5S do firemní praxe</w:t>
      </w:r>
    </w:p>
    <w:p w14:paraId="43433176"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Předpoklady pro úspěšné zavedení 5S</w:t>
      </w:r>
    </w:p>
    <w:p w14:paraId="03CD4753" w14:textId="77777777" w:rsidR="00F340EA" w:rsidRPr="002819E4" w:rsidRDefault="00F340EA" w:rsidP="00F340EA">
      <w:pPr>
        <w:jc w:val="both"/>
        <w:rPr>
          <w:rFonts w:ascii="Palatino Linotype" w:hAnsi="Palatino Linotype"/>
          <w:sz w:val="20"/>
        </w:rPr>
      </w:pPr>
    </w:p>
    <w:p w14:paraId="7535EB41"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Seznam plýtvání</w:t>
      </w:r>
    </w:p>
    <w:p w14:paraId="308F0DFB"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Seznam nejčastějšího plýtvání (MUDA)</w:t>
      </w:r>
    </w:p>
    <w:p w14:paraId="7B182947" w14:textId="77777777" w:rsidR="00F340EA" w:rsidRPr="002819E4" w:rsidRDefault="00F340EA" w:rsidP="00F340EA">
      <w:pPr>
        <w:pStyle w:val="Odstavecseseznamem"/>
        <w:numPr>
          <w:ilvl w:val="0"/>
          <w:numId w:val="113"/>
        </w:numPr>
        <w:jc w:val="both"/>
        <w:rPr>
          <w:rFonts w:ascii="Palatino Linotype" w:hAnsi="Palatino Linotype"/>
          <w:sz w:val="20"/>
        </w:rPr>
      </w:pPr>
      <w:proofErr w:type="spellStart"/>
      <w:r w:rsidRPr="002819E4">
        <w:rPr>
          <w:rFonts w:ascii="Palatino Linotype" w:hAnsi="Palatino Linotype"/>
          <w:sz w:val="20"/>
        </w:rPr>
        <w:t>Mudovník</w:t>
      </w:r>
      <w:proofErr w:type="spellEnd"/>
    </w:p>
    <w:p w14:paraId="68F4737D" w14:textId="77777777" w:rsidR="00F340EA" w:rsidRPr="002819E4" w:rsidRDefault="00F340EA" w:rsidP="00F340EA">
      <w:pPr>
        <w:jc w:val="both"/>
        <w:rPr>
          <w:rFonts w:ascii="Palatino Linotype" w:hAnsi="Palatino Linotype"/>
          <w:sz w:val="20"/>
        </w:rPr>
      </w:pPr>
    </w:p>
    <w:p w14:paraId="04FF756E"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1S - UTŘIĎTE</w:t>
      </w:r>
    </w:p>
    <w:p w14:paraId="5748A978"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Přínosy metody</w:t>
      </w:r>
    </w:p>
    <w:p w14:paraId="199A3664"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Praktické tipy co ano, co ne</w:t>
      </w:r>
    </w:p>
    <w:p w14:paraId="4C254CFB"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Zavedení do praxe – JAK NA TO</w:t>
      </w:r>
    </w:p>
    <w:p w14:paraId="4E070AEE" w14:textId="77777777" w:rsidR="00F340EA" w:rsidRPr="002819E4" w:rsidRDefault="00F340EA" w:rsidP="00F340EA">
      <w:pPr>
        <w:jc w:val="both"/>
        <w:rPr>
          <w:rFonts w:ascii="Palatino Linotype" w:hAnsi="Palatino Linotype"/>
          <w:sz w:val="20"/>
        </w:rPr>
      </w:pPr>
    </w:p>
    <w:p w14:paraId="7F3B2CD1"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2S – UMISŤUJTE, USPOŘÁDEJTE</w:t>
      </w:r>
    </w:p>
    <w:p w14:paraId="1C333E65"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Přínosy metody</w:t>
      </w:r>
    </w:p>
    <w:p w14:paraId="74ED74E4"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Praktické tipy co ano, co ne</w:t>
      </w:r>
    </w:p>
    <w:p w14:paraId="54AA449D"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Metoda 5x PROČ a její význam</w:t>
      </w:r>
    </w:p>
    <w:p w14:paraId="2317298E"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Zavedení do praxe – JAK NA TO</w:t>
      </w:r>
    </w:p>
    <w:p w14:paraId="4AA2035A" w14:textId="77777777" w:rsidR="00F340EA" w:rsidRPr="002819E4" w:rsidRDefault="00F340EA" w:rsidP="00F340EA">
      <w:pPr>
        <w:jc w:val="both"/>
        <w:rPr>
          <w:rFonts w:ascii="Palatino Linotype" w:hAnsi="Palatino Linotype"/>
          <w:sz w:val="20"/>
        </w:rPr>
      </w:pPr>
    </w:p>
    <w:p w14:paraId="44677A92"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3S – UDRŽUJTE POŘÁDEK, KONTROLUJTE</w:t>
      </w:r>
    </w:p>
    <w:p w14:paraId="50D61BF0"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Přínosy metody</w:t>
      </w:r>
    </w:p>
    <w:p w14:paraId="40FAAB6A"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Praktické tipy co ano, co ne</w:t>
      </w:r>
    </w:p>
    <w:p w14:paraId="6B8EEA8E"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Zavedení do praxe – JAK NA TO</w:t>
      </w:r>
    </w:p>
    <w:p w14:paraId="64C93CC0" w14:textId="77777777" w:rsidR="00F340EA" w:rsidRPr="002819E4" w:rsidRDefault="00F340EA" w:rsidP="00F340EA">
      <w:pPr>
        <w:jc w:val="both"/>
        <w:rPr>
          <w:rFonts w:ascii="Palatino Linotype" w:hAnsi="Palatino Linotype"/>
          <w:sz w:val="20"/>
        </w:rPr>
      </w:pPr>
    </w:p>
    <w:p w14:paraId="172C72A3"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4S – UDRŽUJTE PRAVIDLA A STANDARDIZUJTE</w:t>
      </w:r>
    </w:p>
    <w:p w14:paraId="1F36855F"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Přínosy metody</w:t>
      </w:r>
    </w:p>
    <w:p w14:paraId="09A76329"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Praktické rady co ano, co ne</w:t>
      </w:r>
    </w:p>
    <w:p w14:paraId="7593C09B"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Vizualizace</w:t>
      </w:r>
    </w:p>
    <w:p w14:paraId="4050FAA9" w14:textId="77777777" w:rsidR="00F340EA" w:rsidRPr="002819E4" w:rsidRDefault="00F340EA" w:rsidP="00F340EA">
      <w:pPr>
        <w:jc w:val="both"/>
        <w:rPr>
          <w:rFonts w:ascii="Palatino Linotype" w:hAnsi="Palatino Linotype"/>
          <w:sz w:val="20"/>
        </w:rPr>
      </w:pPr>
    </w:p>
    <w:p w14:paraId="7DAD0513"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Vizuální management</w:t>
      </w:r>
    </w:p>
    <w:p w14:paraId="71A8A861"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Možnosti vizuálního managementu</w:t>
      </w:r>
    </w:p>
    <w:p w14:paraId="6E508274"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Vizuální techniky</w:t>
      </w:r>
    </w:p>
    <w:p w14:paraId="21A987AA" w14:textId="77777777" w:rsidR="00F340EA" w:rsidRPr="002819E4" w:rsidRDefault="00F340EA" w:rsidP="00F340EA">
      <w:pPr>
        <w:jc w:val="both"/>
        <w:rPr>
          <w:rFonts w:ascii="Palatino Linotype" w:hAnsi="Palatino Linotype"/>
          <w:sz w:val="20"/>
        </w:rPr>
      </w:pPr>
    </w:p>
    <w:p w14:paraId="7FC65168"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5S – UPEVŇUJTE A ZLEPŠUJTE, DODRŽUJTE PRAVIDLA</w:t>
      </w:r>
    </w:p>
    <w:p w14:paraId="762DFC03"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Pravidla</w:t>
      </w:r>
    </w:p>
    <w:p w14:paraId="5D29FB65"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lastRenderedPageBreak/>
        <w:t>Zavedení do praxe – JAK NA TO</w:t>
      </w:r>
    </w:p>
    <w:p w14:paraId="2E9E38B8"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Kontinuální zlepšování (praktické techniky)</w:t>
      </w:r>
    </w:p>
    <w:p w14:paraId="06F2BB52" w14:textId="77777777" w:rsidR="00F340EA" w:rsidRPr="002819E4" w:rsidRDefault="00F340EA" w:rsidP="00F340EA">
      <w:pPr>
        <w:jc w:val="both"/>
        <w:rPr>
          <w:rFonts w:ascii="Palatino Linotype" w:hAnsi="Palatino Linotype"/>
          <w:sz w:val="20"/>
        </w:rPr>
      </w:pPr>
    </w:p>
    <w:p w14:paraId="2908EF6A" w14:textId="77777777" w:rsidR="00F340EA" w:rsidRPr="002819E4" w:rsidRDefault="00F340EA" w:rsidP="00F340EA">
      <w:pPr>
        <w:pStyle w:val="Odstavecseseznamem"/>
        <w:numPr>
          <w:ilvl w:val="1"/>
          <w:numId w:val="113"/>
        </w:numPr>
        <w:jc w:val="both"/>
        <w:rPr>
          <w:rFonts w:ascii="Palatino Linotype" w:hAnsi="Palatino Linotype"/>
          <w:sz w:val="20"/>
        </w:rPr>
      </w:pPr>
      <w:r w:rsidRPr="002819E4">
        <w:rPr>
          <w:rFonts w:ascii="Palatino Linotype" w:hAnsi="Palatino Linotype"/>
          <w:sz w:val="20"/>
        </w:rPr>
        <w:t>Benchmarking</w:t>
      </w:r>
    </w:p>
    <w:p w14:paraId="56D578F1"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 xml:space="preserve">Typy benchmarkingu (interní </w:t>
      </w:r>
      <w:proofErr w:type="spellStart"/>
      <w:r w:rsidRPr="002819E4">
        <w:rPr>
          <w:rFonts w:ascii="Palatino Linotype" w:hAnsi="Palatino Linotype"/>
          <w:sz w:val="20"/>
        </w:rPr>
        <w:t>vs.externí</w:t>
      </w:r>
      <w:proofErr w:type="spellEnd"/>
      <w:r w:rsidRPr="002819E4">
        <w:rPr>
          <w:rFonts w:ascii="Palatino Linotype" w:hAnsi="Palatino Linotype"/>
          <w:sz w:val="20"/>
        </w:rPr>
        <w:t>)</w:t>
      </w:r>
    </w:p>
    <w:p w14:paraId="568DA1AC"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Praktické tipy co ano, co ne</w:t>
      </w:r>
    </w:p>
    <w:p w14:paraId="12802173" w14:textId="77777777" w:rsidR="00F340EA" w:rsidRPr="002819E4" w:rsidRDefault="00F340EA" w:rsidP="00F340EA">
      <w:pPr>
        <w:pStyle w:val="Odstavecseseznamem"/>
        <w:numPr>
          <w:ilvl w:val="0"/>
          <w:numId w:val="113"/>
        </w:numPr>
        <w:jc w:val="both"/>
        <w:rPr>
          <w:rFonts w:ascii="Palatino Linotype" w:hAnsi="Palatino Linotype"/>
          <w:sz w:val="20"/>
        </w:rPr>
      </w:pPr>
      <w:r w:rsidRPr="002819E4">
        <w:rPr>
          <w:rFonts w:ascii="Palatino Linotype" w:hAnsi="Palatino Linotype"/>
          <w:sz w:val="20"/>
        </w:rPr>
        <w:t>Benchmarking a vizualizace</w:t>
      </w:r>
    </w:p>
    <w:p w14:paraId="588FE3B6" w14:textId="77777777" w:rsidR="00F340EA" w:rsidRPr="002819E4" w:rsidRDefault="00F340EA" w:rsidP="00F340EA">
      <w:pPr>
        <w:spacing w:after="120"/>
        <w:jc w:val="both"/>
        <w:rPr>
          <w:rFonts w:ascii="Palatino Linotype" w:hAnsi="Palatino Linotype"/>
          <w:sz w:val="20"/>
        </w:rPr>
      </w:pPr>
    </w:p>
    <w:p w14:paraId="231F9A08" w14:textId="77777777" w:rsidR="00F340EA" w:rsidRPr="002819E4" w:rsidRDefault="00F340EA" w:rsidP="00F340EA">
      <w:pPr>
        <w:spacing w:after="120"/>
        <w:jc w:val="both"/>
        <w:rPr>
          <w:rFonts w:ascii="Palatino Linotype" w:hAnsi="Palatino Linotype"/>
          <w:sz w:val="20"/>
        </w:rPr>
      </w:pPr>
      <w:r w:rsidRPr="002819E4">
        <w:rPr>
          <w:rFonts w:ascii="Palatino Linotype" w:hAnsi="Palatino Linotype"/>
          <w:sz w:val="20"/>
        </w:rPr>
        <w:t>Druhý vzdělávací den:</w:t>
      </w:r>
    </w:p>
    <w:p w14:paraId="0E64E160" w14:textId="77777777" w:rsidR="00F340EA" w:rsidRPr="002819E4" w:rsidRDefault="00F340EA" w:rsidP="00F340EA">
      <w:pPr>
        <w:pStyle w:val="Odstavecseseznamem"/>
        <w:numPr>
          <w:ilvl w:val="1"/>
          <w:numId w:val="114"/>
        </w:numPr>
        <w:jc w:val="both"/>
        <w:rPr>
          <w:rFonts w:ascii="Palatino Linotype" w:hAnsi="Palatino Linotype"/>
          <w:sz w:val="20"/>
        </w:rPr>
      </w:pPr>
      <w:r w:rsidRPr="002819E4">
        <w:rPr>
          <w:rFonts w:ascii="Palatino Linotype" w:hAnsi="Palatino Linotype"/>
          <w:sz w:val="20"/>
        </w:rPr>
        <w:t>PDCA (DEMING-SHEWHARTŮV MODEL) – průběžné zlepšování</w:t>
      </w:r>
    </w:p>
    <w:p w14:paraId="4F26E9C1"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Plánuj</w:t>
      </w:r>
    </w:p>
    <w:p w14:paraId="22E26EB3"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Udělej (P-D-C-A)</w:t>
      </w:r>
    </w:p>
    <w:p w14:paraId="63BD9DD8"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Zkontroluj</w:t>
      </w:r>
    </w:p>
    <w:p w14:paraId="7C5D58FB"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Uskutečni</w:t>
      </w:r>
    </w:p>
    <w:p w14:paraId="242B9C82"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Tipy využití v praxi</w:t>
      </w:r>
    </w:p>
    <w:p w14:paraId="381FDC80" w14:textId="77777777" w:rsidR="00F340EA" w:rsidRPr="002819E4" w:rsidRDefault="00F340EA" w:rsidP="00F340EA">
      <w:pPr>
        <w:jc w:val="both"/>
        <w:rPr>
          <w:rFonts w:ascii="Palatino Linotype" w:hAnsi="Palatino Linotype"/>
          <w:sz w:val="20"/>
        </w:rPr>
      </w:pPr>
    </w:p>
    <w:p w14:paraId="395AF9F6" w14:textId="77777777" w:rsidR="00F340EA" w:rsidRPr="002819E4" w:rsidRDefault="00F340EA" w:rsidP="00F340EA">
      <w:pPr>
        <w:pStyle w:val="Odstavecseseznamem"/>
        <w:numPr>
          <w:ilvl w:val="1"/>
          <w:numId w:val="114"/>
        </w:numPr>
        <w:jc w:val="both"/>
        <w:rPr>
          <w:rFonts w:ascii="Palatino Linotype" w:hAnsi="Palatino Linotype"/>
          <w:sz w:val="20"/>
        </w:rPr>
      </w:pPr>
      <w:r w:rsidRPr="002819E4">
        <w:rPr>
          <w:rFonts w:ascii="Palatino Linotype" w:hAnsi="Palatino Linotype"/>
          <w:sz w:val="20"/>
        </w:rPr>
        <w:t>SDCA (DEMING-SHEWHRTŮV MODEL) - (STANDARDIZACE – DO-</w:t>
      </w:r>
      <w:proofErr w:type="spellStart"/>
      <w:r w:rsidRPr="002819E4">
        <w:rPr>
          <w:rFonts w:ascii="Palatino Linotype" w:hAnsi="Palatino Linotype"/>
          <w:sz w:val="20"/>
        </w:rPr>
        <w:t>Check</w:t>
      </w:r>
      <w:proofErr w:type="spellEnd"/>
      <w:r w:rsidRPr="002819E4">
        <w:rPr>
          <w:rFonts w:ascii="Palatino Linotype" w:hAnsi="Palatino Linotype"/>
          <w:sz w:val="20"/>
        </w:rPr>
        <w:t>-Ad)</w:t>
      </w:r>
    </w:p>
    <w:p w14:paraId="72341593"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Standardizace</w:t>
      </w:r>
    </w:p>
    <w:p w14:paraId="532CA5FB"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Udělej (P-D-C-A)</w:t>
      </w:r>
    </w:p>
    <w:p w14:paraId="72E87881"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Zkontroluj</w:t>
      </w:r>
    </w:p>
    <w:p w14:paraId="5B63E366"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Uskutečni</w:t>
      </w:r>
    </w:p>
    <w:p w14:paraId="2217A7AF"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Tipy využití v praxi</w:t>
      </w:r>
    </w:p>
    <w:p w14:paraId="0088A012" w14:textId="77777777" w:rsidR="00F340EA" w:rsidRPr="002819E4" w:rsidRDefault="00F340EA" w:rsidP="00F340EA">
      <w:pPr>
        <w:jc w:val="both"/>
        <w:rPr>
          <w:rFonts w:ascii="Palatino Linotype" w:hAnsi="Palatino Linotype"/>
          <w:sz w:val="20"/>
        </w:rPr>
      </w:pPr>
    </w:p>
    <w:p w14:paraId="14718E8F" w14:textId="77777777" w:rsidR="00F340EA" w:rsidRPr="002819E4" w:rsidRDefault="00F340EA" w:rsidP="00F340EA">
      <w:pPr>
        <w:pStyle w:val="Odstavecseseznamem"/>
        <w:numPr>
          <w:ilvl w:val="1"/>
          <w:numId w:val="114"/>
        </w:numPr>
        <w:jc w:val="both"/>
        <w:rPr>
          <w:rFonts w:ascii="Palatino Linotype" w:hAnsi="Palatino Linotype"/>
          <w:sz w:val="20"/>
        </w:rPr>
      </w:pPr>
      <w:r w:rsidRPr="002819E4">
        <w:rPr>
          <w:rFonts w:ascii="Palatino Linotype" w:hAnsi="Palatino Linotype"/>
          <w:sz w:val="20"/>
        </w:rPr>
        <w:t>6S – FYZICKÁ BEZPEČNOST</w:t>
      </w:r>
    </w:p>
    <w:p w14:paraId="6376CA62"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Pocit bezpečí</w:t>
      </w:r>
    </w:p>
    <w:p w14:paraId="5F3EED0D"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Praktické rady co ano, co ne</w:t>
      </w:r>
    </w:p>
    <w:p w14:paraId="0C18ECFC"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Motivace</w:t>
      </w:r>
    </w:p>
    <w:p w14:paraId="33482A2F"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Kultura firmy, vývojová struktura firmy</w:t>
      </w:r>
    </w:p>
    <w:p w14:paraId="72870E1C"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Zavedení do praxe – JAK NA TO</w:t>
      </w:r>
    </w:p>
    <w:p w14:paraId="42353B7D" w14:textId="77777777" w:rsidR="00F340EA" w:rsidRPr="002819E4" w:rsidRDefault="00F340EA" w:rsidP="00F340EA">
      <w:pPr>
        <w:jc w:val="both"/>
        <w:rPr>
          <w:rFonts w:ascii="Palatino Linotype" w:hAnsi="Palatino Linotype"/>
          <w:sz w:val="20"/>
        </w:rPr>
      </w:pPr>
    </w:p>
    <w:p w14:paraId="0F37F2DE" w14:textId="77777777" w:rsidR="00F340EA" w:rsidRPr="002819E4" w:rsidRDefault="00F340EA" w:rsidP="00F340EA">
      <w:pPr>
        <w:pStyle w:val="Odstavecseseznamem"/>
        <w:numPr>
          <w:ilvl w:val="1"/>
          <w:numId w:val="114"/>
        </w:numPr>
        <w:jc w:val="both"/>
        <w:rPr>
          <w:rFonts w:ascii="Palatino Linotype" w:hAnsi="Palatino Linotype"/>
          <w:sz w:val="20"/>
        </w:rPr>
      </w:pPr>
      <w:r w:rsidRPr="002819E4">
        <w:rPr>
          <w:rFonts w:ascii="Palatino Linotype" w:hAnsi="Palatino Linotype"/>
          <w:sz w:val="20"/>
        </w:rPr>
        <w:t>7S – USPOKOJENÍ</w:t>
      </w:r>
    </w:p>
    <w:p w14:paraId="706CFAEC"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Praktické rady co ano, co ne</w:t>
      </w:r>
    </w:p>
    <w:p w14:paraId="1FE32C7E"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Zavedení do praxe – JAK NA TO</w:t>
      </w:r>
    </w:p>
    <w:p w14:paraId="692EA1E2" w14:textId="77777777" w:rsidR="00F340EA" w:rsidRPr="002819E4" w:rsidRDefault="00F340EA" w:rsidP="00F340EA">
      <w:pPr>
        <w:jc w:val="both"/>
        <w:rPr>
          <w:rFonts w:ascii="Palatino Linotype" w:hAnsi="Palatino Linotype"/>
          <w:sz w:val="20"/>
        </w:rPr>
      </w:pPr>
    </w:p>
    <w:p w14:paraId="3D053936" w14:textId="77777777" w:rsidR="00F340EA" w:rsidRPr="002819E4" w:rsidRDefault="00F340EA" w:rsidP="00F340EA">
      <w:pPr>
        <w:pStyle w:val="Odstavecseseznamem"/>
        <w:numPr>
          <w:ilvl w:val="1"/>
          <w:numId w:val="114"/>
        </w:numPr>
        <w:jc w:val="both"/>
        <w:rPr>
          <w:rFonts w:ascii="Palatino Linotype" w:hAnsi="Palatino Linotype"/>
          <w:sz w:val="20"/>
        </w:rPr>
      </w:pPr>
      <w:r w:rsidRPr="002819E4">
        <w:rPr>
          <w:rFonts w:ascii="Palatino Linotype" w:hAnsi="Palatino Linotype"/>
          <w:sz w:val="20"/>
        </w:rPr>
        <w:t>5S - AUDIT</w:t>
      </w:r>
    </w:p>
    <w:p w14:paraId="0C70ABDB"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Pravidla auditu</w:t>
      </w:r>
    </w:p>
    <w:p w14:paraId="597D9EDD"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Analýza, vyhodnocení</w:t>
      </w:r>
    </w:p>
    <w:p w14:paraId="434467DD"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Motivace lidí</w:t>
      </w:r>
    </w:p>
    <w:p w14:paraId="3251727C"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Zavedení do praxe – JAK NA TO</w:t>
      </w:r>
    </w:p>
    <w:p w14:paraId="79A1D9C8" w14:textId="77777777" w:rsidR="00F340EA" w:rsidRPr="002819E4" w:rsidRDefault="00F340EA" w:rsidP="00F340EA">
      <w:pPr>
        <w:jc w:val="both"/>
        <w:rPr>
          <w:rFonts w:ascii="Palatino Linotype" w:hAnsi="Palatino Linotype"/>
          <w:sz w:val="20"/>
        </w:rPr>
      </w:pPr>
    </w:p>
    <w:p w14:paraId="512CCC96" w14:textId="77777777" w:rsidR="00F340EA" w:rsidRPr="002819E4" w:rsidRDefault="00F340EA" w:rsidP="00F340EA">
      <w:pPr>
        <w:pStyle w:val="Odstavecseseznamem"/>
        <w:numPr>
          <w:ilvl w:val="1"/>
          <w:numId w:val="114"/>
        </w:numPr>
        <w:jc w:val="both"/>
        <w:rPr>
          <w:rFonts w:ascii="Palatino Linotype" w:hAnsi="Palatino Linotype"/>
          <w:sz w:val="20"/>
        </w:rPr>
      </w:pPr>
      <w:r w:rsidRPr="002819E4">
        <w:rPr>
          <w:rFonts w:ascii="Palatino Linotype" w:hAnsi="Palatino Linotype"/>
          <w:sz w:val="20"/>
        </w:rPr>
        <w:t>MĚŘENÍ PŘÍNOSU 5S</w:t>
      </w:r>
    </w:p>
    <w:p w14:paraId="3EB164F1"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Příprava</w:t>
      </w:r>
    </w:p>
    <w:p w14:paraId="367A5236"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Co měřit</w:t>
      </w:r>
    </w:p>
    <w:p w14:paraId="0DB0A13C"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Síťový graf (měření délky trvání činností)</w:t>
      </w:r>
    </w:p>
    <w:p w14:paraId="4C263670"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Špagetový diagram (LAYOUT – měření pohybů)</w:t>
      </w:r>
    </w:p>
    <w:p w14:paraId="71035701" w14:textId="77777777" w:rsidR="00F340EA" w:rsidRPr="002819E4" w:rsidRDefault="00F340EA" w:rsidP="00F340EA">
      <w:pPr>
        <w:jc w:val="both"/>
        <w:rPr>
          <w:rFonts w:ascii="Palatino Linotype" w:hAnsi="Palatino Linotype"/>
          <w:sz w:val="20"/>
        </w:rPr>
      </w:pPr>
    </w:p>
    <w:p w14:paraId="282DA5EB" w14:textId="77777777" w:rsidR="00F340EA" w:rsidRPr="002819E4" w:rsidRDefault="00F340EA" w:rsidP="00F340EA">
      <w:pPr>
        <w:pStyle w:val="Odstavecseseznamem"/>
        <w:numPr>
          <w:ilvl w:val="1"/>
          <w:numId w:val="114"/>
        </w:numPr>
        <w:jc w:val="both"/>
        <w:rPr>
          <w:rFonts w:ascii="Palatino Linotype" w:hAnsi="Palatino Linotype"/>
          <w:sz w:val="20"/>
        </w:rPr>
      </w:pPr>
      <w:r w:rsidRPr="002819E4">
        <w:rPr>
          <w:rFonts w:ascii="Palatino Linotype" w:hAnsi="Palatino Linotype"/>
          <w:sz w:val="20"/>
        </w:rPr>
        <w:t>JAK ZAVÉST FUNKČNÍ 5S</w:t>
      </w:r>
    </w:p>
    <w:p w14:paraId="7A42F937"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Rozhodnutí o zavedení 5S do firmy</w:t>
      </w:r>
    </w:p>
    <w:p w14:paraId="765FB2CE"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Úkoly managementu</w:t>
      </w:r>
    </w:p>
    <w:p w14:paraId="505B848B"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Úkoly týmu a týmová práce</w:t>
      </w:r>
    </w:p>
    <w:p w14:paraId="61F89E23"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Příprava projektu změny</w:t>
      </w:r>
    </w:p>
    <w:p w14:paraId="19D79629"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lastRenderedPageBreak/>
        <w:t>Zavedení 5S v první části firmy</w:t>
      </w:r>
    </w:p>
    <w:p w14:paraId="7EA85684"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Zavedení 5S do celé firmy</w:t>
      </w:r>
    </w:p>
    <w:p w14:paraId="1B0C0BED"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Techniky pro úspěšné zavedení do praxe</w:t>
      </w:r>
    </w:p>
    <w:p w14:paraId="3832543F" w14:textId="77777777" w:rsidR="00F340EA" w:rsidRPr="002819E4" w:rsidRDefault="00F340EA" w:rsidP="00F340EA">
      <w:pPr>
        <w:pStyle w:val="Odstavecseseznamem"/>
        <w:numPr>
          <w:ilvl w:val="0"/>
          <w:numId w:val="114"/>
        </w:numPr>
        <w:jc w:val="both"/>
        <w:rPr>
          <w:rFonts w:ascii="Palatino Linotype" w:hAnsi="Palatino Linotype"/>
          <w:sz w:val="20"/>
        </w:rPr>
      </w:pPr>
      <w:r w:rsidRPr="002819E4">
        <w:rPr>
          <w:rFonts w:ascii="Palatino Linotype" w:hAnsi="Palatino Linotype"/>
          <w:sz w:val="20"/>
        </w:rPr>
        <w:t>Přímé nástroje změny vs. nepřímé nástroje změny</w:t>
      </w:r>
    </w:p>
    <w:p w14:paraId="7DD6C3DC" w14:textId="77777777" w:rsidR="00F340EA" w:rsidRPr="002819E4" w:rsidRDefault="00F340EA" w:rsidP="00F340EA">
      <w:pPr>
        <w:jc w:val="both"/>
        <w:rPr>
          <w:rFonts w:ascii="Palatino Linotype" w:hAnsi="Palatino Linotype"/>
          <w:sz w:val="20"/>
        </w:rPr>
      </w:pPr>
    </w:p>
    <w:p w14:paraId="3324B9FF" w14:textId="3AA87842" w:rsidR="00F340EA" w:rsidRPr="002819E4" w:rsidRDefault="00CA3F0C" w:rsidP="00F340EA">
      <w:pPr>
        <w:jc w:val="both"/>
        <w:rPr>
          <w:rFonts w:ascii="Palatino Linotype" w:hAnsi="Palatino Linotype"/>
          <w:sz w:val="20"/>
        </w:rPr>
      </w:pPr>
      <w:r w:rsidRPr="002819E4">
        <w:rPr>
          <w:rFonts w:ascii="Palatino Linotype" w:hAnsi="Palatino Linotype"/>
          <w:sz w:val="20"/>
        </w:rPr>
        <w:t>Kurz je určen všem, kteří se chtějí podílet na zlepšování pořádku, organizace a efektivity na pracovišti – ať už ve výrobě, logistice, administrativě nebo kancelářském prostředí. Vhodný je pro pracovníky na všech úrovních, kteří usilují o zavedení nebo udržení funkčního systému 5S jako základu pro další zlepšování a metody štíhlého řízení (LEAN).</w:t>
      </w:r>
    </w:p>
    <w:p w14:paraId="24EDEFF7" w14:textId="77777777" w:rsidR="00DA114A" w:rsidRPr="002819E4" w:rsidRDefault="00DA114A" w:rsidP="00F340EA">
      <w:pPr>
        <w:jc w:val="both"/>
        <w:rPr>
          <w:rFonts w:ascii="Palatino Linotype" w:hAnsi="Palatino Linotype"/>
          <w:sz w:val="20"/>
        </w:rPr>
      </w:pPr>
    </w:p>
    <w:p w14:paraId="57AB9840" w14:textId="77777777" w:rsidR="00DA114A" w:rsidRPr="002819E4" w:rsidRDefault="00DA114A" w:rsidP="00F340EA">
      <w:pPr>
        <w:jc w:val="both"/>
        <w:rPr>
          <w:rFonts w:ascii="Palatino Linotype" w:hAnsi="Palatino Linotype"/>
          <w:sz w:val="20"/>
        </w:rPr>
      </w:pPr>
    </w:p>
    <w:p w14:paraId="36960A82" w14:textId="77777777" w:rsidR="00DA114A" w:rsidRPr="002819E4" w:rsidRDefault="00DA114A" w:rsidP="00F340EA">
      <w:pPr>
        <w:jc w:val="both"/>
        <w:rPr>
          <w:rFonts w:ascii="Palatino Linotype" w:hAnsi="Palatino Linotype"/>
          <w:sz w:val="20"/>
        </w:rPr>
      </w:pPr>
    </w:p>
    <w:p w14:paraId="1056829A" w14:textId="77777777" w:rsidR="00DA114A" w:rsidRPr="002819E4" w:rsidRDefault="00DA114A" w:rsidP="00DA114A">
      <w:pPr>
        <w:spacing w:after="120"/>
        <w:jc w:val="both"/>
        <w:rPr>
          <w:rFonts w:ascii="Palatino Linotype" w:hAnsi="Palatino Linotype"/>
          <w:b/>
          <w:bCs/>
          <w:sz w:val="20"/>
          <w:u w:val="single"/>
        </w:rPr>
      </w:pPr>
      <w:r w:rsidRPr="002819E4">
        <w:rPr>
          <w:rFonts w:ascii="Palatino Linotype" w:hAnsi="Palatino Linotype"/>
          <w:b/>
          <w:bCs/>
          <w:sz w:val="20"/>
          <w:u w:val="single"/>
        </w:rPr>
        <w:t>Proces výběru zaměstnance od A do Z - 16 hodin</w:t>
      </w:r>
    </w:p>
    <w:p w14:paraId="61DD1979" w14:textId="77777777" w:rsidR="00DA114A" w:rsidRPr="002819E4" w:rsidRDefault="00DA114A" w:rsidP="00DA114A">
      <w:pPr>
        <w:spacing w:after="120"/>
        <w:jc w:val="both"/>
        <w:rPr>
          <w:rFonts w:ascii="Palatino Linotype" w:hAnsi="Palatino Linotype"/>
          <w:sz w:val="20"/>
        </w:rPr>
      </w:pPr>
      <w:r w:rsidRPr="002819E4">
        <w:rPr>
          <w:rFonts w:ascii="Palatino Linotype" w:hAnsi="Palatino Linotype"/>
          <w:sz w:val="20"/>
        </w:rPr>
        <w:t xml:space="preserve">Jak již napovídá název kurzu, obsahem je průřez procesu výběru zaměstnance od definování pracovní pozice, přes stanovení způsobů hledání potenciálních zaměstnanců, </w:t>
      </w:r>
      <w:proofErr w:type="spellStart"/>
      <w:r w:rsidRPr="002819E4">
        <w:rPr>
          <w:rFonts w:ascii="Palatino Linotype" w:hAnsi="Palatino Linotype"/>
          <w:sz w:val="20"/>
        </w:rPr>
        <w:t>preselekci</w:t>
      </w:r>
      <w:proofErr w:type="spellEnd"/>
      <w:r w:rsidRPr="002819E4">
        <w:rPr>
          <w:rFonts w:ascii="Palatino Linotype" w:hAnsi="Palatino Linotype"/>
          <w:sz w:val="20"/>
        </w:rPr>
        <w:t xml:space="preserve"> a vyhodnocení dat na základě dostupných zdrojů od uchazečů. Dále se účastníci kurzu seznámí se samotným procesem personálního výběru, včetně poskytnutí zpětné vazby zájemcům o pracovní pozici. Závěr školení je zaměřen na nástup vybraného zaměstnance a na doporučení, která pomohou k jeho rychlé adaptaci      v novém pracovním prostředí.</w:t>
      </w:r>
    </w:p>
    <w:p w14:paraId="7A271464" w14:textId="77777777" w:rsidR="00DA114A" w:rsidRPr="002819E4" w:rsidRDefault="00DA114A" w:rsidP="00DA114A">
      <w:pPr>
        <w:jc w:val="both"/>
        <w:rPr>
          <w:rFonts w:ascii="Palatino Linotype" w:hAnsi="Palatino Linotype"/>
          <w:sz w:val="20"/>
        </w:rPr>
      </w:pPr>
    </w:p>
    <w:p w14:paraId="48462D93" w14:textId="77777777" w:rsidR="00DA114A" w:rsidRPr="002819E4" w:rsidRDefault="00DA114A" w:rsidP="00DA114A">
      <w:pPr>
        <w:pStyle w:val="Odstavecseseznamem"/>
        <w:numPr>
          <w:ilvl w:val="1"/>
          <w:numId w:val="120"/>
        </w:numPr>
        <w:jc w:val="both"/>
        <w:rPr>
          <w:rFonts w:ascii="Palatino Linotype" w:hAnsi="Palatino Linotype"/>
          <w:sz w:val="20"/>
        </w:rPr>
      </w:pPr>
      <w:r w:rsidRPr="002819E4">
        <w:rPr>
          <w:rFonts w:ascii="Palatino Linotype" w:hAnsi="Palatino Linotype"/>
          <w:sz w:val="20"/>
        </w:rPr>
        <w:t>Pracovní pozice</w:t>
      </w:r>
    </w:p>
    <w:p w14:paraId="474F33F3"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Analýza</w:t>
      </w:r>
    </w:p>
    <w:p w14:paraId="4488B90F"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Stanovení kritérií</w:t>
      </w:r>
    </w:p>
    <w:p w14:paraId="4C304EBD"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Kompetenční model</w:t>
      </w:r>
    </w:p>
    <w:p w14:paraId="74497DC7"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Praktický nácvik</w:t>
      </w:r>
    </w:p>
    <w:p w14:paraId="426B2252" w14:textId="77777777" w:rsidR="00DA114A" w:rsidRPr="002819E4" w:rsidRDefault="00DA114A" w:rsidP="00DA114A">
      <w:pPr>
        <w:jc w:val="both"/>
        <w:rPr>
          <w:rFonts w:ascii="Palatino Linotype" w:hAnsi="Palatino Linotype"/>
          <w:sz w:val="20"/>
        </w:rPr>
      </w:pPr>
    </w:p>
    <w:p w14:paraId="23107457" w14:textId="77777777" w:rsidR="00DA114A" w:rsidRPr="002819E4" w:rsidRDefault="00DA114A" w:rsidP="00DA114A">
      <w:pPr>
        <w:pStyle w:val="Odstavecseseznamem"/>
        <w:numPr>
          <w:ilvl w:val="1"/>
          <w:numId w:val="120"/>
        </w:numPr>
        <w:jc w:val="both"/>
        <w:rPr>
          <w:rFonts w:ascii="Palatino Linotype" w:hAnsi="Palatino Linotype"/>
          <w:sz w:val="20"/>
        </w:rPr>
      </w:pPr>
      <w:r w:rsidRPr="002819E4">
        <w:rPr>
          <w:rFonts w:ascii="Palatino Linotype" w:hAnsi="Palatino Linotype"/>
          <w:sz w:val="20"/>
        </w:rPr>
        <w:t>Způsoby hledání a oslovení potencionálních zaměstnanců</w:t>
      </w:r>
    </w:p>
    <w:p w14:paraId="494BEB32"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Různé možnosti inzerce pracovních míst</w:t>
      </w:r>
    </w:p>
    <w:p w14:paraId="008AC2D9"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Vhodný výběr</w:t>
      </w:r>
    </w:p>
    <w:p w14:paraId="66619E9A"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Načasování</w:t>
      </w:r>
    </w:p>
    <w:p w14:paraId="4A0E5462"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Náklady v souvislosti s výsledným efektem</w:t>
      </w:r>
    </w:p>
    <w:p w14:paraId="22C8221F"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Problematika sociálních sítí</w:t>
      </w:r>
    </w:p>
    <w:p w14:paraId="72D1D607" w14:textId="77777777" w:rsidR="00DA114A" w:rsidRPr="002819E4" w:rsidRDefault="00DA114A" w:rsidP="00DA114A">
      <w:pPr>
        <w:jc w:val="both"/>
        <w:rPr>
          <w:rFonts w:ascii="Palatino Linotype" w:hAnsi="Palatino Linotype"/>
          <w:sz w:val="20"/>
        </w:rPr>
      </w:pPr>
    </w:p>
    <w:p w14:paraId="770CB16B" w14:textId="77777777" w:rsidR="00DA114A" w:rsidRPr="002819E4" w:rsidRDefault="00DA114A" w:rsidP="00DA114A">
      <w:pPr>
        <w:pStyle w:val="Odstavecseseznamem"/>
        <w:numPr>
          <w:ilvl w:val="1"/>
          <w:numId w:val="120"/>
        </w:numPr>
        <w:jc w:val="both"/>
        <w:rPr>
          <w:rFonts w:ascii="Palatino Linotype" w:hAnsi="Palatino Linotype"/>
          <w:sz w:val="20"/>
        </w:rPr>
      </w:pPr>
      <w:r w:rsidRPr="002819E4">
        <w:rPr>
          <w:rFonts w:ascii="Palatino Linotype" w:hAnsi="Palatino Linotype"/>
          <w:sz w:val="20"/>
        </w:rPr>
        <w:t xml:space="preserve">Personální </w:t>
      </w:r>
      <w:proofErr w:type="spellStart"/>
      <w:r w:rsidRPr="002819E4">
        <w:rPr>
          <w:rFonts w:ascii="Palatino Linotype" w:hAnsi="Palatino Linotype"/>
          <w:sz w:val="20"/>
        </w:rPr>
        <w:t>preselekce</w:t>
      </w:r>
      <w:proofErr w:type="spellEnd"/>
      <w:r w:rsidRPr="002819E4">
        <w:rPr>
          <w:rFonts w:ascii="Palatino Linotype" w:hAnsi="Palatino Linotype"/>
          <w:sz w:val="20"/>
        </w:rPr>
        <w:t>, metody screeningu</w:t>
      </w:r>
    </w:p>
    <w:p w14:paraId="3CFF3ED9"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Kritéria pro předvýběr uchazečů</w:t>
      </w:r>
    </w:p>
    <w:p w14:paraId="271AD0BE"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Práce s CV a biografickými daty</w:t>
      </w:r>
    </w:p>
    <w:p w14:paraId="4AC6CE8E"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 xml:space="preserve">Telefonický, </w:t>
      </w:r>
      <w:proofErr w:type="spellStart"/>
      <w:r w:rsidRPr="002819E4">
        <w:rPr>
          <w:rFonts w:ascii="Palatino Linotype" w:hAnsi="Palatino Linotype"/>
          <w:sz w:val="20"/>
        </w:rPr>
        <w:t>skype</w:t>
      </w:r>
      <w:proofErr w:type="spellEnd"/>
      <w:r w:rsidRPr="002819E4">
        <w:rPr>
          <w:rFonts w:ascii="Palatino Linotype" w:hAnsi="Palatino Linotype"/>
          <w:sz w:val="20"/>
        </w:rPr>
        <w:t xml:space="preserve"> screening</w:t>
      </w:r>
    </w:p>
    <w:p w14:paraId="47EF0D01"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Online dotazníky a formuláře</w:t>
      </w:r>
    </w:p>
    <w:p w14:paraId="38D2BD06"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Reference a tzv. "internetová stopa" uchazeče</w:t>
      </w:r>
    </w:p>
    <w:p w14:paraId="07AA6AF8"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Výhody externího zajištění screeningu</w:t>
      </w:r>
    </w:p>
    <w:p w14:paraId="2FD67321"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Zpracování získaných informací</w:t>
      </w:r>
    </w:p>
    <w:p w14:paraId="510B73F5" w14:textId="77777777" w:rsidR="00DA114A" w:rsidRPr="002819E4" w:rsidRDefault="00DA114A" w:rsidP="00DA114A">
      <w:pPr>
        <w:jc w:val="both"/>
        <w:rPr>
          <w:rFonts w:ascii="Palatino Linotype" w:hAnsi="Palatino Linotype"/>
          <w:sz w:val="20"/>
        </w:rPr>
      </w:pPr>
    </w:p>
    <w:p w14:paraId="3F6C55F8" w14:textId="77777777" w:rsidR="00DA114A" w:rsidRPr="002819E4" w:rsidRDefault="00DA114A" w:rsidP="00DA114A">
      <w:pPr>
        <w:pStyle w:val="Odstavecseseznamem"/>
        <w:numPr>
          <w:ilvl w:val="1"/>
          <w:numId w:val="120"/>
        </w:numPr>
        <w:jc w:val="both"/>
        <w:rPr>
          <w:rFonts w:ascii="Palatino Linotype" w:hAnsi="Palatino Linotype"/>
          <w:sz w:val="20"/>
        </w:rPr>
      </w:pPr>
      <w:r w:rsidRPr="002819E4">
        <w:rPr>
          <w:rFonts w:ascii="Palatino Linotype" w:hAnsi="Palatino Linotype"/>
          <w:sz w:val="20"/>
        </w:rPr>
        <w:t>Vyhodnocení CV a motivačního dopisu</w:t>
      </w:r>
    </w:p>
    <w:p w14:paraId="3A2AEE60"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Druh a množství využitelných informací</w:t>
      </w:r>
    </w:p>
    <w:p w14:paraId="1C07A634"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"Čtení mezi řádky"</w:t>
      </w:r>
    </w:p>
    <w:p w14:paraId="6C7FDDBF"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Profesní minulost</w:t>
      </w:r>
    </w:p>
    <w:p w14:paraId="006AE5D2"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Osobní charakteristiky</w:t>
      </w:r>
    </w:p>
    <w:p w14:paraId="1FFF5F77"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Ověření informací</w:t>
      </w:r>
    </w:p>
    <w:p w14:paraId="22FE1839"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Použití dat u výběrového pohovoru</w:t>
      </w:r>
    </w:p>
    <w:p w14:paraId="08F40655" w14:textId="77777777" w:rsidR="00DA114A" w:rsidRPr="002819E4" w:rsidRDefault="00DA114A" w:rsidP="00DA114A">
      <w:pPr>
        <w:jc w:val="both"/>
        <w:rPr>
          <w:rFonts w:ascii="Palatino Linotype" w:hAnsi="Palatino Linotype"/>
          <w:sz w:val="20"/>
        </w:rPr>
      </w:pPr>
    </w:p>
    <w:p w14:paraId="14A3AEE1" w14:textId="77777777" w:rsidR="00DA114A" w:rsidRPr="002819E4" w:rsidRDefault="00DA114A" w:rsidP="00DA114A">
      <w:pPr>
        <w:pStyle w:val="Odstavecseseznamem"/>
        <w:numPr>
          <w:ilvl w:val="1"/>
          <w:numId w:val="120"/>
        </w:numPr>
        <w:jc w:val="both"/>
        <w:rPr>
          <w:rFonts w:ascii="Palatino Linotype" w:hAnsi="Palatino Linotype"/>
          <w:sz w:val="20"/>
        </w:rPr>
      </w:pPr>
      <w:r w:rsidRPr="002819E4">
        <w:rPr>
          <w:rFonts w:ascii="Palatino Linotype" w:hAnsi="Palatino Linotype"/>
          <w:sz w:val="20"/>
        </w:rPr>
        <w:t>Personální výběr</w:t>
      </w:r>
    </w:p>
    <w:p w14:paraId="6678AE36"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lastRenderedPageBreak/>
        <w:t>Metody personálního výběru</w:t>
      </w:r>
    </w:p>
    <w:p w14:paraId="3EC04637"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Principy jejich využití</w:t>
      </w:r>
    </w:p>
    <w:p w14:paraId="7152800C"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Spolehlivost a limity</w:t>
      </w:r>
    </w:p>
    <w:p w14:paraId="050744EC"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Možné kombinace a jejich přínosy</w:t>
      </w:r>
    </w:p>
    <w:p w14:paraId="02EBCF41"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Vyhodnocení a rozhodnutí o výběru</w:t>
      </w:r>
    </w:p>
    <w:p w14:paraId="2B7AA8F6"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Zpětná vazba účastníkům výběrového řízení</w:t>
      </w:r>
    </w:p>
    <w:p w14:paraId="1BB0AFA0" w14:textId="77777777" w:rsidR="00DA114A" w:rsidRPr="002819E4" w:rsidRDefault="00DA114A" w:rsidP="00DA114A">
      <w:pPr>
        <w:jc w:val="both"/>
        <w:rPr>
          <w:rFonts w:ascii="Palatino Linotype" w:hAnsi="Palatino Linotype"/>
          <w:sz w:val="20"/>
        </w:rPr>
      </w:pPr>
    </w:p>
    <w:p w14:paraId="644E57D4" w14:textId="77777777" w:rsidR="00DA114A" w:rsidRPr="002819E4" w:rsidRDefault="00DA114A" w:rsidP="00DA114A">
      <w:pPr>
        <w:pStyle w:val="Odstavecseseznamem"/>
        <w:numPr>
          <w:ilvl w:val="1"/>
          <w:numId w:val="120"/>
        </w:numPr>
        <w:jc w:val="both"/>
        <w:rPr>
          <w:rFonts w:ascii="Palatino Linotype" w:hAnsi="Palatino Linotype"/>
          <w:sz w:val="20"/>
        </w:rPr>
      </w:pPr>
      <w:r w:rsidRPr="002819E4">
        <w:rPr>
          <w:rFonts w:ascii="Palatino Linotype" w:hAnsi="Palatino Linotype"/>
          <w:sz w:val="20"/>
        </w:rPr>
        <w:t>Započetí spolupráce</w:t>
      </w:r>
    </w:p>
    <w:p w14:paraId="2C8C3D87"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Pracovně-právní vztah s novým zaměstnancem</w:t>
      </w:r>
    </w:p>
    <w:p w14:paraId="1B2131E5"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Adaptační proces</w:t>
      </w:r>
    </w:p>
    <w:p w14:paraId="6383ED77"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Orientace v pracovní náplni, její specifikace</w:t>
      </w:r>
    </w:p>
    <w:p w14:paraId="5739CED0"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Uvedení do organizační struktury, interpersonálních vztahů</w:t>
      </w:r>
    </w:p>
    <w:p w14:paraId="5FBFE092" w14:textId="77777777" w:rsidR="00DA114A" w:rsidRPr="002819E4" w:rsidRDefault="00DA114A" w:rsidP="00DA114A">
      <w:pPr>
        <w:pStyle w:val="Odstavecseseznamem"/>
        <w:numPr>
          <w:ilvl w:val="0"/>
          <w:numId w:val="120"/>
        </w:numPr>
        <w:jc w:val="both"/>
        <w:rPr>
          <w:rFonts w:ascii="Palatino Linotype" w:hAnsi="Palatino Linotype"/>
          <w:sz w:val="20"/>
        </w:rPr>
      </w:pPr>
      <w:r w:rsidRPr="002819E4">
        <w:rPr>
          <w:rFonts w:ascii="Palatino Linotype" w:hAnsi="Palatino Linotype"/>
          <w:sz w:val="20"/>
        </w:rPr>
        <w:t>Podpora ze strany HR</w:t>
      </w:r>
    </w:p>
    <w:p w14:paraId="5F17272A" w14:textId="77777777" w:rsidR="00DA114A" w:rsidRPr="002819E4" w:rsidRDefault="00DA114A" w:rsidP="00DA114A">
      <w:pPr>
        <w:jc w:val="both"/>
        <w:rPr>
          <w:rFonts w:ascii="Palatino Linotype" w:hAnsi="Palatino Linotype"/>
          <w:sz w:val="20"/>
        </w:rPr>
      </w:pPr>
    </w:p>
    <w:p w14:paraId="16466634" w14:textId="77777777" w:rsidR="00DA114A" w:rsidRPr="002819E4" w:rsidRDefault="00DA114A" w:rsidP="00DA114A">
      <w:pPr>
        <w:pStyle w:val="Odstavecseseznamem"/>
        <w:numPr>
          <w:ilvl w:val="1"/>
          <w:numId w:val="120"/>
        </w:numPr>
        <w:jc w:val="both"/>
        <w:rPr>
          <w:rFonts w:ascii="Palatino Linotype" w:hAnsi="Palatino Linotype"/>
          <w:sz w:val="20"/>
        </w:rPr>
      </w:pPr>
      <w:r w:rsidRPr="002819E4">
        <w:rPr>
          <w:rFonts w:ascii="Palatino Linotype" w:hAnsi="Palatino Linotype"/>
          <w:sz w:val="20"/>
        </w:rPr>
        <w:t>Praktická cvičení</w:t>
      </w:r>
    </w:p>
    <w:p w14:paraId="25CB9A9B" w14:textId="77777777" w:rsidR="00DA114A" w:rsidRPr="002819E4" w:rsidRDefault="00DA114A" w:rsidP="00DA114A">
      <w:pPr>
        <w:pStyle w:val="Odstavecseseznamem"/>
        <w:numPr>
          <w:ilvl w:val="1"/>
          <w:numId w:val="120"/>
        </w:numPr>
        <w:jc w:val="both"/>
        <w:rPr>
          <w:rFonts w:ascii="Palatino Linotype" w:hAnsi="Palatino Linotype"/>
          <w:sz w:val="20"/>
        </w:rPr>
      </w:pPr>
      <w:r w:rsidRPr="002819E4">
        <w:rPr>
          <w:rFonts w:ascii="Palatino Linotype" w:hAnsi="Palatino Linotype"/>
          <w:sz w:val="20"/>
        </w:rPr>
        <w:t>Diskuze, shrnutí, závěr</w:t>
      </w:r>
    </w:p>
    <w:p w14:paraId="0EF6EB40" w14:textId="77777777" w:rsidR="00DA114A" w:rsidRPr="002819E4" w:rsidRDefault="00DA114A" w:rsidP="00DA114A">
      <w:pPr>
        <w:spacing w:after="120"/>
        <w:jc w:val="both"/>
        <w:rPr>
          <w:rFonts w:ascii="Palatino Linotype" w:hAnsi="Palatino Linotype"/>
          <w:sz w:val="20"/>
        </w:rPr>
      </w:pPr>
    </w:p>
    <w:p w14:paraId="53B564AD" w14:textId="37362763" w:rsidR="00F340EA" w:rsidRDefault="00DA114A" w:rsidP="00DA114A">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Kurz je určen všem, kteří se podílejí na výběru nových zaměstnanců – ať už přímo v rámci personalistiky, nebo jako vedoucí pracovníci zodpovědní za složení a rozvoj týmu. Vhodný je pro každého, kdo chce získat ucelený přehled o celém procesu výběru, od definování požadavků až po úspěšnou adaptaci nového kolegy.</w:t>
      </w:r>
    </w:p>
    <w:p w14:paraId="0857094C" w14:textId="77777777" w:rsidR="00D71B62" w:rsidRPr="002819E4" w:rsidRDefault="00D71B62" w:rsidP="00DA114A">
      <w:pPr>
        <w:spacing w:before="100" w:beforeAutospacing="1" w:after="100" w:afterAutospacing="1"/>
        <w:jc w:val="both"/>
        <w:rPr>
          <w:rFonts w:ascii="Palatino Linotype" w:hAnsi="Palatino Linotype"/>
          <w:sz w:val="20"/>
          <w:szCs w:val="20"/>
        </w:rPr>
      </w:pPr>
    </w:p>
    <w:p w14:paraId="6E099D52" w14:textId="31C3AD26" w:rsidR="00666A76" w:rsidRPr="00666A76" w:rsidRDefault="00666A76" w:rsidP="00666A76">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Projektové řízení - </w:t>
      </w:r>
      <w:bookmarkStart w:id="34" w:name="_Hlk151818733"/>
      <w:r w:rsidRPr="00666A76">
        <w:rPr>
          <w:rFonts w:ascii="Palatino Linotype" w:hAnsi="Palatino Linotype"/>
          <w:b/>
          <w:bCs/>
          <w:sz w:val="20"/>
          <w:u w:val="single"/>
        </w:rPr>
        <w:t>16 hodin</w:t>
      </w:r>
    </w:p>
    <w:p w14:paraId="01E54D9A" w14:textId="77777777" w:rsidR="00666A76" w:rsidRPr="00666A76" w:rsidRDefault="00666A76" w:rsidP="00666A76">
      <w:pPr>
        <w:spacing w:after="120"/>
        <w:jc w:val="both"/>
        <w:rPr>
          <w:rFonts w:ascii="Palatino Linotype" w:hAnsi="Palatino Linotype"/>
          <w:sz w:val="20"/>
        </w:rPr>
      </w:pPr>
      <w:r w:rsidRPr="00666A76">
        <w:rPr>
          <w:rFonts w:ascii="Palatino Linotype" w:hAnsi="Palatino Linotype"/>
          <w:sz w:val="20"/>
        </w:rPr>
        <w:t>Projektové řízení slouží k rozplánování a realizaci rozsáhlých úkolů, které je třeba uskutečnit v požadovaném termínu a s plánovanými náklady tak, aby se dosáhlo stanovených cílů. Využíváme jej jednak při řízení dodávek specifických a originálních produktů nebo služeb zákazníkům nebo pro realizaci interních změn v organizaci. Kurz je založený na seznámení se s kompletní problematikou projektového řízení a představuje jak nejdůležitější nástroje technického řízení práce, tak i osvědčené manažerské přístupy pro řízení lidského faktoru v projektových týmech. Speciálně se zaměřuje na potřebné dovednosti a přístupy projektových manažerů a projektových sponzorů v organizaci.</w:t>
      </w:r>
    </w:p>
    <w:p w14:paraId="54DEB555" w14:textId="77777777" w:rsidR="00666A76" w:rsidRPr="00666A76" w:rsidRDefault="00666A76" w:rsidP="00666A76">
      <w:pPr>
        <w:spacing w:after="120"/>
        <w:jc w:val="both"/>
        <w:rPr>
          <w:rFonts w:ascii="Palatino Linotype" w:hAnsi="Palatino Linotype"/>
          <w:sz w:val="20"/>
        </w:rPr>
      </w:pPr>
      <w:r w:rsidRPr="00666A76">
        <w:rPr>
          <w:rFonts w:ascii="Palatino Linotype" w:hAnsi="Palatino Linotype"/>
          <w:sz w:val="20"/>
        </w:rPr>
        <w:t>První vzdělávací den:</w:t>
      </w:r>
    </w:p>
    <w:p w14:paraId="7EDF540C" w14:textId="77777777" w:rsidR="00666A76" w:rsidRPr="00666A76" w:rsidRDefault="00666A76" w:rsidP="00666A76">
      <w:pPr>
        <w:numPr>
          <w:ilvl w:val="1"/>
          <w:numId w:val="125"/>
        </w:numPr>
        <w:contextualSpacing/>
        <w:jc w:val="both"/>
        <w:rPr>
          <w:rFonts w:ascii="Palatino Linotype" w:hAnsi="Palatino Linotype"/>
          <w:sz w:val="20"/>
        </w:rPr>
      </w:pPr>
      <w:r w:rsidRPr="00666A76">
        <w:rPr>
          <w:rFonts w:ascii="Palatino Linotype" w:hAnsi="Palatino Linotype"/>
          <w:sz w:val="20"/>
        </w:rPr>
        <w:t>Nečastější nedostatky v řízení projektů</w:t>
      </w:r>
    </w:p>
    <w:p w14:paraId="58A83CDB"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Nejobvyklejší rezervy projektového řízení v praxi</w:t>
      </w:r>
    </w:p>
    <w:p w14:paraId="493377FF"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 xml:space="preserve">Metody přístupu k optimalizaci Projektového řízení – </w:t>
      </w:r>
      <w:proofErr w:type="spellStart"/>
      <w:r w:rsidRPr="00666A76">
        <w:rPr>
          <w:rFonts w:ascii="Palatino Linotype" w:hAnsi="Palatino Linotype"/>
          <w:sz w:val="20"/>
        </w:rPr>
        <w:t>best</w:t>
      </w:r>
      <w:proofErr w:type="spellEnd"/>
      <w:r w:rsidRPr="00666A76">
        <w:rPr>
          <w:rFonts w:ascii="Palatino Linotype" w:hAnsi="Palatino Linotype"/>
          <w:sz w:val="20"/>
        </w:rPr>
        <w:t xml:space="preserve"> </w:t>
      </w:r>
      <w:proofErr w:type="spellStart"/>
      <w:r w:rsidRPr="00666A76">
        <w:rPr>
          <w:rFonts w:ascii="Palatino Linotype" w:hAnsi="Palatino Linotype"/>
          <w:sz w:val="20"/>
        </w:rPr>
        <w:t>practices</w:t>
      </w:r>
      <w:proofErr w:type="spellEnd"/>
    </w:p>
    <w:p w14:paraId="568F54B1" w14:textId="77777777" w:rsidR="00666A76" w:rsidRPr="00666A76" w:rsidRDefault="00666A76" w:rsidP="00666A76">
      <w:pPr>
        <w:jc w:val="both"/>
        <w:rPr>
          <w:rFonts w:ascii="Palatino Linotype" w:hAnsi="Palatino Linotype"/>
          <w:sz w:val="20"/>
        </w:rPr>
      </w:pPr>
    </w:p>
    <w:p w14:paraId="53B0E916" w14:textId="77777777" w:rsidR="00666A76" w:rsidRPr="00666A76" w:rsidRDefault="00666A76" w:rsidP="00666A76">
      <w:pPr>
        <w:numPr>
          <w:ilvl w:val="1"/>
          <w:numId w:val="125"/>
        </w:numPr>
        <w:contextualSpacing/>
        <w:jc w:val="both"/>
        <w:rPr>
          <w:rFonts w:ascii="Palatino Linotype" w:hAnsi="Palatino Linotype"/>
          <w:sz w:val="20"/>
        </w:rPr>
      </w:pPr>
      <w:r w:rsidRPr="00666A76">
        <w:rPr>
          <w:rFonts w:ascii="Palatino Linotype" w:hAnsi="Palatino Linotype"/>
          <w:sz w:val="20"/>
        </w:rPr>
        <w:t>Základy projektového řízení</w:t>
      </w:r>
    </w:p>
    <w:p w14:paraId="44EAC237"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Přístupy k organizaci zdrojů a lidské práce – definice</w:t>
      </w:r>
    </w:p>
    <w:p w14:paraId="7D298DEB"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Instituce zastřešující standardy a metodiky (PRINCE2, IPMA, PMI, ISO)</w:t>
      </w:r>
    </w:p>
    <w:p w14:paraId="3E367DB0"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 xml:space="preserve">Základní pojmy: projekt, program, portfolio, projektový </w:t>
      </w:r>
      <w:proofErr w:type="spellStart"/>
      <w:r w:rsidRPr="00666A76">
        <w:rPr>
          <w:rFonts w:ascii="Palatino Linotype" w:hAnsi="Palatino Linotype"/>
          <w:sz w:val="20"/>
        </w:rPr>
        <w:t>trojimperativ</w:t>
      </w:r>
      <w:proofErr w:type="spellEnd"/>
      <w:r w:rsidRPr="00666A76">
        <w:rPr>
          <w:rFonts w:ascii="Palatino Linotype" w:hAnsi="Palatino Linotype"/>
          <w:sz w:val="20"/>
        </w:rPr>
        <w:t>, životní cyklus projektu</w:t>
      </w:r>
    </w:p>
    <w:p w14:paraId="4B809297"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Začlenění projektového řízení do organizační struktury (role projektového manažera a projektové kanceláře)</w:t>
      </w:r>
    </w:p>
    <w:p w14:paraId="1E8499E7" w14:textId="77777777" w:rsidR="00666A76" w:rsidRPr="00666A76" w:rsidRDefault="00666A76" w:rsidP="00666A76">
      <w:pPr>
        <w:jc w:val="both"/>
        <w:rPr>
          <w:rFonts w:ascii="Palatino Linotype" w:hAnsi="Palatino Linotype"/>
          <w:sz w:val="20"/>
        </w:rPr>
      </w:pPr>
    </w:p>
    <w:p w14:paraId="6010EDBC" w14:textId="77777777" w:rsidR="00666A76" w:rsidRPr="00666A76" w:rsidRDefault="00666A76" w:rsidP="00666A76">
      <w:pPr>
        <w:numPr>
          <w:ilvl w:val="1"/>
          <w:numId w:val="125"/>
        </w:numPr>
        <w:contextualSpacing/>
        <w:jc w:val="both"/>
        <w:rPr>
          <w:rFonts w:ascii="Palatino Linotype" w:hAnsi="Palatino Linotype"/>
          <w:sz w:val="20"/>
        </w:rPr>
      </w:pPr>
      <w:r w:rsidRPr="00666A76">
        <w:rPr>
          <w:rFonts w:ascii="Palatino Linotype" w:hAnsi="Palatino Linotype"/>
          <w:sz w:val="20"/>
        </w:rPr>
        <w:t>Životní cyklus projektu</w:t>
      </w:r>
    </w:p>
    <w:p w14:paraId="047D35B1"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Pojmy, význam, vysvětlení</w:t>
      </w:r>
    </w:p>
    <w:p w14:paraId="52818C75"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Iniciační fáze (business case, studie proveditelnosti, studie příležitosti, logický rámec)</w:t>
      </w:r>
    </w:p>
    <w:p w14:paraId="4EF65771"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Plánování projektu (harmonogram, rozpočet, cíle, projektová dokumentace)</w:t>
      </w:r>
    </w:p>
    <w:p w14:paraId="5B857C51"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lastRenderedPageBreak/>
        <w:t>Řízení a monitoring (metody sledování a předpovědí projektových ukazatelů)</w:t>
      </w:r>
    </w:p>
    <w:p w14:paraId="2AFF0957"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Finalizace projektu (obvyklé aktivity v závěru projektu)</w:t>
      </w:r>
    </w:p>
    <w:p w14:paraId="15162740" w14:textId="77777777" w:rsidR="00666A76" w:rsidRPr="00666A76" w:rsidRDefault="00666A76" w:rsidP="00666A76">
      <w:pPr>
        <w:jc w:val="both"/>
        <w:rPr>
          <w:rFonts w:ascii="Palatino Linotype" w:hAnsi="Palatino Linotype"/>
          <w:sz w:val="20"/>
        </w:rPr>
      </w:pPr>
    </w:p>
    <w:p w14:paraId="0DEC7129" w14:textId="77777777" w:rsidR="00666A76" w:rsidRPr="00666A76" w:rsidRDefault="00666A76" w:rsidP="00666A76">
      <w:pPr>
        <w:numPr>
          <w:ilvl w:val="1"/>
          <w:numId w:val="125"/>
        </w:numPr>
        <w:contextualSpacing/>
        <w:jc w:val="both"/>
        <w:rPr>
          <w:rFonts w:ascii="Palatino Linotype" w:hAnsi="Palatino Linotype"/>
          <w:sz w:val="20"/>
        </w:rPr>
      </w:pPr>
      <w:r w:rsidRPr="00666A76">
        <w:rPr>
          <w:rFonts w:ascii="Palatino Linotype" w:hAnsi="Palatino Linotype"/>
          <w:sz w:val="20"/>
        </w:rPr>
        <w:t>Vybrané nástroje, techniky využívané v PŘ</w:t>
      </w:r>
    </w:p>
    <w:p w14:paraId="42BDDA22"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Analýza zainteresovaných stran a komunikační strategie, péče o stakeholdery</w:t>
      </w:r>
    </w:p>
    <w:p w14:paraId="08661296"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 xml:space="preserve">Analýza a řízení projektových rizik projektu – registr rizik, vyhodnocení, způsoby </w:t>
      </w:r>
      <w:proofErr w:type="spellStart"/>
      <w:r w:rsidRPr="00666A76">
        <w:rPr>
          <w:rFonts w:ascii="Palatino Linotype" w:hAnsi="Palatino Linotype"/>
          <w:sz w:val="20"/>
        </w:rPr>
        <w:t>ošetře</w:t>
      </w:r>
      <w:proofErr w:type="spellEnd"/>
      <w:r w:rsidRPr="00666A76">
        <w:rPr>
          <w:rFonts w:ascii="Palatino Linotype" w:hAnsi="Palatino Linotype"/>
          <w:sz w:val="20"/>
        </w:rPr>
        <w:t>-ní, monitoring</w:t>
      </w:r>
    </w:p>
    <w:p w14:paraId="4EE3BBDD"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Technika strukturovaného rozpadu práce (WBS / PBS, vysvětlení, případová studie)</w:t>
      </w:r>
    </w:p>
    <w:p w14:paraId="11AAF00B"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Síťový diagram, projektová algoritmizace</w:t>
      </w:r>
    </w:p>
    <w:p w14:paraId="65C798E8"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Metoda kritické cesty a Metoda kritického zdroje (vysvětlení příklad)</w:t>
      </w:r>
    </w:p>
    <w:p w14:paraId="3541DDFD"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 xml:space="preserve">Nástroje pro zvládání </w:t>
      </w:r>
      <w:proofErr w:type="spellStart"/>
      <w:r w:rsidRPr="00666A76">
        <w:rPr>
          <w:rFonts w:ascii="Palatino Linotype" w:hAnsi="Palatino Linotype"/>
          <w:sz w:val="20"/>
        </w:rPr>
        <w:t>multiprojektového</w:t>
      </w:r>
      <w:proofErr w:type="spellEnd"/>
      <w:r w:rsidRPr="00666A76">
        <w:rPr>
          <w:rFonts w:ascii="Palatino Linotype" w:hAnsi="Palatino Linotype"/>
          <w:sz w:val="20"/>
        </w:rPr>
        <w:t xml:space="preserve"> chaosu</w:t>
      </w:r>
    </w:p>
    <w:p w14:paraId="3AEE075B" w14:textId="77777777" w:rsidR="00666A76" w:rsidRPr="00666A76" w:rsidRDefault="00666A76" w:rsidP="00666A76">
      <w:pPr>
        <w:numPr>
          <w:ilvl w:val="0"/>
          <w:numId w:val="125"/>
        </w:numPr>
        <w:contextualSpacing/>
        <w:jc w:val="both"/>
        <w:rPr>
          <w:rFonts w:ascii="Palatino Linotype" w:hAnsi="Palatino Linotype"/>
          <w:sz w:val="20"/>
        </w:rPr>
      </w:pPr>
      <w:r w:rsidRPr="00666A76">
        <w:rPr>
          <w:rFonts w:ascii="Palatino Linotype" w:hAnsi="Palatino Linotype"/>
          <w:sz w:val="20"/>
        </w:rPr>
        <w:t>Standardizace práce – procesní pořádek v projektech</w:t>
      </w:r>
    </w:p>
    <w:p w14:paraId="589CFCBB" w14:textId="77777777" w:rsidR="00666A76" w:rsidRPr="00666A76" w:rsidRDefault="00666A76" w:rsidP="00666A76">
      <w:pPr>
        <w:numPr>
          <w:ilvl w:val="0"/>
          <w:numId w:val="125"/>
        </w:numPr>
        <w:contextualSpacing/>
        <w:jc w:val="both"/>
        <w:rPr>
          <w:rFonts w:ascii="Palatino Linotype" w:hAnsi="Palatino Linotype"/>
          <w:sz w:val="20"/>
        </w:rPr>
      </w:pPr>
      <w:proofErr w:type="spellStart"/>
      <w:r w:rsidRPr="00666A76">
        <w:rPr>
          <w:rFonts w:ascii="Palatino Linotype" w:hAnsi="Palatino Linotype"/>
          <w:sz w:val="20"/>
        </w:rPr>
        <w:t>Lessons</w:t>
      </w:r>
      <w:proofErr w:type="spellEnd"/>
      <w:r w:rsidRPr="00666A76">
        <w:rPr>
          <w:rFonts w:ascii="Palatino Linotype" w:hAnsi="Palatino Linotype"/>
          <w:sz w:val="20"/>
        </w:rPr>
        <w:t xml:space="preserve"> </w:t>
      </w:r>
      <w:proofErr w:type="spellStart"/>
      <w:r w:rsidRPr="00666A76">
        <w:rPr>
          <w:rFonts w:ascii="Palatino Linotype" w:hAnsi="Palatino Linotype"/>
          <w:sz w:val="20"/>
        </w:rPr>
        <w:t>learned</w:t>
      </w:r>
      <w:proofErr w:type="spellEnd"/>
      <w:r w:rsidRPr="00666A76">
        <w:rPr>
          <w:rFonts w:ascii="Palatino Linotype" w:hAnsi="Palatino Linotype"/>
          <w:sz w:val="20"/>
        </w:rPr>
        <w:t xml:space="preserve"> a </w:t>
      </w:r>
      <w:proofErr w:type="spellStart"/>
      <w:r w:rsidRPr="00666A76">
        <w:rPr>
          <w:rFonts w:ascii="Palatino Linotype" w:hAnsi="Palatino Linotype"/>
          <w:sz w:val="20"/>
        </w:rPr>
        <w:t>best</w:t>
      </w:r>
      <w:proofErr w:type="spellEnd"/>
      <w:r w:rsidRPr="00666A76">
        <w:rPr>
          <w:rFonts w:ascii="Palatino Linotype" w:hAnsi="Palatino Linotype"/>
          <w:sz w:val="20"/>
        </w:rPr>
        <w:t xml:space="preserve"> </w:t>
      </w:r>
      <w:proofErr w:type="spellStart"/>
      <w:r w:rsidRPr="00666A76">
        <w:rPr>
          <w:rFonts w:ascii="Palatino Linotype" w:hAnsi="Palatino Linotype"/>
          <w:sz w:val="20"/>
        </w:rPr>
        <w:t>practices</w:t>
      </w:r>
      <w:proofErr w:type="spellEnd"/>
      <w:r w:rsidRPr="00666A76">
        <w:rPr>
          <w:rFonts w:ascii="Palatino Linotype" w:hAnsi="Palatino Linotype"/>
          <w:sz w:val="20"/>
        </w:rPr>
        <w:t xml:space="preserve"> sdílení projektového know-how v organizaci</w:t>
      </w:r>
    </w:p>
    <w:p w14:paraId="19988780" w14:textId="77777777" w:rsidR="00666A76" w:rsidRPr="00666A76" w:rsidRDefault="00666A76" w:rsidP="00666A76">
      <w:pPr>
        <w:spacing w:after="120"/>
        <w:jc w:val="both"/>
        <w:rPr>
          <w:rFonts w:ascii="Palatino Linotype" w:hAnsi="Palatino Linotype"/>
          <w:sz w:val="20"/>
        </w:rPr>
      </w:pPr>
    </w:p>
    <w:p w14:paraId="0B92ECC1" w14:textId="77777777" w:rsidR="00666A76" w:rsidRPr="00666A76" w:rsidRDefault="00666A76" w:rsidP="00666A76">
      <w:pPr>
        <w:spacing w:after="120"/>
        <w:jc w:val="both"/>
        <w:rPr>
          <w:rFonts w:ascii="Palatino Linotype" w:hAnsi="Palatino Linotype"/>
          <w:sz w:val="20"/>
        </w:rPr>
      </w:pPr>
      <w:r w:rsidRPr="00666A76">
        <w:rPr>
          <w:rFonts w:ascii="Palatino Linotype" w:hAnsi="Palatino Linotype"/>
          <w:sz w:val="20"/>
        </w:rPr>
        <w:t>Druhý vzdělávací den:</w:t>
      </w:r>
    </w:p>
    <w:p w14:paraId="1E9164E2" w14:textId="77777777" w:rsidR="00666A76" w:rsidRPr="00666A76" w:rsidRDefault="00666A76" w:rsidP="00666A76">
      <w:pPr>
        <w:numPr>
          <w:ilvl w:val="1"/>
          <w:numId w:val="126"/>
        </w:numPr>
        <w:contextualSpacing/>
        <w:jc w:val="both"/>
        <w:rPr>
          <w:rFonts w:ascii="Palatino Linotype" w:hAnsi="Palatino Linotype"/>
          <w:sz w:val="20"/>
        </w:rPr>
      </w:pPr>
      <w:r w:rsidRPr="00666A76">
        <w:rPr>
          <w:rFonts w:ascii="Palatino Linotype" w:hAnsi="Palatino Linotype"/>
          <w:sz w:val="20"/>
        </w:rPr>
        <w:t>Řízení týmu v projektu</w:t>
      </w:r>
    </w:p>
    <w:p w14:paraId="4AD7F17E" w14:textId="77777777" w:rsidR="00666A76" w:rsidRPr="00666A76" w:rsidRDefault="00666A76" w:rsidP="00666A76">
      <w:pPr>
        <w:numPr>
          <w:ilvl w:val="0"/>
          <w:numId w:val="126"/>
        </w:numPr>
        <w:contextualSpacing/>
        <w:jc w:val="both"/>
        <w:rPr>
          <w:rFonts w:ascii="Palatino Linotype" w:hAnsi="Palatino Linotype"/>
          <w:sz w:val="20"/>
        </w:rPr>
      </w:pPr>
      <w:r w:rsidRPr="00666A76">
        <w:rPr>
          <w:rFonts w:ascii="Palatino Linotype" w:hAnsi="Palatino Linotype"/>
          <w:sz w:val="20"/>
        </w:rPr>
        <w:t>Přístup a preference pracovníků k řešení projektových problémů (typologie)</w:t>
      </w:r>
    </w:p>
    <w:p w14:paraId="59583BE0" w14:textId="77777777" w:rsidR="00666A76" w:rsidRPr="00666A76" w:rsidRDefault="00666A76" w:rsidP="00666A76">
      <w:pPr>
        <w:numPr>
          <w:ilvl w:val="0"/>
          <w:numId w:val="126"/>
        </w:numPr>
        <w:contextualSpacing/>
        <w:jc w:val="both"/>
        <w:rPr>
          <w:rFonts w:ascii="Palatino Linotype" w:hAnsi="Palatino Linotype"/>
          <w:sz w:val="20"/>
        </w:rPr>
      </w:pPr>
      <w:r w:rsidRPr="00666A76">
        <w:rPr>
          <w:rFonts w:ascii="Palatino Linotype" w:hAnsi="Palatino Linotype"/>
          <w:sz w:val="20"/>
        </w:rPr>
        <w:t>Budování týmu, týmová práce, motivace, dynamika týmu</w:t>
      </w:r>
    </w:p>
    <w:p w14:paraId="28FDD6B2" w14:textId="77777777" w:rsidR="00666A76" w:rsidRPr="00666A76" w:rsidRDefault="00666A76" w:rsidP="00666A76">
      <w:pPr>
        <w:numPr>
          <w:ilvl w:val="0"/>
          <w:numId w:val="126"/>
        </w:numPr>
        <w:contextualSpacing/>
        <w:jc w:val="both"/>
        <w:rPr>
          <w:rFonts w:ascii="Palatino Linotype" w:hAnsi="Palatino Linotype"/>
          <w:sz w:val="20"/>
        </w:rPr>
      </w:pPr>
      <w:r w:rsidRPr="00666A76">
        <w:rPr>
          <w:rFonts w:ascii="Palatino Linotype" w:hAnsi="Palatino Linotype"/>
          <w:sz w:val="20"/>
        </w:rPr>
        <w:t>Kolizní potenciál týmových rolí v projektech</w:t>
      </w:r>
    </w:p>
    <w:p w14:paraId="2D2227BB" w14:textId="77777777" w:rsidR="00666A76" w:rsidRPr="00666A76" w:rsidRDefault="00666A76" w:rsidP="00666A76">
      <w:pPr>
        <w:numPr>
          <w:ilvl w:val="0"/>
          <w:numId w:val="126"/>
        </w:numPr>
        <w:contextualSpacing/>
        <w:jc w:val="both"/>
        <w:rPr>
          <w:rFonts w:ascii="Palatino Linotype" w:hAnsi="Palatino Linotype"/>
          <w:sz w:val="20"/>
        </w:rPr>
      </w:pPr>
      <w:r w:rsidRPr="00666A76">
        <w:rPr>
          <w:rFonts w:ascii="Palatino Linotype" w:hAnsi="Palatino Linotype"/>
          <w:sz w:val="20"/>
        </w:rPr>
        <w:t>Rozdělení kompetencí a řízení informačních toků mezi členy projektového týmu</w:t>
      </w:r>
    </w:p>
    <w:p w14:paraId="125B0C33" w14:textId="77777777" w:rsidR="00666A76" w:rsidRPr="00666A76" w:rsidRDefault="00666A76" w:rsidP="00666A76">
      <w:pPr>
        <w:numPr>
          <w:ilvl w:val="0"/>
          <w:numId w:val="126"/>
        </w:numPr>
        <w:contextualSpacing/>
        <w:jc w:val="both"/>
        <w:rPr>
          <w:rFonts w:ascii="Palatino Linotype" w:hAnsi="Palatino Linotype"/>
          <w:sz w:val="20"/>
        </w:rPr>
      </w:pPr>
      <w:r w:rsidRPr="00666A76">
        <w:rPr>
          <w:rFonts w:ascii="Palatino Linotype" w:hAnsi="Palatino Linotype"/>
          <w:sz w:val="20"/>
        </w:rPr>
        <w:t>Doporučení k projektovým poradám</w:t>
      </w:r>
    </w:p>
    <w:p w14:paraId="49EFBD25" w14:textId="77777777" w:rsidR="00666A76" w:rsidRPr="00666A76" w:rsidRDefault="00666A76" w:rsidP="00666A76">
      <w:pPr>
        <w:jc w:val="both"/>
        <w:rPr>
          <w:rFonts w:ascii="Palatino Linotype" w:hAnsi="Palatino Linotype"/>
          <w:sz w:val="20"/>
        </w:rPr>
      </w:pPr>
    </w:p>
    <w:p w14:paraId="0D380C43" w14:textId="77777777" w:rsidR="00666A76" w:rsidRPr="00666A76" w:rsidRDefault="00666A76" w:rsidP="00666A76">
      <w:pPr>
        <w:numPr>
          <w:ilvl w:val="1"/>
          <w:numId w:val="126"/>
        </w:numPr>
        <w:contextualSpacing/>
        <w:jc w:val="both"/>
        <w:rPr>
          <w:rFonts w:ascii="Palatino Linotype" w:hAnsi="Palatino Linotype"/>
          <w:sz w:val="20"/>
        </w:rPr>
      </w:pPr>
      <w:r w:rsidRPr="00666A76">
        <w:rPr>
          <w:rFonts w:ascii="Palatino Linotype" w:hAnsi="Palatino Linotype"/>
          <w:sz w:val="20"/>
        </w:rPr>
        <w:t>Technická podpora PŘ</w:t>
      </w:r>
    </w:p>
    <w:p w14:paraId="3A3B1552" w14:textId="77777777" w:rsidR="00666A76" w:rsidRPr="00666A76" w:rsidRDefault="00666A76" w:rsidP="00666A76">
      <w:pPr>
        <w:numPr>
          <w:ilvl w:val="0"/>
          <w:numId w:val="126"/>
        </w:numPr>
        <w:contextualSpacing/>
        <w:jc w:val="both"/>
        <w:rPr>
          <w:rFonts w:ascii="Palatino Linotype" w:hAnsi="Palatino Linotype"/>
          <w:sz w:val="20"/>
        </w:rPr>
      </w:pPr>
      <w:r w:rsidRPr="00666A76">
        <w:rPr>
          <w:rFonts w:ascii="Palatino Linotype" w:hAnsi="Palatino Linotype"/>
          <w:sz w:val="20"/>
        </w:rPr>
        <w:t>Typy SW nástrojů, funkcionalita, rozdíly</w:t>
      </w:r>
    </w:p>
    <w:p w14:paraId="07ADC05C" w14:textId="77777777" w:rsidR="00666A76" w:rsidRPr="00666A76" w:rsidRDefault="00666A76" w:rsidP="00666A76">
      <w:pPr>
        <w:numPr>
          <w:ilvl w:val="0"/>
          <w:numId w:val="126"/>
        </w:numPr>
        <w:contextualSpacing/>
        <w:jc w:val="both"/>
        <w:rPr>
          <w:rFonts w:ascii="Palatino Linotype" w:hAnsi="Palatino Linotype"/>
          <w:sz w:val="20"/>
        </w:rPr>
      </w:pPr>
      <w:r w:rsidRPr="00666A76">
        <w:rPr>
          <w:rFonts w:ascii="Palatino Linotype" w:hAnsi="Palatino Linotype"/>
          <w:sz w:val="20"/>
        </w:rPr>
        <w:t>Dobrá praxe a úskalí technické podpory</w:t>
      </w:r>
    </w:p>
    <w:p w14:paraId="2FB94D88" w14:textId="77777777" w:rsidR="00666A76" w:rsidRPr="00666A76" w:rsidRDefault="00666A76" w:rsidP="00666A76">
      <w:pPr>
        <w:numPr>
          <w:ilvl w:val="0"/>
          <w:numId w:val="126"/>
        </w:numPr>
        <w:contextualSpacing/>
        <w:jc w:val="both"/>
        <w:rPr>
          <w:rFonts w:ascii="Palatino Linotype" w:hAnsi="Palatino Linotype"/>
          <w:sz w:val="20"/>
        </w:rPr>
      </w:pPr>
      <w:r w:rsidRPr="00666A76">
        <w:rPr>
          <w:rFonts w:ascii="Palatino Linotype" w:hAnsi="Palatino Linotype"/>
          <w:sz w:val="20"/>
        </w:rPr>
        <w:t>Ukázky projektových dokumentačních šablon</w:t>
      </w:r>
    </w:p>
    <w:p w14:paraId="72E03883" w14:textId="77777777" w:rsidR="00666A76" w:rsidRPr="00666A76" w:rsidRDefault="00666A76" w:rsidP="00666A76">
      <w:pPr>
        <w:jc w:val="both"/>
        <w:rPr>
          <w:rFonts w:ascii="Palatino Linotype" w:hAnsi="Palatino Linotype"/>
          <w:sz w:val="20"/>
        </w:rPr>
      </w:pPr>
    </w:p>
    <w:p w14:paraId="1EE4FF30" w14:textId="77777777" w:rsidR="00666A76" w:rsidRPr="00666A76" w:rsidRDefault="00666A76" w:rsidP="00666A76">
      <w:pPr>
        <w:numPr>
          <w:ilvl w:val="1"/>
          <w:numId w:val="126"/>
        </w:numPr>
        <w:contextualSpacing/>
        <w:jc w:val="both"/>
        <w:rPr>
          <w:rFonts w:ascii="Palatino Linotype" w:hAnsi="Palatino Linotype"/>
          <w:sz w:val="20"/>
        </w:rPr>
      </w:pPr>
      <w:r w:rsidRPr="00666A76">
        <w:rPr>
          <w:rFonts w:ascii="Palatino Linotype" w:hAnsi="Palatino Linotype"/>
          <w:sz w:val="20"/>
        </w:rPr>
        <w:t>Řešení případových studií, příklady z praxe, diskuze, závěr</w:t>
      </w:r>
    </w:p>
    <w:bookmarkEnd w:id="34"/>
    <w:p w14:paraId="521EA92E" w14:textId="77777777" w:rsidR="00666A76" w:rsidRPr="002819E4" w:rsidRDefault="00666A76" w:rsidP="00666A76">
      <w:pPr>
        <w:spacing w:after="120"/>
        <w:jc w:val="both"/>
        <w:rPr>
          <w:rFonts w:ascii="Palatino Linotype" w:hAnsi="Palatino Linotype"/>
          <w:sz w:val="20"/>
        </w:rPr>
      </w:pPr>
    </w:p>
    <w:p w14:paraId="42DEBCD0" w14:textId="529DB49E" w:rsidR="00666A76" w:rsidRPr="00666A76" w:rsidRDefault="00666A76" w:rsidP="00666A76">
      <w:pPr>
        <w:spacing w:after="120"/>
        <w:jc w:val="both"/>
        <w:rPr>
          <w:rFonts w:ascii="Palatino Linotype" w:hAnsi="Palatino Linotype"/>
          <w:sz w:val="20"/>
        </w:rPr>
      </w:pPr>
      <w:r w:rsidRPr="002819E4">
        <w:rPr>
          <w:rFonts w:ascii="Palatino Linotype" w:hAnsi="Palatino Linotype"/>
          <w:sz w:val="20"/>
        </w:rPr>
        <w:t>Kurz je určen všem, kteří se podílejí na plánování, koordinaci nebo realizaci projektů bez ohledu na obor či velikost organizace. Vhodný je pro začínající i zkušené projektové manažery, vedoucí týmů, zadavatele projektů i další pracovníky, kteří chtějí porozumět principům projektového řízení, osvojit si praktické nástroje a zefektivnit spolupráci v projektovém prostředí.</w:t>
      </w:r>
    </w:p>
    <w:p w14:paraId="6A0EBBEA" w14:textId="77777777" w:rsidR="00666A76" w:rsidRDefault="00666A76" w:rsidP="00666A76">
      <w:pPr>
        <w:spacing w:after="120"/>
        <w:contextualSpacing/>
        <w:jc w:val="both"/>
        <w:rPr>
          <w:rFonts w:ascii="Palatino Linotype" w:hAnsi="Palatino Linotype"/>
          <w:sz w:val="20"/>
          <w:u w:val="single"/>
        </w:rPr>
      </w:pPr>
    </w:p>
    <w:p w14:paraId="091F9FA4" w14:textId="77777777" w:rsidR="00A15B93" w:rsidRPr="002819E4" w:rsidRDefault="00A15B93" w:rsidP="00666A76">
      <w:pPr>
        <w:spacing w:after="120"/>
        <w:contextualSpacing/>
        <w:jc w:val="both"/>
        <w:rPr>
          <w:rFonts w:ascii="Palatino Linotype" w:hAnsi="Palatino Linotype"/>
          <w:sz w:val="20"/>
          <w:u w:val="single"/>
        </w:rPr>
      </w:pPr>
    </w:p>
    <w:p w14:paraId="15DAAD0F" w14:textId="23DDD519" w:rsidR="00666A76" w:rsidRPr="00666A76" w:rsidRDefault="00666A76" w:rsidP="00666A76">
      <w:pPr>
        <w:spacing w:before="120" w:after="120"/>
        <w:contextualSpacing/>
        <w:jc w:val="both"/>
        <w:rPr>
          <w:rFonts w:ascii="Palatino Linotype" w:hAnsi="Palatino Linotype"/>
          <w:b/>
          <w:bCs/>
          <w:sz w:val="20"/>
          <w:u w:val="single"/>
        </w:rPr>
      </w:pPr>
      <w:r w:rsidRPr="002819E4">
        <w:rPr>
          <w:rFonts w:ascii="Palatino Linotype" w:hAnsi="Palatino Linotype"/>
          <w:b/>
          <w:bCs/>
          <w:sz w:val="20"/>
          <w:u w:val="single"/>
        </w:rPr>
        <w:t>Řízení projektových a procesních rizik - 1</w:t>
      </w:r>
      <w:r w:rsidRPr="00666A76">
        <w:rPr>
          <w:rFonts w:ascii="Palatino Linotype" w:hAnsi="Palatino Linotype"/>
          <w:b/>
          <w:bCs/>
          <w:sz w:val="20"/>
          <w:u w:val="single"/>
        </w:rPr>
        <w:t>6 hodin</w:t>
      </w:r>
    </w:p>
    <w:p w14:paraId="012DCD47" w14:textId="1044D536" w:rsidR="00666A76" w:rsidRPr="00666A76" w:rsidRDefault="00666A76" w:rsidP="00666A76">
      <w:pPr>
        <w:spacing w:before="120" w:after="120"/>
        <w:jc w:val="both"/>
        <w:rPr>
          <w:rFonts w:ascii="Palatino Linotype" w:hAnsi="Palatino Linotype"/>
          <w:sz w:val="20"/>
        </w:rPr>
      </w:pPr>
      <w:r w:rsidRPr="00666A76">
        <w:rPr>
          <w:rFonts w:ascii="Palatino Linotype" w:hAnsi="Palatino Linotype"/>
          <w:sz w:val="20"/>
        </w:rPr>
        <w:t>Každý složitější pracovní úkol je vystaven různým interním a externím rizikům. Schopnost flexibilně a kompetentně reagovat na rizika zvyšuje pravděpodobnost úspěchu dosažení vytýčeného cíle. V kurzu si uděláte přehled o schopnostech a dovednostech potřebných pro úspěšné řízení rizik, seznámíte se     s ověřenou metodikou a představíme konkrétní využívané techniky a metody.</w:t>
      </w:r>
    </w:p>
    <w:p w14:paraId="5528D271" w14:textId="77777777" w:rsidR="00666A76" w:rsidRPr="00666A76" w:rsidRDefault="00666A76" w:rsidP="00666A76">
      <w:pPr>
        <w:spacing w:after="120"/>
        <w:jc w:val="both"/>
        <w:rPr>
          <w:rFonts w:ascii="Palatino Linotype" w:hAnsi="Palatino Linotype"/>
          <w:sz w:val="20"/>
        </w:rPr>
      </w:pPr>
      <w:r w:rsidRPr="00666A76">
        <w:rPr>
          <w:rFonts w:ascii="Palatino Linotype" w:hAnsi="Palatino Linotype"/>
          <w:sz w:val="20"/>
        </w:rPr>
        <w:t>První vzdělávací den:</w:t>
      </w:r>
    </w:p>
    <w:p w14:paraId="1A1E14FE" w14:textId="77777777" w:rsidR="00666A76" w:rsidRPr="00666A76" w:rsidRDefault="00666A76" w:rsidP="00666A76">
      <w:pPr>
        <w:numPr>
          <w:ilvl w:val="1"/>
          <w:numId w:val="128"/>
        </w:numPr>
        <w:contextualSpacing/>
        <w:jc w:val="both"/>
        <w:rPr>
          <w:rFonts w:ascii="Palatino Linotype" w:hAnsi="Palatino Linotype"/>
          <w:sz w:val="20"/>
        </w:rPr>
      </w:pPr>
      <w:r w:rsidRPr="00666A76">
        <w:rPr>
          <w:rFonts w:ascii="Palatino Linotype" w:hAnsi="Palatino Linotype"/>
          <w:sz w:val="20"/>
        </w:rPr>
        <w:t>Úvod do problematiky řízení rizik</w:t>
      </w:r>
    </w:p>
    <w:p w14:paraId="0F180E59"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vznik potřeby řízení rizik</w:t>
      </w:r>
    </w:p>
    <w:p w14:paraId="28EB170B"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Petrohradský paradox</w:t>
      </w:r>
    </w:p>
    <w:p w14:paraId="5DDFC900"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teorie her a ekonomického chování</w:t>
      </w:r>
    </w:p>
    <w:p w14:paraId="6D2EF431"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analýza rozhodování při řízení rizik</w:t>
      </w:r>
    </w:p>
    <w:p w14:paraId="3D5AEAEC" w14:textId="77777777" w:rsidR="00666A76" w:rsidRPr="00666A76" w:rsidRDefault="00666A76" w:rsidP="00666A76">
      <w:pPr>
        <w:jc w:val="both"/>
        <w:rPr>
          <w:rFonts w:ascii="Palatino Linotype" w:hAnsi="Palatino Linotype"/>
          <w:sz w:val="20"/>
        </w:rPr>
      </w:pPr>
    </w:p>
    <w:p w14:paraId="63F32198" w14:textId="77777777" w:rsidR="00666A76" w:rsidRPr="00666A76" w:rsidRDefault="00666A76" w:rsidP="00666A76">
      <w:pPr>
        <w:numPr>
          <w:ilvl w:val="1"/>
          <w:numId w:val="128"/>
        </w:numPr>
        <w:contextualSpacing/>
        <w:jc w:val="both"/>
        <w:rPr>
          <w:rFonts w:ascii="Palatino Linotype" w:hAnsi="Palatino Linotype"/>
          <w:sz w:val="20"/>
        </w:rPr>
      </w:pPr>
      <w:r w:rsidRPr="00666A76">
        <w:rPr>
          <w:rFonts w:ascii="Palatino Linotype" w:hAnsi="Palatino Linotype"/>
          <w:sz w:val="20"/>
        </w:rPr>
        <w:t>Hlavní úkoly Risk Managementu</w:t>
      </w:r>
    </w:p>
    <w:p w14:paraId="015CB776"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definice a úloha Risk Managementu</w:t>
      </w:r>
    </w:p>
    <w:p w14:paraId="5CF6EB47"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lastRenderedPageBreak/>
        <w:t>základní členění a pojmy</w:t>
      </w:r>
    </w:p>
    <w:p w14:paraId="07ACF297"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finanční rizika – analýza, odhad a řízení</w:t>
      </w:r>
    </w:p>
    <w:p w14:paraId="10E34A19"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metody řízení rizik z praxe</w:t>
      </w:r>
    </w:p>
    <w:p w14:paraId="7A9E603E"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analytické techniky pro identifikaci rizik</w:t>
      </w:r>
    </w:p>
    <w:p w14:paraId="28DF2F73" w14:textId="77777777" w:rsidR="00666A76" w:rsidRPr="00666A76" w:rsidRDefault="00666A76" w:rsidP="00666A76">
      <w:pPr>
        <w:jc w:val="both"/>
        <w:rPr>
          <w:rFonts w:ascii="Palatino Linotype" w:hAnsi="Palatino Linotype"/>
          <w:sz w:val="20"/>
        </w:rPr>
      </w:pPr>
    </w:p>
    <w:p w14:paraId="152C0B3F" w14:textId="77777777" w:rsidR="00666A76" w:rsidRPr="00666A76" w:rsidRDefault="00666A76" w:rsidP="00666A76">
      <w:pPr>
        <w:numPr>
          <w:ilvl w:val="1"/>
          <w:numId w:val="128"/>
        </w:numPr>
        <w:contextualSpacing/>
        <w:jc w:val="both"/>
        <w:rPr>
          <w:rFonts w:ascii="Palatino Linotype" w:hAnsi="Palatino Linotype"/>
          <w:sz w:val="20"/>
        </w:rPr>
      </w:pPr>
      <w:r w:rsidRPr="00666A76">
        <w:rPr>
          <w:rFonts w:ascii="Palatino Linotype" w:hAnsi="Palatino Linotype"/>
          <w:sz w:val="20"/>
        </w:rPr>
        <w:t>Celofiremní Risk Management</w:t>
      </w:r>
    </w:p>
    <w:p w14:paraId="55B839C4"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členění rizik z celofiremního pohledu</w:t>
      </w:r>
    </w:p>
    <w:p w14:paraId="178CF1CB"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role managementu v systému řízení rizik</w:t>
      </w:r>
    </w:p>
    <w:p w14:paraId="1524A734"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pozice a úloha risk manažera</w:t>
      </w:r>
    </w:p>
    <w:p w14:paraId="3A2F410B"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specifika řízení v krizové situaci</w:t>
      </w:r>
    </w:p>
    <w:p w14:paraId="41DF23F4"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vyhodnocení rizika protistrany</w:t>
      </w:r>
    </w:p>
    <w:p w14:paraId="28732321" w14:textId="77777777" w:rsidR="00666A76" w:rsidRPr="00666A76" w:rsidRDefault="00666A76" w:rsidP="00666A76">
      <w:pPr>
        <w:numPr>
          <w:ilvl w:val="0"/>
          <w:numId w:val="128"/>
        </w:numPr>
        <w:contextualSpacing/>
        <w:jc w:val="both"/>
        <w:rPr>
          <w:rFonts w:ascii="Palatino Linotype" w:hAnsi="Palatino Linotype"/>
          <w:sz w:val="20"/>
        </w:rPr>
      </w:pPr>
      <w:r w:rsidRPr="00666A76">
        <w:rPr>
          <w:rFonts w:ascii="Palatino Linotype" w:hAnsi="Palatino Linotype"/>
          <w:sz w:val="20"/>
        </w:rPr>
        <w:t>zhodnocení rizik při nastavení strategických cílů</w:t>
      </w:r>
    </w:p>
    <w:p w14:paraId="64177A82" w14:textId="77777777" w:rsidR="00666A76" w:rsidRPr="00666A76" w:rsidRDefault="00666A76" w:rsidP="00666A76">
      <w:pPr>
        <w:spacing w:after="120"/>
        <w:jc w:val="both"/>
        <w:rPr>
          <w:rFonts w:ascii="Palatino Linotype" w:hAnsi="Palatino Linotype"/>
          <w:sz w:val="20"/>
        </w:rPr>
      </w:pPr>
      <w:r w:rsidRPr="00666A76">
        <w:rPr>
          <w:rFonts w:ascii="Palatino Linotype" w:hAnsi="Palatino Linotype"/>
          <w:sz w:val="20"/>
        </w:rPr>
        <w:t>Druhý vzdělávací den:</w:t>
      </w:r>
    </w:p>
    <w:p w14:paraId="73C3BF0A" w14:textId="77777777" w:rsidR="00666A76" w:rsidRPr="00666A76" w:rsidRDefault="00666A76" w:rsidP="00666A76">
      <w:pPr>
        <w:numPr>
          <w:ilvl w:val="1"/>
          <w:numId w:val="129"/>
        </w:numPr>
        <w:contextualSpacing/>
        <w:jc w:val="both"/>
        <w:rPr>
          <w:rFonts w:ascii="Palatino Linotype" w:hAnsi="Palatino Linotype"/>
          <w:sz w:val="20"/>
        </w:rPr>
      </w:pPr>
      <w:r w:rsidRPr="00666A76">
        <w:rPr>
          <w:rFonts w:ascii="Palatino Linotype" w:hAnsi="Palatino Linotype"/>
          <w:sz w:val="20"/>
        </w:rPr>
        <w:t>Nastavení řízení rizik v praxi</w:t>
      </w:r>
    </w:p>
    <w:p w14:paraId="3784DF77" w14:textId="77777777" w:rsidR="00666A76" w:rsidRPr="00666A76" w:rsidRDefault="00666A76" w:rsidP="00666A76">
      <w:pPr>
        <w:numPr>
          <w:ilvl w:val="0"/>
          <w:numId w:val="129"/>
        </w:numPr>
        <w:contextualSpacing/>
        <w:jc w:val="both"/>
        <w:rPr>
          <w:rFonts w:ascii="Palatino Linotype" w:hAnsi="Palatino Linotype"/>
          <w:sz w:val="20"/>
        </w:rPr>
      </w:pPr>
      <w:r w:rsidRPr="00666A76">
        <w:rPr>
          <w:rFonts w:ascii="Palatino Linotype" w:hAnsi="Palatino Linotype"/>
          <w:sz w:val="20"/>
        </w:rPr>
        <w:t>výhody zavádění řízení rizik</w:t>
      </w:r>
    </w:p>
    <w:p w14:paraId="7F7DA361" w14:textId="77777777" w:rsidR="00666A76" w:rsidRPr="00666A76" w:rsidRDefault="00666A76" w:rsidP="00666A76">
      <w:pPr>
        <w:numPr>
          <w:ilvl w:val="0"/>
          <w:numId w:val="129"/>
        </w:numPr>
        <w:contextualSpacing/>
        <w:jc w:val="both"/>
        <w:rPr>
          <w:rFonts w:ascii="Palatino Linotype" w:hAnsi="Palatino Linotype"/>
          <w:sz w:val="20"/>
        </w:rPr>
      </w:pPr>
      <w:r w:rsidRPr="00666A76">
        <w:rPr>
          <w:rFonts w:ascii="Palatino Linotype" w:hAnsi="Palatino Linotype"/>
          <w:sz w:val="20"/>
        </w:rPr>
        <w:t>statut a úloha interního auditu</w:t>
      </w:r>
    </w:p>
    <w:p w14:paraId="11F1C790" w14:textId="77777777" w:rsidR="00666A76" w:rsidRPr="00666A76" w:rsidRDefault="00666A76" w:rsidP="00666A76">
      <w:pPr>
        <w:numPr>
          <w:ilvl w:val="0"/>
          <w:numId w:val="129"/>
        </w:numPr>
        <w:contextualSpacing/>
        <w:jc w:val="both"/>
        <w:rPr>
          <w:rFonts w:ascii="Palatino Linotype" w:hAnsi="Palatino Linotype"/>
          <w:sz w:val="20"/>
        </w:rPr>
      </w:pPr>
      <w:r w:rsidRPr="00666A76">
        <w:rPr>
          <w:rFonts w:ascii="Palatino Linotype" w:hAnsi="Palatino Linotype"/>
          <w:sz w:val="20"/>
        </w:rPr>
        <w:t>nastavení řízení rizik v praxi</w:t>
      </w:r>
    </w:p>
    <w:p w14:paraId="03819497" w14:textId="77777777" w:rsidR="00666A76" w:rsidRPr="00666A76" w:rsidRDefault="00666A76" w:rsidP="00666A76">
      <w:pPr>
        <w:numPr>
          <w:ilvl w:val="0"/>
          <w:numId w:val="129"/>
        </w:numPr>
        <w:contextualSpacing/>
        <w:jc w:val="both"/>
        <w:rPr>
          <w:rFonts w:ascii="Palatino Linotype" w:hAnsi="Palatino Linotype"/>
          <w:sz w:val="20"/>
        </w:rPr>
      </w:pPr>
      <w:r w:rsidRPr="00666A76">
        <w:rPr>
          <w:rFonts w:ascii="Palatino Linotype" w:hAnsi="Palatino Linotype"/>
          <w:sz w:val="20"/>
        </w:rPr>
        <w:t>časté chyby z praxe a jejich řešení</w:t>
      </w:r>
    </w:p>
    <w:p w14:paraId="1D2E1DF4" w14:textId="77777777" w:rsidR="00666A76" w:rsidRPr="00666A76" w:rsidRDefault="00666A76" w:rsidP="00666A76">
      <w:pPr>
        <w:jc w:val="both"/>
        <w:rPr>
          <w:rFonts w:ascii="Palatino Linotype" w:hAnsi="Palatino Linotype"/>
          <w:sz w:val="20"/>
        </w:rPr>
      </w:pPr>
    </w:p>
    <w:p w14:paraId="0D3FDCDB" w14:textId="77777777" w:rsidR="00666A76" w:rsidRPr="00666A76" w:rsidRDefault="00666A76" w:rsidP="00666A76">
      <w:pPr>
        <w:numPr>
          <w:ilvl w:val="1"/>
          <w:numId w:val="129"/>
        </w:numPr>
        <w:contextualSpacing/>
        <w:jc w:val="both"/>
        <w:rPr>
          <w:rFonts w:ascii="Palatino Linotype" w:hAnsi="Palatino Linotype"/>
          <w:sz w:val="20"/>
        </w:rPr>
      </w:pPr>
      <w:r w:rsidRPr="00666A76">
        <w:rPr>
          <w:rFonts w:ascii="Palatino Linotype" w:hAnsi="Palatino Linotype"/>
          <w:sz w:val="20"/>
        </w:rPr>
        <w:t>Nastavení řízení rizik v projektech</w:t>
      </w:r>
    </w:p>
    <w:p w14:paraId="66086E69" w14:textId="77777777" w:rsidR="00666A76" w:rsidRPr="00666A76" w:rsidRDefault="00666A76" w:rsidP="00666A76">
      <w:pPr>
        <w:numPr>
          <w:ilvl w:val="0"/>
          <w:numId w:val="129"/>
        </w:numPr>
        <w:contextualSpacing/>
        <w:jc w:val="both"/>
        <w:rPr>
          <w:rFonts w:ascii="Palatino Linotype" w:hAnsi="Palatino Linotype"/>
          <w:sz w:val="20"/>
        </w:rPr>
      </w:pPr>
      <w:r w:rsidRPr="00666A76">
        <w:rPr>
          <w:rFonts w:ascii="Palatino Linotype" w:hAnsi="Palatino Linotype"/>
          <w:sz w:val="20"/>
        </w:rPr>
        <w:t>zavádění řízení rizik v projektech</w:t>
      </w:r>
    </w:p>
    <w:p w14:paraId="6C809C77" w14:textId="77777777" w:rsidR="00666A76" w:rsidRPr="00666A76" w:rsidRDefault="00666A76" w:rsidP="00666A76">
      <w:pPr>
        <w:numPr>
          <w:ilvl w:val="0"/>
          <w:numId w:val="129"/>
        </w:numPr>
        <w:contextualSpacing/>
        <w:jc w:val="both"/>
        <w:rPr>
          <w:rFonts w:ascii="Palatino Linotype" w:hAnsi="Palatino Linotype"/>
          <w:sz w:val="20"/>
        </w:rPr>
      </w:pPr>
      <w:r w:rsidRPr="00666A76">
        <w:rPr>
          <w:rFonts w:ascii="Palatino Linotype" w:hAnsi="Palatino Linotype"/>
          <w:sz w:val="20"/>
        </w:rPr>
        <w:t>nastavení řízení rizik v praxi</w:t>
      </w:r>
    </w:p>
    <w:p w14:paraId="1CFF77C5" w14:textId="77777777" w:rsidR="00666A76" w:rsidRPr="00666A76" w:rsidRDefault="00666A76" w:rsidP="00666A76">
      <w:pPr>
        <w:numPr>
          <w:ilvl w:val="0"/>
          <w:numId w:val="129"/>
        </w:numPr>
        <w:contextualSpacing/>
        <w:jc w:val="both"/>
        <w:rPr>
          <w:rFonts w:ascii="Palatino Linotype" w:hAnsi="Palatino Linotype"/>
          <w:sz w:val="20"/>
        </w:rPr>
      </w:pPr>
      <w:r w:rsidRPr="00666A76">
        <w:rPr>
          <w:rFonts w:ascii="Palatino Linotype" w:hAnsi="Palatino Linotype"/>
          <w:sz w:val="20"/>
        </w:rPr>
        <w:t>časté chyby z praxe a jejich řešení</w:t>
      </w:r>
    </w:p>
    <w:p w14:paraId="0FA281D5" w14:textId="77777777" w:rsidR="00666A76" w:rsidRPr="00666A76" w:rsidRDefault="00666A76" w:rsidP="00666A76">
      <w:pPr>
        <w:jc w:val="both"/>
        <w:rPr>
          <w:rFonts w:ascii="Palatino Linotype" w:hAnsi="Palatino Linotype"/>
          <w:sz w:val="20"/>
        </w:rPr>
      </w:pPr>
    </w:p>
    <w:p w14:paraId="685B83DF" w14:textId="77777777" w:rsidR="00666A76" w:rsidRPr="00666A76" w:rsidRDefault="00666A76" w:rsidP="00666A76">
      <w:pPr>
        <w:numPr>
          <w:ilvl w:val="1"/>
          <w:numId w:val="129"/>
        </w:numPr>
        <w:contextualSpacing/>
        <w:jc w:val="both"/>
        <w:rPr>
          <w:rFonts w:ascii="Palatino Linotype" w:hAnsi="Palatino Linotype"/>
          <w:sz w:val="20"/>
        </w:rPr>
      </w:pPr>
      <w:r w:rsidRPr="00666A76">
        <w:rPr>
          <w:rFonts w:ascii="Palatino Linotype" w:hAnsi="Palatino Linotype"/>
          <w:sz w:val="20"/>
        </w:rPr>
        <w:t>Příklady z praxe, diskuze, závěr</w:t>
      </w:r>
    </w:p>
    <w:p w14:paraId="6578B00C" w14:textId="77777777" w:rsidR="00666A76" w:rsidRPr="002819E4" w:rsidRDefault="00666A76" w:rsidP="00666A76">
      <w:pPr>
        <w:spacing w:after="120"/>
        <w:jc w:val="both"/>
        <w:rPr>
          <w:rFonts w:ascii="Palatino Linotype" w:hAnsi="Palatino Linotype"/>
          <w:sz w:val="20"/>
        </w:rPr>
      </w:pPr>
    </w:p>
    <w:p w14:paraId="19DEE465" w14:textId="160F5691" w:rsidR="00666A76" w:rsidRPr="00666A76" w:rsidRDefault="00666A76" w:rsidP="00666A76">
      <w:pPr>
        <w:spacing w:after="120"/>
        <w:jc w:val="both"/>
        <w:rPr>
          <w:rFonts w:ascii="Palatino Linotype" w:hAnsi="Palatino Linotype"/>
          <w:sz w:val="20"/>
        </w:rPr>
      </w:pPr>
      <w:r w:rsidRPr="002819E4">
        <w:rPr>
          <w:rFonts w:ascii="Palatino Linotype" w:hAnsi="Palatino Linotype"/>
          <w:sz w:val="20"/>
        </w:rPr>
        <w:t>Kurz je určen všem, kteří se podílejí na realizaci projektů nebo řízení procesů a chtějí lépe předcházet problémům a nejistotám. Vhodný je pro pracovníky napříč obory a pozicemi, kteří usilují o zvýšení úspěšnosti svých aktivit prostřednictvím systematického přístupu k identifikaci, analýze a řízení rizik.</w:t>
      </w:r>
    </w:p>
    <w:p w14:paraId="624F5F05" w14:textId="70E41D02" w:rsidR="00862BC8" w:rsidRPr="002819E4" w:rsidRDefault="00862BC8" w:rsidP="00862BC8">
      <w:pPr>
        <w:spacing w:before="100" w:beforeAutospacing="1" w:after="100" w:afterAutospacing="1"/>
        <w:rPr>
          <w:rFonts w:ascii="Palatino Linotype" w:hAnsi="Palatino Linotype"/>
          <w:sz w:val="20"/>
          <w:szCs w:val="20"/>
          <w:u w:val="single"/>
        </w:rPr>
      </w:pPr>
      <w:r w:rsidRPr="002819E4">
        <w:rPr>
          <w:rFonts w:ascii="Palatino Linotype" w:hAnsi="Palatino Linotype"/>
          <w:b/>
          <w:bCs/>
          <w:sz w:val="20"/>
          <w:szCs w:val="20"/>
          <w:u w:val="single"/>
        </w:rPr>
        <w:t>Pracovní motivace, zpětná vazba a hodnotící pohovor - 8 hodin</w:t>
      </w:r>
    </w:p>
    <w:p w14:paraId="19FD1C22" w14:textId="77777777" w:rsidR="00862BC8" w:rsidRPr="002819E4" w:rsidRDefault="00862BC8" w:rsidP="00C1064F">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Kurz je zaměřen na efektivní vedení zpětné vazby a hodnotících pohovorů s cílem motivovat zaměstnance a podpořit jejich profesní rozvoj. Účastníci se naučí, jak správně poskytovat zpětnou vazbu, pracovat s různými motivačními nástroji a zvládat náročné situace, jako je zvyšující se frustrace na pracovišti nebo hodnocení problémových zaměstnanců. Kurz klade důraz na praktické využití získaných dovedností a obsahuje modelové situace, které pomohou aplikovat teoretické poznatky do reálné praxe.</w:t>
      </w:r>
    </w:p>
    <w:p w14:paraId="41232F8C" w14:textId="77777777" w:rsidR="00862BC8" w:rsidRPr="002819E4" w:rsidRDefault="00862BC8" w:rsidP="00C1064F">
      <w:pPr>
        <w:numPr>
          <w:ilvl w:val="0"/>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Pracovní motivace</w:t>
      </w:r>
    </w:p>
    <w:p w14:paraId="7DE3D975"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Co motivuje zaměstnance a jak s tím pracovat</w:t>
      </w:r>
    </w:p>
    <w:p w14:paraId="291A6846"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Různé typy motivace a jejich vliv na výkon</w:t>
      </w:r>
    </w:p>
    <w:p w14:paraId="751F0830"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Využití motivačních nástrojů v každodenní praxi</w:t>
      </w:r>
    </w:p>
    <w:p w14:paraId="428A1392"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Role emocí, aspirací a frustrace v pracovním prostředí</w:t>
      </w:r>
    </w:p>
    <w:p w14:paraId="461DA4E0" w14:textId="77777777" w:rsidR="00862BC8" w:rsidRPr="002819E4" w:rsidRDefault="00862BC8" w:rsidP="00C1064F">
      <w:pPr>
        <w:numPr>
          <w:ilvl w:val="0"/>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Podávání zpětné vazby</w:t>
      </w:r>
    </w:p>
    <w:p w14:paraId="7A4B013C"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Význam a přínosy zpětné vazby v pracovním týmu</w:t>
      </w:r>
    </w:p>
    <w:p w14:paraId="2A7B4F2A"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Rozdíl mezi zpětnou vazbou a hodnocením</w:t>
      </w:r>
    </w:p>
    <w:p w14:paraId="5798B52E"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Techniky poskytování konstruktivní zpětné vazby</w:t>
      </w:r>
    </w:p>
    <w:p w14:paraId="186B8506"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Vliv zpětné vazby na výkon a motivaci zaměstnanců</w:t>
      </w:r>
    </w:p>
    <w:p w14:paraId="6FDAEC73" w14:textId="77777777" w:rsidR="00862BC8" w:rsidRPr="002819E4" w:rsidRDefault="00862BC8" w:rsidP="00C1064F">
      <w:pPr>
        <w:numPr>
          <w:ilvl w:val="0"/>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Vedení hodnotícího rozhovoru</w:t>
      </w:r>
    </w:p>
    <w:p w14:paraId="3CADFD9A"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lastRenderedPageBreak/>
        <w:t>Jak vést evaluační pohovory efektivně a s respektem</w:t>
      </w:r>
    </w:p>
    <w:p w14:paraId="79E6C04D"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Aktivní naslouchání a práce s odmítnutím či odporem</w:t>
      </w:r>
    </w:p>
    <w:p w14:paraId="246C557E"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Posilování kompetencí a rozvoj zaměstnanců prostřednictvím zpětné vazby</w:t>
      </w:r>
    </w:p>
    <w:p w14:paraId="6B187EA4" w14:textId="77777777" w:rsidR="00862BC8" w:rsidRPr="002819E4" w:rsidRDefault="00862BC8" w:rsidP="00C1064F">
      <w:pPr>
        <w:numPr>
          <w:ilvl w:val="1"/>
          <w:numId w:val="17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Modelové situace a praktický trénink</w:t>
      </w:r>
    </w:p>
    <w:p w14:paraId="25BF3870" w14:textId="77777777" w:rsidR="00862BC8" w:rsidRPr="002819E4" w:rsidRDefault="00862BC8" w:rsidP="00C1064F">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Kurz je určen pro vedoucí pracovníky, personalisty a manažery, kteří chtějí zlepšit atmosféru na pracovišti, efektivně motivovat své týmy a vést konstruktivní hodnotící rozhovory. Díky praktickým cvičením získají účastníci nástroje pro posílení komunikace a zlepšení pracovních vztahů.</w:t>
      </w:r>
    </w:p>
    <w:p w14:paraId="4DE133FF" w14:textId="77777777" w:rsidR="00C459C6" w:rsidRPr="002819E4" w:rsidRDefault="00C459C6" w:rsidP="00C1064F">
      <w:pPr>
        <w:spacing w:after="120"/>
        <w:jc w:val="both"/>
        <w:rPr>
          <w:rFonts w:ascii="Palatino Linotype" w:hAnsi="Palatino Linotype"/>
          <w:sz w:val="20"/>
          <w:szCs w:val="20"/>
        </w:rPr>
      </w:pPr>
    </w:p>
    <w:p w14:paraId="6F20E998" w14:textId="131FFA53" w:rsidR="00E2612D" w:rsidRPr="002819E4" w:rsidRDefault="00E2612D" w:rsidP="00E2612D">
      <w:pPr>
        <w:spacing w:before="100" w:beforeAutospacing="1" w:after="100" w:afterAutospacing="1"/>
        <w:rPr>
          <w:rFonts w:ascii="Palatino Linotype" w:hAnsi="Palatino Linotype"/>
          <w:sz w:val="20"/>
          <w:szCs w:val="20"/>
          <w:u w:val="single"/>
        </w:rPr>
      </w:pPr>
      <w:r w:rsidRPr="002819E4">
        <w:rPr>
          <w:rFonts w:ascii="Palatino Linotype" w:hAnsi="Palatino Linotype"/>
          <w:b/>
          <w:bCs/>
          <w:sz w:val="20"/>
          <w:szCs w:val="20"/>
          <w:u w:val="single"/>
        </w:rPr>
        <w:t xml:space="preserve">Rétorika, </w:t>
      </w:r>
      <w:proofErr w:type="spellStart"/>
      <w:r w:rsidRPr="002819E4">
        <w:rPr>
          <w:rFonts w:ascii="Palatino Linotype" w:hAnsi="Palatino Linotype"/>
          <w:b/>
          <w:bCs/>
          <w:sz w:val="20"/>
          <w:szCs w:val="20"/>
          <w:u w:val="single"/>
        </w:rPr>
        <w:t>storytelling</w:t>
      </w:r>
      <w:proofErr w:type="spellEnd"/>
      <w:r w:rsidRPr="002819E4">
        <w:rPr>
          <w:rFonts w:ascii="Palatino Linotype" w:hAnsi="Palatino Linotype"/>
          <w:b/>
          <w:bCs/>
          <w:sz w:val="20"/>
          <w:szCs w:val="20"/>
          <w:u w:val="single"/>
        </w:rPr>
        <w:t xml:space="preserve"> a improvizace - 8 hodin</w:t>
      </w:r>
    </w:p>
    <w:p w14:paraId="5CAE62E7" w14:textId="77777777" w:rsidR="00E2612D" w:rsidRPr="002819E4" w:rsidRDefault="00E2612D" w:rsidP="00E2612D">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 xml:space="preserve">Kurz je zaměřen na rozvoj komunikačních dovedností, přesvědčivého projevu a schopnosti poutavě prezentovat myšlenky. Účastníci si osvojí techniky rétoriky, naučí se pracovat s hlasem, řečí těla i strukturou projevu. Důraz je kladen na praktické tréninky, zvládání trémy a schopnost reagovat v nečekaných situacích. Součástí kurzu je také </w:t>
      </w:r>
      <w:proofErr w:type="spellStart"/>
      <w:r w:rsidRPr="002819E4">
        <w:rPr>
          <w:rFonts w:ascii="Palatino Linotype" w:hAnsi="Palatino Linotype"/>
          <w:sz w:val="20"/>
          <w:szCs w:val="20"/>
        </w:rPr>
        <w:t>storytelling</w:t>
      </w:r>
      <w:proofErr w:type="spellEnd"/>
      <w:r w:rsidRPr="002819E4">
        <w:rPr>
          <w:rFonts w:ascii="Palatino Linotype" w:hAnsi="Palatino Linotype"/>
          <w:sz w:val="20"/>
          <w:szCs w:val="20"/>
        </w:rPr>
        <w:t xml:space="preserve"> – umění vyprávět příběhy, které zaujmou publikum a podpoří sdělení.</w:t>
      </w:r>
    </w:p>
    <w:p w14:paraId="2C78E18F" w14:textId="77777777" w:rsidR="00E2612D" w:rsidRPr="002819E4" w:rsidRDefault="00E2612D" w:rsidP="00E2612D">
      <w:pPr>
        <w:numPr>
          <w:ilvl w:val="0"/>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Základy rétoriky a mluveného projevu</w:t>
      </w:r>
    </w:p>
    <w:p w14:paraId="3471EFF6"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Tempo, intonace, rytmus a frázování</w:t>
      </w:r>
    </w:p>
    <w:p w14:paraId="120F6F03"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Řeč těla a práce s hlasem</w:t>
      </w:r>
    </w:p>
    <w:p w14:paraId="752273DE"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Strukturování projevu a jeho přesvědčivost</w:t>
      </w:r>
    </w:p>
    <w:p w14:paraId="45C40B2D" w14:textId="77777777" w:rsidR="00E2612D" w:rsidRPr="002819E4" w:rsidRDefault="00E2612D" w:rsidP="00E2612D">
      <w:pPr>
        <w:numPr>
          <w:ilvl w:val="0"/>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Překonání trémy a práce s publikem</w:t>
      </w:r>
    </w:p>
    <w:p w14:paraId="0CED9D2F"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Techniky zvládání nervozity</w:t>
      </w:r>
    </w:p>
    <w:p w14:paraId="12B3D3C4"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Pohybové a dýchací cvičení pro větší sebedůvěru</w:t>
      </w:r>
    </w:p>
    <w:p w14:paraId="17CFC8D1"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Aktivní práce s posluchači</w:t>
      </w:r>
    </w:p>
    <w:p w14:paraId="1957BFC3" w14:textId="77777777" w:rsidR="00E2612D" w:rsidRPr="002819E4" w:rsidRDefault="00E2612D" w:rsidP="00E2612D">
      <w:pPr>
        <w:numPr>
          <w:ilvl w:val="0"/>
          <w:numId w:val="176"/>
        </w:numPr>
        <w:spacing w:before="100" w:beforeAutospacing="1" w:after="100" w:afterAutospacing="1"/>
        <w:jc w:val="both"/>
        <w:rPr>
          <w:rFonts w:ascii="Palatino Linotype" w:hAnsi="Palatino Linotype"/>
          <w:sz w:val="20"/>
          <w:szCs w:val="20"/>
        </w:rPr>
      </w:pPr>
      <w:proofErr w:type="spellStart"/>
      <w:r w:rsidRPr="002819E4">
        <w:rPr>
          <w:rFonts w:ascii="Palatino Linotype" w:hAnsi="Palatino Linotype"/>
          <w:sz w:val="20"/>
          <w:szCs w:val="20"/>
        </w:rPr>
        <w:t>Storytelling</w:t>
      </w:r>
      <w:proofErr w:type="spellEnd"/>
      <w:r w:rsidRPr="002819E4">
        <w:rPr>
          <w:rFonts w:ascii="Palatino Linotype" w:hAnsi="Palatino Linotype"/>
          <w:sz w:val="20"/>
          <w:szCs w:val="20"/>
        </w:rPr>
        <w:t xml:space="preserve"> – síla příběhů v komunikaci</w:t>
      </w:r>
    </w:p>
    <w:p w14:paraId="56645A67"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Jak tvořit a používat příběhy v obchodní i veřejné komunikaci</w:t>
      </w:r>
    </w:p>
    <w:p w14:paraId="62ED14F5"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Struktura, dynamika a poselství příběhu</w:t>
      </w:r>
    </w:p>
    <w:p w14:paraId="3C49D84A"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Emoční napojení na publikum a práce s jeho pozorností</w:t>
      </w:r>
    </w:p>
    <w:p w14:paraId="77FB6E30" w14:textId="77777777" w:rsidR="00E2612D" w:rsidRPr="002819E4" w:rsidRDefault="00E2612D" w:rsidP="00E2612D">
      <w:pPr>
        <w:numPr>
          <w:ilvl w:val="0"/>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Improvizace a pružná komunikace</w:t>
      </w:r>
    </w:p>
    <w:p w14:paraId="03BF2971"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Jak reagovat v nečekaných situacích</w:t>
      </w:r>
    </w:p>
    <w:p w14:paraId="57A58D38"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Kreativní myšlení a schopnost rychlého rozhodování</w:t>
      </w:r>
    </w:p>
    <w:p w14:paraId="05278DE4" w14:textId="77777777" w:rsidR="00E2612D" w:rsidRPr="002819E4" w:rsidRDefault="00E2612D" w:rsidP="00E2612D">
      <w:pPr>
        <w:numPr>
          <w:ilvl w:val="1"/>
          <w:numId w:val="176"/>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Praktická cvičení na rozvoj spontánního projevu</w:t>
      </w:r>
    </w:p>
    <w:p w14:paraId="613728A5" w14:textId="77777777" w:rsidR="00E2612D" w:rsidRPr="002819E4" w:rsidRDefault="00E2612D" w:rsidP="00E2612D">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Kurz je vhodný pro manažery, obchodníky, prezentující profesionály i všechny, kteří chtějí zlepšit svou schopnost mluvit srozumitelně, sebevědomě a přesvědčivě. Účastníci získají praktické nástroje pro zvládnutí veřejného projevu, práci s emocemi a efektivní využití příběhů ve své komunikaci.</w:t>
      </w:r>
    </w:p>
    <w:p w14:paraId="4932D489" w14:textId="77777777" w:rsidR="00C1064F" w:rsidRPr="002819E4" w:rsidRDefault="00C1064F" w:rsidP="00C1064F">
      <w:pPr>
        <w:spacing w:after="120"/>
        <w:jc w:val="both"/>
        <w:rPr>
          <w:rFonts w:ascii="Palatino Linotype" w:hAnsi="Palatino Linotype"/>
          <w:sz w:val="20"/>
          <w:szCs w:val="20"/>
        </w:rPr>
      </w:pPr>
    </w:p>
    <w:bookmarkEnd w:id="18"/>
    <w:p w14:paraId="782E9846" w14:textId="4984E201" w:rsidR="00A47265" w:rsidRPr="002819E4" w:rsidRDefault="00A47265" w:rsidP="00A47265">
      <w:pPr>
        <w:pStyle w:val="Normlnweb"/>
        <w:rPr>
          <w:rFonts w:ascii="Palatino Linotype" w:hAnsi="Palatino Linotype"/>
          <w:sz w:val="20"/>
          <w:szCs w:val="20"/>
          <w:u w:val="single"/>
        </w:rPr>
      </w:pPr>
      <w:r w:rsidRPr="002819E4">
        <w:rPr>
          <w:rStyle w:val="Siln"/>
          <w:rFonts w:ascii="Palatino Linotype" w:hAnsi="Palatino Linotype"/>
          <w:sz w:val="20"/>
          <w:szCs w:val="20"/>
          <w:u w:val="single"/>
        </w:rPr>
        <w:t>Firemní kultura a systémy sdílených hodnot - 8 hodin</w:t>
      </w:r>
    </w:p>
    <w:p w14:paraId="2E94BDBA" w14:textId="77777777" w:rsidR="00A47265" w:rsidRPr="002819E4" w:rsidRDefault="00A47265" w:rsidP="00A47265">
      <w:pPr>
        <w:pStyle w:val="Normlnweb"/>
        <w:rPr>
          <w:rFonts w:ascii="Palatino Linotype" w:hAnsi="Palatino Linotype"/>
          <w:sz w:val="20"/>
          <w:szCs w:val="20"/>
        </w:rPr>
      </w:pPr>
      <w:r w:rsidRPr="002819E4">
        <w:rPr>
          <w:rFonts w:ascii="Palatino Linotype" w:hAnsi="Palatino Linotype"/>
          <w:sz w:val="20"/>
          <w:szCs w:val="20"/>
        </w:rPr>
        <w:t>Kurz vás seznámí s klíčovými principy firemní kultury a hodnot, které formují pracovní prostředí a ovlivňují chování zaměstnanců. Získáte praktické nástroje pro rozvoj kultury založené na sdílených hodnotách a naučíte se je efektivně využívat k posílení spolupráce a výkonnosti týmu.</w:t>
      </w:r>
    </w:p>
    <w:p w14:paraId="1B3F4BA2" w14:textId="0149943F" w:rsidR="00A47265" w:rsidRPr="002819E4" w:rsidRDefault="00A47265" w:rsidP="00A47265">
      <w:pPr>
        <w:pStyle w:val="Normlnweb"/>
        <w:numPr>
          <w:ilvl w:val="0"/>
          <w:numId w:val="191"/>
        </w:numPr>
        <w:spacing w:before="0" w:beforeAutospacing="0" w:after="0" w:afterAutospacing="0"/>
        <w:ind w:left="714" w:hanging="357"/>
        <w:rPr>
          <w:rFonts w:ascii="Palatino Linotype" w:hAnsi="Palatino Linotype"/>
          <w:sz w:val="20"/>
          <w:szCs w:val="20"/>
        </w:rPr>
      </w:pPr>
      <w:r w:rsidRPr="002819E4">
        <w:rPr>
          <w:rStyle w:val="Siln"/>
          <w:rFonts w:ascii="Palatino Linotype" w:hAnsi="Palatino Linotype"/>
          <w:b w:val="0"/>
          <w:bCs w:val="0"/>
          <w:sz w:val="20"/>
          <w:szCs w:val="20"/>
        </w:rPr>
        <w:t>Orientace ve firemní kultuře</w:t>
      </w:r>
      <w:r w:rsidRPr="002819E4">
        <w:rPr>
          <w:rFonts w:ascii="Palatino Linotype" w:hAnsi="Palatino Linotype"/>
          <w:sz w:val="20"/>
          <w:szCs w:val="20"/>
        </w:rPr>
        <w:br/>
        <w:t>• Vize, poslání a strategie</w:t>
      </w:r>
      <w:r w:rsidRPr="002819E4">
        <w:rPr>
          <w:rFonts w:ascii="Palatino Linotype" w:hAnsi="Palatino Linotype"/>
          <w:sz w:val="20"/>
          <w:szCs w:val="20"/>
        </w:rPr>
        <w:br/>
        <w:t>• Klíčové hodnoty a jejich role</w:t>
      </w:r>
      <w:r w:rsidRPr="002819E4">
        <w:rPr>
          <w:rFonts w:ascii="Palatino Linotype" w:hAnsi="Palatino Linotype"/>
          <w:sz w:val="20"/>
          <w:szCs w:val="20"/>
        </w:rPr>
        <w:br/>
      </w:r>
      <w:r w:rsidRPr="002819E4">
        <w:rPr>
          <w:rFonts w:ascii="Palatino Linotype" w:hAnsi="Palatino Linotype"/>
          <w:sz w:val="20"/>
          <w:szCs w:val="20"/>
        </w:rPr>
        <w:lastRenderedPageBreak/>
        <w:t>• Znaky a projevy firemní kultury</w:t>
      </w:r>
      <w:r w:rsidRPr="002819E4">
        <w:rPr>
          <w:rFonts w:ascii="Palatino Linotype" w:hAnsi="Palatino Linotype"/>
          <w:sz w:val="20"/>
          <w:szCs w:val="20"/>
        </w:rPr>
        <w:br/>
        <w:t>• Využití diverzity v organizaci</w:t>
      </w:r>
    </w:p>
    <w:p w14:paraId="7E0B0889" w14:textId="77777777" w:rsidR="00A47265" w:rsidRPr="002819E4" w:rsidRDefault="00A47265" w:rsidP="00A47265">
      <w:pPr>
        <w:pStyle w:val="Normlnweb"/>
        <w:spacing w:before="0" w:beforeAutospacing="0" w:after="0" w:afterAutospacing="0"/>
        <w:ind w:left="714"/>
        <w:rPr>
          <w:rFonts w:ascii="Palatino Linotype" w:hAnsi="Palatino Linotype"/>
          <w:sz w:val="20"/>
          <w:szCs w:val="20"/>
        </w:rPr>
      </w:pPr>
    </w:p>
    <w:p w14:paraId="66454F21" w14:textId="67C2C161" w:rsidR="00A47265" w:rsidRPr="002819E4" w:rsidRDefault="00A47265" w:rsidP="00A47265">
      <w:pPr>
        <w:pStyle w:val="Normlnweb"/>
        <w:numPr>
          <w:ilvl w:val="0"/>
          <w:numId w:val="187"/>
        </w:numPr>
        <w:spacing w:before="0" w:beforeAutospacing="0" w:after="0" w:afterAutospacing="0"/>
        <w:ind w:left="714" w:hanging="357"/>
        <w:rPr>
          <w:rFonts w:ascii="Palatino Linotype" w:hAnsi="Palatino Linotype"/>
          <w:sz w:val="20"/>
          <w:szCs w:val="20"/>
        </w:rPr>
      </w:pPr>
      <w:r w:rsidRPr="002819E4">
        <w:rPr>
          <w:rStyle w:val="Siln"/>
          <w:rFonts w:ascii="Palatino Linotype" w:hAnsi="Palatino Linotype"/>
          <w:b w:val="0"/>
          <w:bCs w:val="0"/>
          <w:sz w:val="20"/>
          <w:szCs w:val="20"/>
        </w:rPr>
        <w:t>Principy a dynamika firemní kultury</w:t>
      </w:r>
      <w:r w:rsidRPr="002819E4">
        <w:rPr>
          <w:rFonts w:ascii="Palatino Linotype" w:hAnsi="Palatino Linotype"/>
          <w:sz w:val="20"/>
          <w:szCs w:val="20"/>
        </w:rPr>
        <w:br/>
        <w:t>• Odpovědnost za její utváření</w:t>
      </w:r>
      <w:r w:rsidRPr="002819E4">
        <w:rPr>
          <w:rFonts w:ascii="Palatino Linotype" w:hAnsi="Palatino Linotype"/>
          <w:sz w:val="20"/>
          <w:szCs w:val="20"/>
        </w:rPr>
        <w:br/>
        <w:t>• Přístup ke změně a její dopady</w:t>
      </w:r>
      <w:r w:rsidRPr="002819E4">
        <w:rPr>
          <w:rFonts w:ascii="Palatino Linotype" w:hAnsi="Palatino Linotype"/>
          <w:sz w:val="20"/>
          <w:szCs w:val="20"/>
        </w:rPr>
        <w:br/>
        <w:t>• Prvky silné a slabé kultury</w:t>
      </w:r>
    </w:p>
    <w:p w14:paraId="7C3F2CB0" w14:textId="77777777" w:rsidR="00A47265" w:rsidRPr="002819E4" w:rsidRDefault="00A47265" w:rsidP="00A47265">
      <w:pPr>
        <w:pStyle w:val="Normlnweb"/>
        <w:spacing w:before="0" w:beforeAutospacing="0" w:after="0" w:afterAutospacing="0"/>
        <w:ind w:left="714"/>
        <w:rPr>
          <w:rFonts w:ascii="Palatino Linotype" w:hAnsi="Palatino Linotype"/>
          <w:sz w:val="20"/>
          <w:szCs w:val="20"/>
        </w:rPr>
      </w:pPr>
    </w:p>
    <w:p w14:paraId="0BF9978F" w14:textId="2C285815" w:rsidR="00A47265" w:rsidRPr="002819E4" w:rsidRDefault="00A47265" w:rsidP="00A47265">
      <w:pPr>
        <w:pStyle w:val="Normlnweb"/>
        <w:numPr>
          <w:ilvl w:val="0"/>
          <w:numId w:val="187"/>
        </w:numPr>
        <w:spacing w:before="0" w:beforeAutospacing="0" w:after="0" w:afterAutospacing="0"/>
        <w:ind w:left="714" w:hanging="357"/>
        <w:rPr>
          <w:rFonts w:ascii="Palatino Linotype" w:hAnsi="Palatino Linotype"/>
          <w:sz w:val="20"/>
          <w:szCs w:val="20"/>
        </w:rPr>
      </w:pPr>
      <w:r w:rsidRPr="002819E4">
        <w:rPr>
          <w:rStyle w:val="Siln"/>
          <w:rFonts w:ascii="Palatino Linotype" w:hAnsi="Palatino Linotype"/>
          <w:b w:val="0"/>
          <w:bCs w:val="0"/>
          <w:sz w:val="20"/>
          <w:szCs w:val="20"/>
        </w:rPr>
        <w:t>Formování firemní kultury</w:t>
      </w:r>
      <w:r w:rsidRPr="002819E4">
        <w:rPr>
          <w:rFonts w:ascii="Palatino Linotype" w:hAnsi="Palatino Linotype"/>
          <w:sz w:val="20"/>
          <w:szCs w:val="20"/>
        </w:rPr>
        <w:br/>
        <w:t>• Nástroje pro její rozvoj</w:t>
      </w:r>
      <w:r w:rsidRPr="002819E4">
        <w:rPr>
          <w:rFonts w:ascii="Palatino Linotype" w:hAnsi="Palatino Linotype"/>
          <w:sz w:val="20"/>
          <w:szCs w:val="20"/>
        </w:rPr>
        <w:br/>
        <w:t>• Rituály a symboly v organizaci</w:t>
      </w:r>
      <w:r w:rsidRPr="002819E4">
        <w:rPr>
          <w:rFonts w:ascii="Palatino Linotype" w:hAnsi="Palatino Linotype"/>
          <w:sz w:val="20"/>
          <w:szCs w:val="20"/>
        </w:rPr>
        <w:br/>
        <w:t>• Společný jazyk a jeho význam</w:t>
      </w:r>
    </w:p>
    <w:p w14:paraId="08E76253" w14:textId="77777777" w:rsidR="00A47265" w:rsidRPr="002819E4" w:rsidRDefault="00A47265" w:rsidP="00A47265">
      <w:pPr>
        <w:pStyle w:val="Odstavecseseznamem"/>
        <w:rPr>
          <w:rFonts w:ascii="Palatino Linotype" w:hAnsi="Palatino Linotype"/>
          <w:sz w:val="20"/>
          <w:szCs w:val="20"/>
        </w:rPr>
      </w:pPr>
    </w:p>
    <w:p w14:paraId="55932460" w14:textId="77777777" w:rsidR="00A47265" w:rsidRPr="002819E4" w:rsidRDefault="00A47265" w:rsidP="00A47265">
      <w:pPr>
        <w:pStyle w:val="Normlnweb"/>
        <w:spacing w:before="0" w:beforeAutospacing="0" w:after="0" w:afterAutospacing="0"/>
        <w:ind w:left="714"/>
        <w:rPr>
          <w:rFonts w:ascii="Palatino Linotype" w:hAnsi="Palatino Linotype"/>
          <w:sz w:val="20"/>
          <w:szCs w:val="20"/>
        </w:rPr>
      </w:pPr>
    </w:p>
    <w:p w14:paraId="0137F204" w14:textId="75C248BD" w:rsidR="00A47265" w:rsidRPr="002819E4" w:rsidRDefault="00A47265" w:rsidP="00A47265">
      <w:pPr>
        <w:pStyle w:val="Normlnweb"/>
        <w:numPr>
          <w:ilvl w:val="0"/>
          <w:numId w:val="187"/>
        </w:numPr>
        <w:spacing w:before="0" w:beforeAutospacing="0" w:after="0" w:afterAutospacing="0"/>
        <w:ind w:left="714" w:hanging="357"/>
        <w:rPr>
          <w:rFonts w:ascii="Palatino Linotype" w:hAnsi="Palatino Linotype"/>
          <w:sz w:val="20"/>
          <w:szCs w:val="20"/>
        </w:rPr>
      </w:pPr>
      <w:r w:rsidRPr="002819E4">
        <w:rPr>
          <w:rStyle w:val="Siln"/>
          <w:rFonts w:ascii="Palatino Linotype" w:hAnsi="Palatino Linotype"/>
          <w:b w:val="0"/>
          <w:bCs w:val="0"/>
          <w:sz w:val="20"/>
          <w:szCs w:val="20"/>
        </w:rPr>
        <w:t>Identifikace s firemní kulturou</w:t>
      </w:r>
      <w:r w:rsidRPr="002819E4">
        <w:rPr>
          <w:rFonts w:ascii="Palatino Linotype" w:hAnsi="Palatino Linotype"/>
          <w:sz w:val="20"/>
          <w:szCs w:val="20"/>
        </w:rPr>
        <w:br/>
        <w:t>• Budování důvěry a spolupráce</w:t>
      </w:r>
      <w:r w:rsidRPr="002819E4">
        <w:rPr>
          <w:rFonts w:ascii="Palatino Linotype" w:hAnsi="Palatino Linotype"/>
          <w:sz w:val="20"/>
          <w:szCs w:val="20"/>
        </w:rPr>
        <w:br/>
        <w:t>• Normy, standardy a procesy</w:t>
      </w:r>
      <w:r w:rsidRPr="002819E4">
        <w:rPr>
          <w:rFonts w:ascii="Palatino Linotype" w:hAnsi="Palatino Linotype"/>
          <w:sz w:val="20"/>
          <w:szCs w:val="20"/>
        </w:rPr>
        <w:br/>
        <w:t>• Řízení a udržitelnost firemní kultury</w:t>
      </w:r>
    </w:p>
    <w:p w14:paraId="20363BDE" w14:textId="77777777" w:rsidR="00A47265" w:rsidRPr="002819E4" w:rsidRDefault="00A47265" w:rsidP="00A47265">
      <w:pPr>
        <w:pStyle w:val="Normlnweb"/>
        <w:spacing w:before="0" w:beforeAutospacing="0" w:after="0" w:afterAutospacing="0"/>
        <w:ind w:left="714"/>
        <w:rPr>
          <w:rFonts w:ascii="Palatino Linotype" w:hAnsi="Palatino Linotype"/>
          <w:sz w:val="20"/>
          <w:szCs w:val="20"/>
        </w:rPr>
      </w:pPr>
    </w:p>
    <w:p w14:paraId="5A4C253F" w14:textId="0203E26E" w:rsidR="00A47265" w:rsidRPr="002819E4" w:rsidRDefault="00A47265" w:rsidP="00A47265">
      <w:pPr>
        <w:pStyle w:val="Normlnweb"/>
        <w:numPr>
          <w:ilvl w:val="0"/>
          <w:numId w:val="187"/>
        </w:numPr>
        <w:spacing w:before="0" w:beforeAutospacing="0" w:after="0" w:afterAutospacing="0"/>
        <w:ind w:left="714" w:hanging="357"/>
        <w:rPr>
          <w:rFonts w:ascii="Palatino Linotype" w:hAnsi="Palatino Linotype"/>
          <w:sz w:val="20"/>
          <w:szCs w:val="20"/>
        </w:rPr>
      </w:pPr>
      <w:r w:rsidRPr="002819E4">
        <w:rPr>
          <w:rStyle w:val="Siln"/>
          <w:rFonts w:ascii="Palatino Linotype" w:hAnsi="Palatino Linotype"/>
          <w:b w:val="0"/>
          <w:bCs w:val="0"/>
          <w:sz w:val="20"/>
          <w:szCs w:val="20"/>
        </w:rPr>
        <w:t>Praktické příklady a modelové situace</w:t>
      </w:r>
      <w:r w:rsidRPr="002819E4">
        <w:rPr>
          <w:rFonts w:ascii="Palatino Linotype" w:hAnsi="Palatino Linotype"/>
          <w:sz w:val="20"/>
          <w:szCs w:val="20"/>
        </w:rPr>
        <w:br/>
        <w:t xml:space="preserve">o </w:t>
      </w:r>
      <w:r w:rsidRPr="002819E4">
        <w:rPr>
          <w:rStyle w:val="Siln"/>
          <w:rFonts w:ascii="Palatino Linotype" w:hAnsi="Palatino Linotype"/>
          <w:b w:val="0"/>
          <w:bCs w:val="0"/>
          <w:sz w:val="20"/>
          <w:szCs w:val="20"/>
        </w:rPr>
        <w:t>Diskuze, shrnutí, akční plán</w:t>
      </w:r>
    </w:p>
    <w:p w14:paraId="363DB8A8" w14:textId="77777777" w:rsidR="00A47265" w:rsidRPr="002819E4" w:rsidRDefault="00A47265" w:rsidP="00A47265">
      <w:pPr>
        <w:pStyle w:val="Normlnweb"/>
        <w:rPr>
          <w:rFonts w:ascii="Palatino Linotype" w:hAnsi="Palatino Linotype"/>
          <w:sz w:val="20"/>
          <w:szCs w:val="20"/>
        </w:rPr>
      </w:pPr>
      <w:r w:rsidRPr="002819E4">
        <w:rPr>
          <w:rFonts w:ascii="Palatino Linotype" w:hAnsi="Palatino Linotype"/>
          <w:sz w:val="20"/>
          <w:szCs w:val="20"/>
        </w:rPr>
        <w:t>Kurz je určen manažerům, HR specialistům a všem, kdo chtějí posílit firemní kulturu, podpořit sdílené hodnoty a vytvořit motivující pracovní prostředí.</w:t>
      </w:r>
    </w:p>
    <w:p w14:paraId="1C618D65" w14:textId="77777777" w:rsidR="00A47265" w:rsidRDefault="00A47265" w:rsidP="0043396C">
      <w:pPr>
        <w:pStyle w:val="Normlnweb"/>
        <w:rPr>
          <w:rFonts w:ascii="Palatino Linotype" w:hAnsi="Palatino Linotype" w:cstheme="minorHAnsi"/>
          <w:sz w:val="20"/>
          <w:szCs w:val="20"/>
        </w:rPr>
      </w:pPr>
    </w:p>
    <w:p w14:paraId="7744C441" w14:textId="4FF1BF92" w:rsidR="00A47265" w:rsidRPr="000661C3" w:rsidRDefault="00A47265" w:rsidP="00A47265">
      <w:pPr>
        <w:pStyle w:val="Normlnweb"/>
        <w:rPr>
          <w:rFonts w:ascii="Palatino Linotype" w:hAnsi="Palatino Linotype"/>
          <w:sz w:val="20"/>
          <w:szCs w:val="20"/>
          <w:u w:val="single"/>
        </w:rPr>
      </w:pPr>
      <w:bookmarkStart w:id="35" w:name="_Hlk151991812"/>
      <w:r w:rsidRPr="002819E4">
        <w:rPr>
          <w:rStyle w:val="Siln"/>
          <w:rFonts w:ascii="Palatino Linotype" w:hAnsi="Palatino Linotype"/>
          <w:sz w:val="20"/>
          <w:szCs w:val="20"/>
          <w:u w:val="single"/>
        </w:rPr>
        <w:t>Typologie osobnosti - 8 hodin</w:t>
      </w:r>
    </w:p>
    <w:p w14:paraId="2429F437" w14:textId="77777777" w:rsidR="00A47265" w:rsidRPr="00A47265" w:rsidRDefault="00A47265" w:rsidP="000661C3">
      <w:pPr>
        <w:pStyle w:val="Normlnweb"/>
        <w:jc w:val="both"/>
        <w:rPr>
          <w:rFonts w:ascii="Palatino Linotype" w:hAnsi="Palatino Linotype"/>
          <w:sz w:val="20"/>
          <w:szCs w:val="20"/>
        </w:rPr>
      </w:pPr>
      <w:r w:rsidRPr="00A47265">
        <w:rPr>
          <w:rFonts w:ascii="Palatino Linotype" w:hAnsi="Palatino Linotype"/>
          <w:sz w:val="20"/>
          <w:szCs w:val="20"/>
        </w:rPr>
        <w:t>Kurz poskytne vedoucím pracovníkům hlubší porozumění různým typům osobností a naučí je efektivněji komunikovat s jednotlivci na základě jejich charakteristik. Osvojíte si praktické techniky pro rychlou identifikaci osobnostních rysů a naučíte se přizpůsobit svůj komunikační styl tak, abyste dosáhli lepší spolupráce, porozumění a efektivity v týmu.</w:t>
      </w:r>
    </w:p>
    <w:p w14:paraId="788AAC88" w14:textId="223345FA" w:rsidR="00A47265" w:rsidRDefault="00A47265" w:rsidP="00A47265">
      <w:pPr>
        <w:pStyle w:val="Normlnweb"/>
        <w:numPr>
          <w:ilvl w:val="0"/>
          <w:numId w:val="192"/>
        </w:numPr>
        <w:spacing w:before="0" w:beforeAutospacing="0" w:after="0" w:afterAutospacing="0"/>
        <w:ind w:left="714" w:hanging="357"/>
        <w:rPr>
          <w:rFonts w:ascii="Palatino Linotype" w:hAnsi="Palatino Linotype"/>
          <w:sz w:val="20"/>
          <w:szCs w:val="20"/>
        </w:rPr>
      </w:pPr>
      <w:r w:rsidRPr="00A47265">
        <w:rPr>
          <w:rStyle w:val="Siln"/>
          <w:rFonts w:ascii="Palatino Linotype" w:hAnsi="Palatino Linotype"/>
          <w:b w:val="0"/>
          <w:bCs w:val="0"/>
          <w:sz w:val="20"/>
          <w:szCs w:val="20"/>
        </w:rPr>
        <w:t>Význam typologie osobnosti</w:t>
      </w:r>
      <w:r w:rsidRPr="00A47265">
        <w:rPr>
          <w:rFonts w:ascii="Palatino Linotype" w:hAnsi="Palatino Linotype"/>
          <w:sz w:val="20"/>
          <w:szCs w:val="20"/>
        </w:rPr>
        <w:br/>
        <w:t>• Jak znalost osobnostních typů usnadňuje komunikaci</w:t>
      </w:r>
      <w:r w:rsidRPr="00A47265">
        <w:rPr>
          <w:rFonts w:ascii="Palatino Linotype" w:hAnsi="Palatino Linotype"/>
          <w:sz w:val="20"/>
          <w:szCs w:val="20"/>
        </w:rPr>
        <w:br/>
        <w:t>• Výhody pochopení různých osobnostních přístupů</w:t>
      </w:r>
    </w:p>
    <w:p w14:paraId="6BF9C76C" w14:textId="77777777" w:rsidR="00A47265" w:rsidRPr="00A47265" w:rsidRDefault="00A47265" w:rsidP="00A47265">
      <w:pPr>
        <w:pStyle w:val="Normlnweb"/>
        <w:spacing w:before="0" w:beforeAutospacing="0" w:after="0" w:afterAutospacing="0"/>
        <w:ind w:left="714"/>
        <w:rPr>
          <w:rFonts w:ascii="Palatino Linotype" w:hAnsi="Palatino Linotype"/>
          <w:sz w:val="20"/>
          <w:szCs w:val="20"/>
        </w:rPr>
      </w:pPr>
    </w:p>
    <w:p w14:paraId="7B09D357" w14:textId="2DDC8464" w:rsidR="00A47265" w:rsidRDefault="00A47265" w:rsidP="00A47265">
      <w:pPr>
        <w:pStyle w:val="Normlnweb"/>
        <w:numPr>
          <w:ilvl w:val="0"/>
          <w:numId w:val="192"/>
        </w:numPr>
        <w:spacing w:before="0" w:beforeAutospacing="0" w:after="0" w:afterAutospacing="0"/>
        <w:ind w:left="714" w:hanging="357"/>
        <w:rPr>
          <w:rFonts w:ascii="Palatino Linotype" w:hAnsi="Palatino Linotype"/>
          <w:sz w:val="20"/>
          <w:szCs w:val="20"/>
        </w:rPr>
      </w:pPr>
      <w:r w:rsidRPr="00A47265">
        <w:rPr>
          <w:rStyle w:val="Siln"/>
          <w:rFonts w:ascii="Palatino Linotype" w:hAnsi="Palatino Linotype"/>
          <w:b w:val="0"/>
          <w:bCs w:val="0"/>
          <w:sz w:val="20"/>
          <w:szCs w:val="20"/>
        </w:rPr>
        <w:t>Rozpoznání typů osobností</w:t>
      </w:r>
      <w:r w:rsidRPr="00A47265">
        <w:rPr>
          <w:rFonts w:ascii="Palatino Linotype" w:hAnsi="Palatino Linotype"/>
          <w:sz w:val="20"/>
          <w:szCs w:val="20"/>
        </w:rPr>
        <w:br/>
        <w:t>• Jaké typy osobností potkáváme v pracovním i osobním životě</w:t>
      </w:r>
      <w:r w:rsidRPr="00A47265">
        <w:rPr>
          <w:rFonts w:ascii="Palatino Linotype" w:hAnsi="Palatino Linotype"/>
          <w:sz w:val="20"/>
          <w:szCs w:val="20"/>
        </w:rPr>
        <w:br/>
        <w:t>• Co ovlivňuje chování a vystupování lidí</w:t>
      </w:r>
      <w:r w:rsidRPr="00A47265">
        <w:rPr>
          <w:rFonts w:ascii="Palatino Linotype" w:hAnsi="Palatino Linotype"/>
          <w:sz w:val="20"/>
          <w:szCs w:val="20"/>
        </w:rPr>
        <w:br/>
        <w:t>• Silné a slabé stránky jednotlivých typů</w:t>
      </w:r>
    </w:p>
    <w:p w14:paraId="2861A51E" w14:textId="77777777" w:rsidR="00A47265" w:rsidRDefault="00A47265" w:rsidP="00A47265">
      <w:pPr>
        <w:pStyle w:val="Odstavecseseznamem"/>
        <w:rPr>
          <w:rFonts w:ascii="Palatino Linotype" w:hAnsi="Palatino Linotype"/>
          <w:sz w:val="20"/>
          <w:szCs w:val="20"/>
        </w:rPr>
      </w:pPr>
    </w:p>
    <w:p w14:paraId="42FDAD36" w14:textId="0DEAD708" w:rsidR="00A47265" w:rsidRDefault="00A47265" w:rsidP="00A47265">
      <w:pPr>
        <w:pStyle w:val="Normlnweb"/>
        <w:numPr>
          <w:ilvl w:val="0"/>
          <w:numId w:val="192"/>
        </w:numPr>
        <w:spacing w:before="0" w:beforeAutospacing="0" w:after="0" w:afterAutospacing="0"/>
        <w:ind w:left="714" w:hanging="357"/>
        <w:rPr>
          <w:rFonts w:ascii="Palatino Linotype" w:hAnsi="Palatino Linotype"/>
          <w:sz w:val="20"/>
          <w:szCs w:val="20"/>
        </w:rPr>
      </w:pPr>
      <w:r w:rsidRPr="00A47265">
        <w:rPr>
          <w:rStyle w:val="Siln"/>
          <w:rFonts w:ascii="Palatino Linotype" w:hAnsi="Palatino Linotype"/>
          <w:b w:val="0"/>
          <w:bCs w:val="0"/>
          <w:sz w:val="20"/>
          <w:szCs w:val="20"/>
        </w:rPr>
        <w:t>Efektivní komunikace podle osobnostních typů</w:t>
      </w:r>
      <w:r w:rsidRPr="00A47265">
        <w:rPr>
          <w:rFonts w:ascii="Palatino Linotype" w:hAnsi="Palatino Linotype"/>
          <w:sz w:val="20"/>
          <w:szCs w:val="20"/>
        </w:rPr>
        <w:br/>
        <w:t>• Jak přizpůsobit komunikaci různým osobnostem</w:t>
      </w:r>
      <w:r w:rsidRPr="00A47265">
        <w:rPr>
          <w:rFonts w:ascii="Palatino Linotype" w:hAnsi="Palatino Linotype"/>
          <w:sz w:val="20"/>
          <w:szCs w:val="20"/>
        </w:rPr>
        <w:br/>
        <w:t>• Strategie pro lepší porozumění a spolupráci</w:t>
      </w:r>
      <w:r w:rsidRPr="00A47265">
        <w:rPr>
          <w:rFonts w:ascii="Palatino Linotype" w:hAnsi="Palatino Linotype"/>
          <w:sz w:val="20"/>
          <w:szCs w:val="20"/>
        </w:rPr>
        <w:br/>
        <w:t>• Jak zvládat náročné situace s různými typy lidí</w:t>
      </w:r>
    </w:p>
    <w:p w14:paraId="02DEBA32" w14:textId="77777777" w:rsidR="00A47265" w:rsidRDefault="00A47265" w:rsidP="00A47265">
      <w:pPr>
        <w:pStyle w:val="Odstavecseseznamem"/>
        <w:rPr>
          <w:rFonts w:ascii="Palatino Linotype" w:hAnsi="Palatino Linotype"/>
          <w:sz w:val="20"/>
          <w:szCs w:val="20"/>
        </w:rPr>
      </w:pPr>
    </w:p>
    <w:p w14:paraId="18EACD28" w14:textId="656DA7B2" w:rsidR="00A47265" w:rsidRPr="00A47265" w:rsidRDefault="00A47265" w:rsidP="00A47265">
      <w:pPr>
        <w:pStyle w:val="Normlnweb"/>
        <w:numPr>
          <w:ilvl w:val="0"/>
          <w:numId w:val="192"/>
        </w:numPr>
        <w:spacing w:before="0" w:beforeAutospacing="0" w:after="0" w:afterAutospacing="0"/>
        <w:ind w:left="714" w:hanging="357"/>
        <w:rPr>
          <w:rFonts w:ascii="Palatino Linotype" w:hAnsi="Palatino Linotype"/>
          <w:sz w:val="20"/>
          <w:szCs w:val="20"/>
        </w:rPr>
      </w:pPr>
      <w:r w:rsidRPr="00A47265">
        <w:rPr>
          <w:rStyle w:val="Siln"/>
          <w:rFonts w:ascii="Palatino Linotype" w:hAnsi="Palatino Linotype"/>
          <w:b w:val="0"/>
          <w:bCs w:val="0"/>
          <w:sz w:val="20"/>
          <w:szCs w:val="20"/>
        </w:rPr>
        <w:t>Praktické využití typologie osobnosti</w:t>
      </w:r>
      <w:r w:rsidRPr="00A47265">
        <w:rPr>
          <w:rFonts w:ascii="Palatino Linotype" w:hAnsi="Palatino Linotype"/>
          <w:sz w:val="20"/>
          <w:szCs w:val="20"/>
        </w:rPr>
        <w:br/>
        <w:t>• Nácvik rychlé identifikace osobnostních rysů</w:t>
      </w:r>
      <w:r w:rsidRPr="00A47265">
        <w:rPr>
          <w:rFonts w:ascii="Palatino Linotype" w:hAnsi="Palatino Linotype"/>
          <w:sz w:val="20"/>
          <w:szCs w:val="20"/>
        </w:rPr>
        <w:br/>
      </w:r>
      <w:r w:rsidRPr="00A47265">
        <w:rPr>
          <w:rFonts w:ascii="Palatino Linotype" w:hAnsi="Palatino Linotype"/>
          <w:sz w:val="20"/>
          <w:szCs w:val="20"/>
        </w:rPr>
        <w:lastRenderedPageBreak/>
        <w:t>• Modelové situace a praktická cvičení</w:t>
      </w:r>
      <w:r w:rsidRPr="00A47265">
        <w:rPr>
          <w:rFonts w:ascii="Palatino Linotype" w:hAnsi="Palatino Linotype"/>
          <w:sz w:val="20"/>
          <w:szCs w:val="20"/>
        </w:rPr>
        <w:br/>
        <w:t>• Ukázky a zpětná vazba pro zlepšení komunikačních dovedností</w:t>
      </w:r>
    </w:p>
    <w:p w14:paraId="02CD3786" w14:textId="77777777" w:rsidR="00A47265" w:rsidRPr="00A47265" w:rsidRDefault="00A47265" w:rsidP="00A47265">
      <w:pPr>
        <w:pStyle w:val="Normlnweb"/>
        <w:rPr>
          <w:rFonts w:ascii="Palatino Linotype" w:hAnsi="Palatino Linotype"/>
          <w:sz w:val="20"/>
          <w:szCs w:val="20"/>
        </w:rPr>
      </w:pPr>
      <w:r w:rsidRPr="00A47265">
        <w:rPr>
          <w:rFonts w:ascii="Palatino Linotype" w:hAnsi="Palatino Linotype"/>
          <w:sz w:val="20"/>
          <w:szCs w:val="20"/>
        </w:rPr>
        <w:t>Kurz je určen vedoucím zaměstnancům, manažerům a všem, kdo chtějí lépe porozumět druhým, zlepšit mezilidskou komunikaci a posílit týmovou spolupráci.</w:t>
      </w:r>
    </w:p>
    <w:p w14:paraId="0C15301B" w14:textId="77777777" w:rsidR="008B3135" w:rsidRDefault="008B3135" w:rsidP="009157CE">
      <w:pPr>
        <w:spacing w:after="120"/>
        <w:jc w:val="both"/>
        <w:rPr>
          <w:rFonts w:ascii="Palatino Linotype" w:hAnsi="Palatino Linotype"/>
          <w:sz w:val="20"/>
        </w:rPr>
      </w:pPr>
    </w:p>
    <w:bookmarkEnd w:id="35"/>
    <w:p w14:paraId="20CFF9CD" w14:textId="64B0524E" w:rsidR="009654DE" w:rsidRPr="002819E4" w:rsidRDefault="009654DE" w:rsidP="009654DE">
      <w:pPr>
        <w:pStyle w:val="Normlnweb"/>
        <w:rPr>
          <w:rFonts w:ascii="Palatino Linotype" w:hAnsi="Palatino Linotype"/>
          <w:sz w:val="20"/>
          <w:szCs w:val="20"/>
          <w:u w:val="single"/>
        </w:rPr>
      </w:pPr>
      <w:r w:rsidRPr="002819E4">
        <w:rPr>
          <w:rStyle w:val="Siln"/>
          <w:rFonts w:ascii="Palatino Linotype" w:hAnsi="Palatino Linotype"/>
          <w:sz w:val="20"/>
          <w:szCs w:val="20"/>
          <w:u w:val="single"/>
        </w:rPr>
        <w:t>Ergonomie - 8 hodin</w:t>
      </w:r>
    </w:p>
    <w:p w14:paraId="65AF01D7" w14:textId="77777777" w:rsidR="009654DE" w:rsidRPr="002819E4" w:rsidRDefault="009654DE" w:rsidP="009654DE">
      <w:pPr>
        <w:pStyle w:val="Normlnweb"/>
        <w:jc w:val="both"/>
        <w:rPr>
          <w:rFonts w:ascii="Palatino Linotype" w:hAnsi="Palatino Linotype"/>
          <w:sz w:val="20"/>
          <w:szCs w:val="20"/>
        </w:rPr>
      </w:pPr>
      <w:r w:rsidRPr="002819E4">
        <w:rPr>
          <w:rFonts w:ascii="Palatino Linotype" w:hAnsi="Palatino Linotype"/>
          <w:sz w:val="20"/>
          <w:szCs w:val="20"/>
        </w:rPr>
        <w:t xml:space="preserve">Kurz je zaměřen na </w:t>
      </w:r>
      <w:r w:rsidRPr="002819E4">
        <w:rPr>
          <w:rStyle w:val="Siln"/>
          <w:rFonts w:ascii="Palatino Linotype" w:hAnsi="Palatino Linotype"/>
          <w:b w:val="0"/>
          <w:bCs w:val="0"/>
          <w:sz w:val="20"/>
          <w:szCs w:val="20"/>
        </w:rPr>
        <w:t>ergonomii v pracovním prostředí</w:t>
      </w:r>
      <w:r w:rsidRPr="002819E4">
        <w:rPr>
          <w:rFonts w:ascii="Palatino Linotype" w:hAnsi="Palatino Linotype"/>
          <w:sz w:val="20"/>
          <w:szCs w:val="20"/>
        </w:rPr>
        <w:t xml:space="preserve">, její význam a praktické uplatnění. Cílem je </w:t>
      </w:r>
      <w:r w:rsidRPr="002819E4">
        <w:rPr>
          <w:rStyle w:val="Siln"/>
          <w:rFonts w:ascii="Palatino Linotype" w:hAnsi="Palatino Linotype"/>
          <w:b w:val="0"/>
          <w:bCs w:val="0"/>
          <w:sz w:val="20"/>
          <w:szCs w:val="20"/>
        </w:rPr>
        <w:t>rozšířit znalosti zaměstnanců technických profesí</w:t>
      </w:r>
      <w:r w:rsidRPr="002819E4">
        <w:rPr>
          <w:rFonts w:ascii="Palatino Linotype" w:hAnsi="Palatino Linotype"/>
          <w:sz w:val="20"/>
          <w:szCs w:val="20"/>
        </w:rPr>
        <w:t xml:space="preserve">, kteří mají </w:t>
      </w:r>
      <w:r w:rsidRPr="002819E4">
        <w:rPr>
          <w:rStyle w:val="Siln"/>
          <w:rFonts w:ascii="Palatino Linotype" w:hAnsi="Palatino Linotype"/>
          <w:b w:val="0"/>
          <w:bCs w:val="0"/>
          <w:sz w:val="20"/>
          <w:szCs w:val="20"/>
        </w:rPr>
        <w:t>základní povědomí o ergonomii z praxe</w:t>
      </w:r>
      <w:r w:rsidRPr="002819E4">
        <w:rPr>
          <w:rFonts w:ascii="Palatino Linotype" w:hAnsi="Palatino Linotype"/>
          <w:sz w:val="20"/>
          <w:szCs w:val="20"/>
        </w:rPr>
        <w:t xml:space="preserve">, o </w:t>
      </w:r>
      <w:r w:rsidRPr="002819E4">
        <w:rPr>
          <w:rStyle w:val="Siln"/>
          <w:rFonts w:ascii="Palatino Linotype" w:hAnsi="Palatino Linotype"/>
          <w:b w:val="0"/>
          <w:bCs w:val="0"/>
          <w:sz w:val="20"/>
          <w:szCs w:val="20"/>
        </w:rPr>
        <w:t>teoretické principy a legislativní souvislosti</w:t>
      </w:r>
      <w:r w:rsidRPr="002819E4">
        <w:rPr>
          <w:rFonts w:ascii="Palatino Linotype" w:hAnsi="Palatino Linotype"/>
          <w:sz w:val="20"/>
          <w:szCs w:val="20"/>
        </w:rPr>
        <w:t xml:space="preserve">. Účastníci se seznámí se </w:t>
      </w:r>
      <w:r w:rsidRPr="002819E4">
        <w:rPr>
          <w:rStyle w:val="Siln"/>
          <w:rFonts w:ascii="Palatino Linotype" w:hAnsi="Palatino Linotype"/>
          <w:b w:val="0"/>
          <w:bCs w:val="0"/>
          <w:sz w:val="20"/>
          <w:szCs w:val="20"/>
        </w:rPr>
        <w:t>všemi klíčovými faktory ergonomie</w:t>
      </w:r>
      <w:r w:rsidRPr="002819E4">
        <w:rPr>
          <w:rFonts w:ascii="Palatino Linotype" w:hAnsi="Palatino Linotype"/>
          <w:sz w:val="20"/>
          <w:szCs w:val="20"/>
        </w:rPr>
        <w:t xml:space="preserve">, naučí se </w:t>
      </w:r>
      <w:r w:rsidRPr="002819E4">
        <w:rPr>
          <w:rStyle w:val="Siln"/>
          <w:rFonts w:ascii="Palatino Linotype" w:hAnsi="Palatino Linotype"/>
          <w:b w:val="0"/>
          <w:bCs w:val="0"/>
          <w:sz w:val="20"/>
          <w:szCs w:val="20"/>
        </w:rPr>
        <w:t>analyzovat ergonomické podmínky</w:t>
      </w:r>
      <w:r w:rsidRPr="002819E4">
        <w:rPr>
          <w:rFonts w:ascii="Palatino Linotype" w:hAnsi="Palatino Linotype"/>
          <w:sz w:val="20"/>
          <w:szCs w:val="20"/>
        </w:rPr>
        <w:t xml:space="preserve"> a získají praktické návody, jak ergonomii efektivně </w:t>
      </w:r>
      <w:r w:rsidRPr="002819E4">
        <w:rPr>
          <w:rStyle w:val="Siln"/>
          <w:rFonts w:ascii="Palatino Linotype" w:hAnsi="Palatino Linotype"/>
          <w:b w:val="0"/>
          <w:bCs w:val="0"/>
          <w:sz w:val="20"/>
          <w:szCs w:val="20"/>
        </w:rPr>
        <w:t>implementovat do pracovních procesů</w:t>
      </w:r>
      <w:r w:rsidRPr="002819E4">
        <w:rPr>
          <w:rFonts w:ascii="Palatino Linotype" w:hAnsi="Palatino Linotype"/>
          <w:sz w:val="20"/>
          <w:szCs w:val="20"/>
        </w:rPr>
        <w:t>.</w:t>
      </w:r>
    </w:p>
    <w:p w14:paraId="11009666" w14:textId="77777777" w:rsidR="003C767B" w:rsidRPr="002819E4" w:rsidRDefault="009654DE" w:rsidP="003C767B">
      <w:pPr>
        <w:pStyle w:val="Normlnweb"/>
        <w:numPr>
          <w:ilvl w:val="0"/>
          <w:numId w:val="202"/>
        </w:numPr>
        <w:rPr>
          <w:rFonts w:ascii="Palatino Linotype" w:hAnsi="Palatino Linotype"/>
          <w:sz w:val="20"/>
          <w:szCs w:val="20"/>
        </w:rPr>
      </w:pPr>
      <w:r w:rsidRPr="002819E4">
        <w:rPr>
          <w:rStyle w:val="Siln"/>
          <w:rFonts w:ascii="Palatino Linotype" w:hAnsi="Palatino Linotype"/>
          <w:b w:val="0"/>
          <w:bCs w:val="0"/>
          <w:sz w:val="20"/>
          <w:szCs w:val="20"/>
        </w:rPr>
        <w:t>Základy ergonomie a legislativa</w:t>
      </w:r>
      <w:r w:rsidRPr="002819E4">
        <w:rPr>
          <w:rFonts w:ascii="Palatino Linotype" w:hAnsi="Palatino Linotype"/>
          <w:sz w:val="20"/>
          <w:szCs w:val="20"/>
        </w:rPr>
        <w:t xml:space="preserve"> – definice, právní rámec, normy a požadavky</w:t>
      </w:r>
    </w:p>
    <w:p w14:paraId="51AA79C1" w14:textId="5A8A4FD5" w:rsidR="003C767B" w:rsidRPr="002819E4" w:rsidRDefault="009654DE" w:rsidP="003C767B">
      <w:pPr>
        <w:pStyle w:val="Normlnweb"/>
        <w:numPr>
          <w:ilvl w:val="0"/>
          <w:numId w:val="202"/>
        </w:numPr>
        <w:rPr>
          <w:rFonts w:ascii="Palatino Linotype" w:hAnsi="Palatino Linotype"/>
          <w:sz w:val="20"/>
          <w:szCs w:val="20"/>
        </w:rPr>
      </w:pPr>
      <w:r w:rsidRPr="002819E4">
        <w:rPr>
          <w:rStyle w:val="Siln"/>
          <w:rFonts w:ascii="Palatino Linotype" w:hAnsi="Palatino Linotype"/>
          <w:b w:val="0"/>
          <w:bCs w:val="0"/>
          <w:sz w:val="20"/>
          <w:szCs w:val="20"/>
        </w:rPr>
        <w:t>Ergonomie a člověk</w:t>
      </w:r>
      <w:r w:rsidRPr="002819E4">
        <w:rPr>
          <w:rFonts w:ascii="Palatino Linotype" w:hAnsi="Palatino Linotype"/>
          <w:sz w:val="20"/>
          <w:szCs w:val="20"/>
        </w:rPr>
        <w:t xml:space="preserve"> – fyziologie, pracovní polohy, zatížení těla</w:t>
      </w:r>
    </w:p>
    <w:p w14:paraId="6DCCD42E" w14:textId="07259452" w:rsidR="003C767B" w:rsidRPr="002819E4" w:rsidRDefault="009654DE" w:rsidP="003C767B">
      <w:pPr>
        <w:pStyle w:val="Normlnweb"/>
        <w:numPr>
          <w:ilvl w:val="0"/>
          <w:numId w:val="202"/>
        </w:numPr>
        <w:rPr>
          <w:rFonts w:ascii="Palatino Linotype" w:hAnsi="Palatino Linotype"/>
          <w:sz w:val="20"/>
          <w:szCs w:val="20"/>
        </w:rPr>
      </w:pPr>
      <w:r w:rsidRPr="002819E4">
        <w:rPr>
          <w:rStyle w:val="Siln"/>
          <w:rFonts w:ascii="Palatino Linotype" w:hAnsi="Palatino Linotype"/>
          <w:b w:val="0"/>
          <w:bCs w:val="0"/>
          <w:sz w:val="20"/>
          <w:szCs w:val="20"/>
        </w:rPr>
        <w:t>Ergonomie pracoviště</w:t>
      </w:r>
      <w:r w:rsidRPr="002819E4">
        <w:rPr>
          <w:rFonts w:ascii="Palatino Linotype" w:hAnsi="Palatino Linotype"/>
          <w:sz w:val="20"/>
          <w:szCs w:val="20"/>
        </w:rPr>
        <w:t xml:space="preserve"> – správné uspořádání, minimalizace rizik, ergonomické nástroje</w:t>
      </w:r>
    </w:p>
    <w:p w14:paraId="7EE8D2B7" w14:textId="47B7BD85" w:rsidR="003C767B" w:rsidRPr="002819E4" w:rsidRDefault="009654DE" w:rsidP="003C767B">
      <w:pPr>
        <w:pStyle w:val="Normlnweb"/>
        <w:numPr>
          <w:ilvl w:val="0"/>
          <w:numId w:val="202"/>
        </w:numPr>
        <w:rPr>
          <w:rFonts w:ascii="Palatino Linotype" w:hAnsi="Palatino Linotype"/>
          <w:sz w:val="20"/>
          <w:szCs w:val="20"/>
        </w:rPr>
      </w:pPr>
      <w:r w:rsidRPr="002819E4">
        <w:rPr>
          <w:rStyle w:val="Siln"/>
          <w:rFonts w:ascii="Palatino Linotype" w:hAnsi="Palatino Linotype"/>
          <w:b w:val="0"/>
          <w:bCs w:val="0"/>
          <w:sz w:val="20"/>
          <w:szCs w:val="20"/>
        </w:rPr>
        <w:t>Manipulace s břemeny</w:t>
      </w:r>
      <w:r w:rsidRPr="002819E4">
        <w:rPr>
          <w:rFonts w:ascii="Palatino Linotype" w:hAnsi="Palatino Linotype"/>
          <w:sz w:val="20"/>
          <w:szCs w:val="20"/>
        </w:rPr>
        <w:t xml:space="preserve"> – správné techniky, prevence přetížení</w:t>
      </w:r>
    </w:p>
    <w:p w14:paraId="2E284FBC" w14:textId="6EEE65D7" w:rsidR="003C767B" w:rsidRPr="002819E4" w:rsidRDefault="009654DE" w:rsidP="003C767B">
      <w:pPr>
        <w:pStyle w:val="Normlnweb"/>
        <w:numPr>
          <w:ilvl w:val="0"/>
          <w:numId w:val="202"/>
        </w:numPr>
        <w:rPr>
          <w:rFonts w:ascii="Palatino Linotype" w:hAnsi="Palatino Linotype"/>
          <w:sz w:val="20"/>
          <w:szCs w:val="20"/>
        </w:rPr>
      </w:pPr>
      <w:r w:rsidRPr="002819E4">
        <w:rPr>
          <w:rStyle w:val="Siln"/>
          <w:rFonts w:ascii="Palatino Linotype" w:hAnsi="Palatino Linotype"/>
          <w:b w:val="0"/>
          <w:bCs w:val="0"/>
          <w:sz w:val="20"/>
          <w:szCs w:val="20"/>
        </w:rPr>
        <w:t>Ergonomické analýzy</w:t>
      </w:r>
      <w:r w:rsidRPr="002819E4">
        <w:rPr>
          <w:rFonts w:ascii="Palatino Linotype" w:hAnsi="Palatino Linotype"/>
          <w:sz w:val="20"/>
          <w:szCs w:val="20"/>
        </w:rPr>
        <w:t xml:space="preserve"> – metody hodnocení ergonomie, identifikace problémových oblastí</w:t>
      </w:r>
    </w:p>
    <w:p w14:paraId="7E9FFEDC" w14:textId="4AC5D0BB" w:rsidR="003C767B" w:rsidRPr="002819E4" w:rsidRDefault="009654DE" w:rsidP="003C767B">
      <w:pPr>
        <w:pStyle w:val="Normlnweb"/>
        <w:numPr>
          <w:ilvl w:val="0"/>
          <w:numId w:val="202"/>
        </w:numPr>
        <w:rPr>
          <w:rFonts w:ascii="Palatino Linotype" w:hAnsi="Palatino Linotype"/>
          <w:sz w:val="20"/>
          <w:szCs w:val="20"/>
        </w:rPr>
      </w:pPr>
      <w:r w:rsidRPr="002819E4">
        <w:rPr>
          <w:rStyle w:val="Siln"/>
          <w:rFonts w:ascii="Palatino Linotype" w:hAnsi="Palatino Linotype"/>
          <w:b w:val="0"/>
          <w:bCs w:val="0"/>
          <w:sz w:val="20"/>
          <w:szCs w:val="20"/>
        </w:rPr>
        <w:t>Pracovní prostředí</w:t>
      </w:r>
      <w:r w:rsidRPr="002819E4">
        <w:rPr>
          <w:rFonts w:ascii="Palatino Linotype" w:hAnsi="Palatino Linotype"/>
          <w:sz w:val="20"/>
          <w:szCs w:val="20"/>
        </w:rPr>
        <w:t xml:space="preserve"> – osvětlení, hluk, mikroklima, další faktory ovlivňující komfort a výkon</w:t>
      </w:r>
    </w:p>
    <w:p w14:paraId="05E6832E" w14:textId="21E577DE" w:rsidR="009654DE" w:rsidRPr="002819E4" w:rsidRDefault="009654DE" w:rsidP="003C767B">
      <w:pPr>
        <w:pStyle w:val="Normlnweb"/>
        <w:numPr>
          <w:ilvl w:val="0"/>
          <w:numId w:val="202"/>
        </w:numPr>
        <w:rPr>
          <w:rFonts w:ascii="Palatino Linotype" w:hAnsi="Palatino Linotype"/>
          <w:sz w:val="20"/>
          <w:szCs w:val="20"/>
        </w:rPr>
      </w:pPr>
      <w:r w:rsidRPr="002819E4">
        <w:rPr>
          <w:rStyle w:val="Siln"/>
          <w:rFonts w:ascii="Palatino Linotype" w:hAnsi="Palatino Linotype"/>
          <w:b w:val="0"/>
          <w:bCs w:val="0"/>
          <w:sz w:val="20"/>
          <w:szCs w:val="20"/>
        </w:rPr>
        <w:t>Praktická aplikace</w:t>
      </w:r>
      <w:r w:rsidRPr="002819E4">
        <w:rPr>
          <w:rFonts w:ascii="Palatino Linotype" w:hAnsi="Palatino Linotype"/>
          <w:sz w:val="20"/>
          <w:szCs w:val="20"/>
        </w:rPr>
        <w:t xml:space="preserve"> – nástroje pro optimalizaci ergonomie, racionalizace pracovního prostředí</w:t>
      </w:r>
    </w:p>
    <w:p w14:paraId="774328AA" w14:textId="77777777" w:rsidR="009654DE" w:rsidRDefault="009654DE" w:rsidP="009654DE">
      <w:pPr>
        <w:pStyle w:val="Normlnweb"/>
        <w:jc w:val="both"/>
        <w:rPr>
          <w:rFonts w:ascii="Palatino Linotype" w:hAnsi="Palatino Linotype"/>
          <w:sz w:val="20"/>
          <w:szCs w:val="20"/>
        </w:rPr>
      </w:pPr>
      <w:bookmarkStart w:id="36" w:name="_Hlk194742415"/>
      <w:r w:rsidRPr="002819E4">
        <w:rPr>
          <w:rFonts w:ascii="Palatino Linotype" w:hAnsi="Palatino Linotype"/>
          <w:sz w:val="20"/>
          <w:szCs w:val="20"/>
        </w:rPr>
        <w:t xml:space="preserve">Kurz je určen </w:t>
      </w:r>
      <w:r w:rsidRPr="002819E4">
        <w:rPr>
          <w:rStyle w:val="Siln"/>
          <w:rFonts w:ascii="Palatino Linotype" w:hAnsi="Palatino Linotype"/>
          <w:b w:val="0"/>
          <w:bCs w:val="0"/>
          <w:sz w:val="20"/>
          <w:szCs w:val="20"/>
        </w:rPr>
        <w:t>technickým zaměstnancům, výrobním specialistům, pracovníkům údržby, ale i vedoucím pracovníkům</w:t>
      </w:r>
      <w:r w:rsidRPr="002819E4">
        <w:rPr>
          <w:rFonts w:ascii="Palatino Linotype" w:hAnsi="Palatino Linotype"/>
          <w:sz w:val="20"/>
          <w:szCs w:val="20"/>
        </w:rPr>
        <w:t xml:space="preserve">, kteří se podílejí na </w:t>
      </w:r>
      <w:r w:rsidRPr="002819E4">
        <w:rPr>
          <w:rStyle w:val="Siln"/>
          <w:rFonts w:ascii="Palatino Linotype" w:hAnsi="Palatino Linotype"/>
          <w:b w:val="0"/>
          <w:bCs w:val="0"/>
          <w:sz w:val="20"/>
          <w:szCs w:val="20"/>
        </w:rPr>
        <w:t>tvorbě a optimalizaci pracovních podmínek</w:t>
      </w:r>
      <w:r w:rsidRPr="002819E4">
        <w:rPr>
          <w:rFonts w:ascii="Palatino Linotype" w:hAnsi="Palatino Linotype"/>
          <w:sz w:val="20"/>
          <w:szCs w:val="20"/>
        </w:rPr>
        <w:t xml:space="preserve">. </w:t>
      </w:r>
      <w:bookmarkEnd w:id="36"/>
      <w:r w:rsidRPr="002819E4">
        <w:rPr>
          <w:rFonts w:ascii="Palatino Linotype" w:hAnsi="Palatino Linotype"/>
          <w:sz w:val="20"/>
          <w:szCs w:val="20"/>
        </w:rPr>
        <w:t xml:space="preserve">Poskytne </w:t>
      </w:r>
      <w:r w:rsidRPr="002819E4">
        <w:rPr>
          <w:rStyle w:val="Siln"/>
          <w:rFonts w:ascii="Palatino Linotype" w:hAnsi="Palatino Linotype"/>
          <w:b w:val="0"/>
          <w:bCs w:val="0"/>
          <w:sz w:val="20"/>
          <w:szCs w:val="20"/>
        </w:rPr>
        <w:t>praktické nástroje a metody</w:t>
      </w:r>
      <w:r w:rsidRPr="002819E4">
        <w:rPr>
          <w:rFonts w:ascii="Palatino Linotype" w:hAnsi="Palatino Linotype"/>
          <w:sz w:val="20"/>
          <w:szCs w:val="20"/>
        </w:rPr>
        <w:t xml:space="preserve">, které pomohou </w:t>
      </w:r>
      <w:r w:rsidRPr="002819E4">
        <w:rPr>
          <w:rStyle w:val="Siln"/>
          <w:rFonts w:ascii="Palatino Linotype" w:hAnsi="Palatino Linotype"/>
          <w:b w:val="0"/>
          <w:bCs w:val="0"/>
          <w:sz w:val="20"/>
          <w:szCs w:val="20"/>
        </w:rPr>
        <w:t>zvýšit efektivitu práce, snížit fyzickou zátěž a zlepšit pracovní prostředí</w:t>
      </w:r>
      <w:r w:rsidRPr="002819E4">
        <w:rPr>
          <w:rFonts w:ascii="Palatino Linotype" w:hAnsi="Palatino Linotype"/>
          <w:sz w:val="20"/>
          <w:szCs w:val="20"/>
        </w:rPr>
        <w:t>.</w:t>
      </w:r>
    </w:p>
    <w:p w14:paraId="37674F30" w14:textId="2CDDEEBC" w:rsidR="005113A6" w:rsidRPr="002819E4" w:rsidRDefault="005113A6" w:rsidP="005113A6">
      <w:pPr>
        <w:spacing w:before="100" w:beforeAutospacing="1" w:after="100" w:afterAutospacing="1"/>
        <w:rPr>
          <w:rFonts w:ascii="Palatino Linotype" w:hAnsi="Palatino Linotype"/>
          <w:b/>
          <w:bCs/>
          <w:sz w:val="20"/>
          <w:szCs w:val="20"/>
          <w:u w:val="single"/>
        </w:rPr>
      </w:pPr>
      <w:r w:rsidRPr="002819E4">
        <w:rPr>
          <w:rFonts w:ascii="Palatino Linotype" w:hAnsi="Palatino Linotype"/>
          <w:b/>
          <w:bCs/>
          <w:sz w:val="20"/>
          <w:szCs w:val="20"/>
          <w:u w:val="single"/>
        </w:rPr>
        <w:t>Štíhlá výroba - 8 hodin</w:t>
      </w:r>
    </w:p>
    <w:p w14:paraId="1155BAD5" w14:textId="77777777" w:rsidR="005113A6" w:rsidRPr="002819E4" w:rsidRDefault="005113A6" w:rsidP="005113A6">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Kurz poskytne technickým zaměstnancům ucelený pohled na principy štíhlé výroby a její praktické využití. Účastníci se seznámí s klíčovými technikami a nástroji, které pomáhají zvýšit efektivitu výroby, eliminovat plýtvání a optimalizovat procesy. Kurz navazuje na základní povědomí účastníků, které dále rozvíjí a prohlubuje s důrazem na digitalizaci, automatizaci a moderní technologie.</w:t>
      </w:r>
    </w:p>
    <w:p w14:paraId="5B71B57B" w14:textId="77777777" w:rsidR="007C3903" w:rsidRPr="002819E4" w:rsidRDefault="005113A6" w:rsidP="007C3903">
      <w:pPr>
        <w:pStyle w:val="Odstavecseseznamem"/>
        <w:numPr>
          <w:ilvl w:val="0"/>
          <w:numId w:val="20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 xml:space="preserve">Přístupy ke štíhlé výrobě – principy </w:t>
      </w:r>
      <w:proofErr w:type="spellStart"/>
      <w:r w:rsidRPr="002819E4">
        <w:rPr>
          <w:rFonts w:ascii="Palatino Linotype" w:hAnsi="Palatino Linotype"/>
          <w:sz w:val="20"/>
          <w:szCs w:val="20"/>
        </w:rPr>
        <w:t>Lean</w:t>
      </w:r>
      <w:proofErr w:type="spellEnd"/>
      <w:r w:rsidRPr="002819E4">
        <w:rPr>
          <w:rFonts w:ascii="Palatino Linotype" w:hAnsi="Palatino Linotype"/>
          <w:sz w:val="20"/>
          <w:szCs w:val="20"/>
        </w:rPr>
        <w:t xml:space="preserve"> </w:t>
      </w:r>
      <w:proofErr w:type="spellStart"/>
      <w:r w:rsidRPr="002819E4">
        <w:rPr>
          <w:rFonts w:ascii="Palatino Linotype" w:hAnsi="Palatino Linotype"/>
          <w:sz w:val="20"/>
          <w:szCs w:val="20"/>
        </w:rPr>
        <w:t>Manufacturing</w:t>
      </w:r>
      <w:proofErr w:type="spellEnd"/>
      <w:r w:rsidRPr="002819E4">
        <w:rPr>
          <w:rFonts w:ascii="Palatino Linotype" w:hAnsi="Palatino Linotype"/>
          <w:sz w:val="20"/>
          <w:szCs w:val="20"/>
        </w:rPr>
        <w:t>, eliminace plýtvání, efektivita procesů</w:t>
      </w:r>
    </w:p>
    <w:p w14:paraId="67046998" w14:textId="2FF89268" w:rsidR="007C3903" w:rsidRPr="002819E4" w:rsidRDefault="005113A6" w:rsidP="007C3903">
      <w:pPr>
        <w:pStyle w:val="Odstavecseseznamem"/>
        <w:numPr>
          <w:ilvl w:val="0"/>
          <w:numId w:val="20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 xml:space="preserve">Standardní nástroje štíhlé výroby – 5S, </w:t>
      </w:r>
      <w:proofErr w:type="spellStart"/>
      <w:r w:rsidRPr="002819E4">
        <w:rPr>
          <w:rFonts w:ascii="Palatino Linotype" w:hAnsi="Palatino Linotype"/>
          <w:sz w:val="20"/>
          <w:szCs w:val="20"/>
        </w:rPr>
        <w:t>Kaizen</w:t>
      </w:r>
      <w:proofErr w:type="spellEnd"/>
      <w:r w:rsidRPr="002819E4">
        <w:rPr>
          <w:rFonts w:ascii="Palatino Linotype" w:hAnsi="Palatino Linotype"/>
          <w:sz w:val="20"/>
          <w:szCs w:val="20"/>
        </w:rPr>
        <w:t>, Kanban, TPM, SMED, vizuální management</w:t>
      </w:r>
    </w:p>
    <w:p w14:paraId="4159E024" w14:textId="6E1564A3" w:rsidR="007C3903" w:rsidRPr="002819E4" w:rsidRDefault="005113A6" w:rsidP="007C3903">
      <w:pPr>
        <w:pStyle w:val="Odstavecseseznamem"/>
        <w:numPr>
          <w:ilvl w:val="0"/>
          <w:numId w:val="20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 xml:space="preserve">Digitalizace a data – využití dat pro optimalizaci výroby, </w:t>
      </w:r>
      <w:proofErr w:type="spellStart"/>
      <w:r w:rsidRPr="002819E4">
        <w:rPr>
          <w:rFonts w:ascii="Palatino Linotype" w:hAnsi="Palatino Linotype"/>
          <w:sz w:val="20"/>
          <w:szCs w:val="20"/>
        </w:rPr>
        <w:t>Industry</w:t>
      </w:r>
      <w:proofErr w:type="spellEnd"/>
      <w:r w:rsidRPr="002819E4">
        <w:rPr>
          <w:rFonts w:ascii="Palatino Linotype" w:hAnsi="Palatino Linotype"/>
          <w:sz w:val="20"/>
          <w:szCs w:val="20"/>
        </w:rPr>
        <w:t xml:space="preserve"> 4.0, propojení technologií</w:t>
      </w:r>
    </w:p>
    <w:p w14:paraId="48F356A6" w14:textId="45C2BEA5" w:rsidR="005113A6" w:rsidRPr="002819E4" w:rsidRDefault="005113A6" w:rsidP="007C3903">
      <w:pPr>
        <w:pStyle w:val="Odstavecseseznamem"/>
        <w:numPr>
          <w:ilvl w:val="0"/>
          <w:numId w:val="203"/>
        </w:num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Automatizace a robotizace – očekávání, přínosy, rizika a reálné výsledky implementace</w:t>
      </w:r>
    </w:p>
    <w:p w14:paraId="3A5001A9" w14:textId="77777777" w:rsidR="005113A6" w:rsidRDefault="005113A6" w:rsidP="005113A6">
      <w:pPr>
        <w:spacing w:before="100" w:beforeAutospacing="1" w:after="100" w:afterAutospacing="1"/>
        <w:jc w:val="both"/>
        <w:rPr>
          <w:rFonts w:ascii="Palatino Linotype" w:hAnsi="Palatino Linotype"/>
          <w:sz w:val="20"/>
          <w:szCs w:val="20"/>
        </w:rPr>
      </w:pPr>
      <w:r w:rsidRPr="002819E4">
        <w:rPr>
          <w:rFonts w:ascii="Palatino Linotype" w:hAnsi="Palatino Linotype"/>
          <w:sz w:val="20"/>
          <w:szCs w:val="20"/>
        </w:rPr>
        <w:t>Kurz je určen technickým zaměstnancům, pracovníkům výroby, procesním inženýrům a vedoucím pracovníkům, kteří se podílejí na optimalizaci výrobních procesů. Pomůže jim lépe pochopit principy štíhlé výroby, osvojit si konkrétní metody a naučit se efektivně využívat data a moderní technologie k dosažení vyšší produktivity a konkurenceschopnosti společnosti.</w:t>
      </w:r>
    </w:p>
    <w:p w14:paraId="6DB788F4" w14:textId="77777777" w:rsidR="009625EF" w:rsidRPr="002819E4" w:rsidRDefault="009625EF" w:rsidP="005113A6">
      <w:pPr>
        <w:spacing w:before="100" w:beforeAutospacing="1" w:after="100" w:afterAutospacing="1"/>
        <w:jc w:val="both"/>
        <w:rPr>
          <w:rFonts w:ascii="Palatino Linotype" w:hAnsi="Palatino Linotype"/>
          <w:sz w:val="20"/>
          <w:szCs w:val="20"/>
        </w:rPr>
      </w:pPr>
    </w:p>
    <w:p w14:paraId="421F51BE" w14:textId="52BB7D4A" w:rsidR="00023176" w:rsidRPr="002819E4" w:rsidRDefault="000661C3" w:rsidP="000661C3">
      <w:pPr>
        <w:spacing w:after="120"/>
        <w:jc w:val="both"/>
        <w:rPr>
          <w:rFonts w:ascii="Palatino Linotype" w:hAnsi="Palatino Linotype"/>
          <w:b/>
          <w:bCs/>
          <w:sz w:val="20"/>
          <w:u w:val="single"/>
        </w:rPr>
      </w:pPr>
      <w:bookmarkStart w:id="37" w:name="_Hlk151989325"/>
      <w:bookmarkStart w:id="38" w:name="_Hlk151991866"/>
      <w:bookmarkStart w:id="39" w:name="_Hlk151892948"/>
      <w:r w:rsidRPr="002819E4">
        <w:rPr>
          <w:rFonts w:ascii="Palatino Linotype" w:hAnsi="Palatino Linotype"/>
          <w:b/>
          <w:bCs/>
          <w:sz w:val="20"/>
          <w:u w:val="single"/>
        </w:rPr>
        <w:t>Efektivní komunikace -</w:t>
      </w:r>
      <w:bookmarkStart w:id="40" w:name="_Hlk151817673"/>
      <w:r w:rsidRPr="002819E4">
        <w:rPr>
          <w:rFonts w:ascii="Palatino Linotype" w:hAnsi="Palatino Linotype"/>
          <w:b/>
          <w:bCs/>
          <w:sz w:val="20"/>
          <w:u w:val="single"/>
        </w:rPr>
        <w:t xml:space="preserve"> </w:t>
      </w:r>
      <w:r w:rsidR="00023176" w:rsidRPr="002819E4">
        <w:rPr>
          <w:rFonts w:ascii="Palatino Linotype" w:hAnsi="Palatino Linotype"/>
          <w:b/>
          <w:bCs/>
          <w:sz w:val="20"/>
          <w:u w:val="single"/>
        </w:rPr>
        <w:t>8 hodin</w:t>
      </w:r>
    </w:p>
    <w:p w14:paraId="468FD092" w14:textId="49B54BE0" w:rsidR="00023176" w:rsidRPr="002819E4" w:rsidRDefault="00023176" w:rsidP="000661C3">
      <w:pPr>
        <w:spacing w:after="120"/>
        <w:jc w:val="both"/>
        <w:rPr>
          <w:rFonts w:ascii="Palatino Linotype" w:hAnsi="Palatino Linotype"/>
          <w:sz w:val="20"/>
        </w:rPr>
      </w:pPr>
      <w:r w:rsidRPr="002819E4">
        <w:rPr>
          <w:rFonts w:ascii="Palatino Linotype" w:hAnsi="Palatino Linotype"/>
          <w:sz w:val="20"/>
        </w:rPr>
        <w:t xml:space="preserve">Cílem </w:t>
      </w:r>
      <w:r w:rsidR="000661C3" w:rsidRPr="002819E4">
        <w:rPr>
          <w:rFonts w:ascii="Palatino Linotype" w:hAnsi="Palatino Linotype"/>
          <w:sz w:val="20"/>
        </w:rPr>
        <w:t>kurzu</w:t>
      </w:r>
      <w:r w:rsidRPr="002819E4">
        <w:rPr>
          <w:rFonts w:ascii="Palatino Linotype" w:hAnsi="Palatino Linotype"/>
          <w:sz w:val="20"/>
        </w:rPr>
        <w:t xml:space="preserve"> je umět komunikovat ve vztahu k tomu, co vyžadujete sami a co potřebuje protějšek v komunikaci, a to i s využitím asertivních technik. Poznáte, co uplatnit pro to, abyste se cítili dobře v </w:t>
      </w:r>
      <w:r w:rsidRPr="002819E4">
        <w:rPr>
          <w:rFonts w:ascii="Palatino Linotype" w:hAnsi="Palatino Linotype"/>
          <w:sz w:val="20"/>
        </w:rPr>
        <w:lastRenderedPageBreak/>
        <w:t>komunikaci, v práci i v jiném prostředí. Dozvíte se, jak porozumět nejen tomu, „co“ ostatní říkají, ale také „proč“ Vám to říkají. Dovedete upravovat komunikaci s druhými pro spolupráci a předcházet tak vyhrocení situací.</w:t>
      </w:r>
    </w:p>
    <w:bookmarkEnd w:id="37"/>
    <w:p w14:paraId="1641561F" w14:textId="5E95F192" w:rsidR="00023176" w:rsidRPr="002819E4" w:rsidRDefault="00323A7A" w:rsidP="00323A7A">
      <w:pPr>
        <w:jc w:val="both"/>
        <w:rPr>
          <w:rFonts w:ascii="Palatino Linotype" w:hAnsi="Palatino Linotype"/>
          <w:sz w:val="20"/>
        </w:rPr>
      </w:pPr>
      <w:r w:rsidRPr="002819E4">
        <w:rPr>
          <w:rFonts w:ascii="Palatino Linotype" w:hAnsi="Palatino Linotype"/>
          <w:sz w:val="20"/>
        </w:rPr>
        <w:t xml:space="preserve">              </w:t>
      </w:r>
      <w:r w:rsidR="00023176" w:rsidRPr="002819E4">
        <w:rPr>
          <w:rFonts w:ascii="Palatino Linotype" w:hAnsi="Palatino Linotype"/>
          <w:sz w:val="20"/>
        </w:rPr>
        <w:t>Efektivní komunikace</w:t>
      </w:r>
    </w:p>
    <w:p w14:paraId="63919802" w14:textId="323E9E6F"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Komunikace a vzájemné porozumění</w:t>
      </w:r>
    </w:p>
    <w:p w14:paraId="63818022" w14:textId="63800842"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Neverbální komunikace a její prvky</w:t>
      </w:r>
    </w:p>
    <w:p w14:paraId="7A1D7868" w14:textId="721E7B3F"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Verbální komunikace a její projevy</w:t>
      </w:r>
    </w:p>
    <w:p w14:paraId="57A128BD" w14:textId="26592880"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Přínos vědomé komunikace</w:t>
      </w:r>
    </w:p>
    <w:p w14:paraId="5CA4B758" w14:textId="77777777" w:rsidR="00023176" w:rsidRPr="002819E4" w:rsidRDefault="00023176" w:rsidP="00023176">
      <w:pPr>
        <w:jc w:val="both"/>
        <w:rPr>
          <w:rFonts w:ascii="Palatino Linotype" w:hAnsi="Palatino Linotype"/>
          <w:sz w:val="20"/>
        </w:rPr>
      </w:pPr>
    </w:p>
    <w:p w14:paraId="361A9F42" w14:textId="115F593A" w:rsidR="00023176" w:rsidRPr="002819E4" w:rsidRDefault="00323A7A" w:rsidP="00323A7A">
      <w:pPr>
        <w:jc w:val="both"/>
        <w:rPr>
          <w:rFonts w:ascii="Palatino Linotype" w:hAnsi="Palatino Linotype"/>
          <w:sz w:val="20"/>
        </w:rPr>
      </w:pPr>
      <w:r w:rsidRPr="002819E4">
        <w:rPr>
          <w:rFonts w:ascii="Palatino Linotype" w:hAnsi="Palatino Linotype"/>
          <w:sz w:val="20"/>
        </w:rPr>
        <w:t xml:space="preserve">              </w:t>
      </w:r>
      <w:r w:rsidR="00023176" w:rsidRPr="002819E4">
        <w:rPr>
          <w:rFonts w:ascii="Palatino Linotype" w:hAnsi="Palatino Linotype"/>
          <w:sz w:val="20"/>
        </w:rPr>
        <w:t>Postupy efektivní komunikace</w:t>
      </w:r>
    </w:p>
    <w:p w14:paraId="365C7D38" w14:textId="7C6F970B"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Techniky pro vzájemné porozumění</w:t>
      </w:r>
    </w:p>
    <w:p w14:paraId="153CA9CF" w14:textId="59C782FF"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Překonání vnitřních bloků</w:t>
      </w:r>
    </w:p>
    <w:p w14:paraId="534B2338" w14:textId="59AD84D7"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Přerušení rozhovoru</w:t>
      </w:r>
    </w:p>
    <w:p w14:paraId="0492FDF4" w14:textId="2F251448"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Návrat k rozhovoru</w:t>
      </w:r>
    </w:p>
    <w:p w14:paraId="16252E9E" w14:textId="77777777" w:rsidR="00023176" w:rsidRPr="002819E4" w:rsidRDefault="00023176" w:rsidP="00023176">
      <w:pPr>
        <w:jc w:val="both"/>
        <w:rPr>
          <w:rFonts w:ascii="Palatino Linotype" w:hAnsi="Palatino Linotype"/>
          <w:sz w:val="20"/>
        </w:rPr>
      </w:pPr>
    </w:p>
    <w:p w14:paraId="2B7A26FC" w14:textId="47D9AA88" w:rsidR="00023176" w:rsidRPr="002819E4" w:rsidRDefault="00323A7A" w:rsidP="00323A7A">
      <w:pPr>
        <w:jc w:val="both"/>
        <w:rPr>
          <w:rFonts w:ascii="Palatino Linotype" w:hAnsi="Palatino Linotype"/>
          <w:sz w:val="20"/>
        </w:rPr>
      </w:pPr>
      <w:r w:rsidRPr="002819E4">
        <w:rPr>
          <w:rFonts w:ascii="Palatino Linotype" w:hAnsi="Palatino Linotype"/>
          <w:sz w:val="20"/>
        </w:rPr>
        <w:t xml:space="preserve">              </w:t>
      </w:r>
      <w:r w:rsidR="00023176" w:rsidRPr="002819E4">
        <w:rPr>
          <w:rFonts w:ascii="Palatino Linotype" w:hAnsi="Palatino Linotype"/>
          <w:sz w:val="20"/>
        </w:rPr>
        <w:t>Uvědomovaná komunikace</w:t>
      </w:r>
    </w:p>
    <w:p w14:paraId="0836653F" w14:textId="40472813"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Výhody uvědomované komunikace</w:t>
      </w:r>
    </w:p>
    <w:p w14:paraId="29D6D13E" w14:textId="1BA128DB"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Modelování vnímavosti vůči faktům a pocitům</w:t>
      </w:r>
    </w:p>
    <w:p w14:paraId="31260992" w14:textId="40E45E40"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Přesnost a spolehlivost v komunikaci</w:t>
      </w:r>
    </w:p>
    <w:p w14:paraId="1B49FBE9" w14:textId="77324DB2" w:rsidR="00023176" w:rsidRPr="002819E4" w:rsidRDefault="00023176" w:rsidP="00023176">
      <w:pPr>
        <w:pStyle w:val="Odstavecseseznamem"/>
        <w:numPr>
          <w:ilvl w:val="0"/>
          <w:numId w:val="69"/>
        </w:numPr>
        <w:jc w:val="both"/>
        <w:rPr>
          <w:rFonts w:ascii="Palatino Linotype" w:hAnsi="Palatino Linotype"/>
          <w:sz w:val="20"/>
        </w:rPr>
      </w:pPr>
      <w:r w:rsidRPr="002819E4">
        <w:rPr>
          <w:rFonts w:ascii="Palatino Linotype" w:hAnsi="Palatino Linotype"/>
          <w:sz w:val="20"/>
        </w:rPr>
        <w:t>Dovednost sebereflexe a reflexe</w:t>
      </w:r>
    </w:p>
    <w:p w14:paraId="5E22A554" w14:textId="594D7C13" w:rsidR="00023176" w:rsidRPr="002819E4" w:rsidRDefault="00323A7A" w:rsidP="00323A7A">
      <w:pPr>
        <w:jc w:val="both"/>
        <w:rPr>
          <w:rFonts w:ascii="Palatino Linotype" w:hAnsi="Palatino Linotype"/>
          <w:sz w:val="20"/>
        </w:rPr>
      </w:pPr>
      <w:r w:rsidRPr="002819E4">
        <w:rPr>
          <w:rFonts w:ascii="Palatino Linotype" w:hAnsi="Palatino Linotype"/>
          <w:sz w:val="20"/>
        </w:rPr>
        <w:t xml:space="preserve">             </w:t>
      </w:r>
      <w:r w:rsidR="00023176" w:rsidRPr="002819E4">
        <w:rPr>
          <w:rFonts w:ascii="Palatino Linotype" w:hAnsi="Palatino Linotype"/>
          <w:sz w:val="20"/>
        </w:rPr>
        <w:t>Asertivní komunikace</w:t>
      </w:r>
    </w:p>
    <w:p w14:paraId="722D683F" w14:textId="6B4BCC3E" w:rsidR="00023176" w:rsidRPr="002819E4" w:rsidRDefault="00023176" w:rsidP="00023176">
      <w:pPr>
        <w:pStyle w:val="Odstavecseseznamem"/>
        <w:numPr>
          <w:ilvl w:val="2"/>
          <w:numId w:val="69"/>
        </w:numPr>
        <w:jc w:val="both"/>
        <w:rPr>
          <w:rFonts w:ascii="Palatino Linotype" w:hAnsi="Palatino Linotype"/>
          <w:sz w:val="20"/>
        </w:rPr>
      </w:pPr>
      <w:r w:rsidRPr="002819E4">
        <w:rPr>
          <w:rFonts w:ascii="Palatino Linotype" w:hAnsi="Palatino Linotype"/>
          <w:sz w:val="20"/>
        </w:rPr>
        <w:t>Podstata asertivního jednání v komunikaci</w:t>
      </w:r>
    </w:p>
    <w:p w14:paraId="53053438" w14:textId="56B21564" w:rsidR="00023176" w:rsidRPr="002819E4" w:rsidRDefault="00023176" w:rsidP="00023176">
      <w:pPr>
        <w:pStyle w:val="Odstavecseseznamem"/>
        <w:numPr>
          <w:ilvl w:val="2"/>
          <w:numId w:val="69"/>
        </w:numPr>
        <w:jc w:val="both"/>
        <w:rPr>
          <w:rFonts w:ascii="Palatino Linotype" w:hAnsi="Palatino Linotype"/>
          <w:sz w:val="20"/>
        </w:rPr>
      </w:pPr>
      <w:r w:rsidRPr="002819E4">
        <w:rPr>
          <w:rFonts w:ascii="Palatino Linotype" w:hAnsi="Palatino Linotype"/>
          <w:sz w:val="20"/>
        </w:rPr>
        <w:t xml:space="preserve">Výhody a omezení </w:t>
      </w:r>
    </w:p>
    <w:p w14:paraId="09B12196" w14:textId="3B64DB6C" w:rsidR="00023176" w:rsidRPr="002819E4" w:rsidRDefault="00023176" w:rsidP="00023176">
      <w:pPr>
        <w:pStyle w:val="Odstavecseseznamem"/>
        <w:numPr>
          <w:ilvl w:val="2"/>
          <w:numId w:val="69"/>
        </w:numPr>
        <w:jc w:val="both"/>
        <w:rPr>
          <w:rFonts w:ascii="Palatino Linotype" w:hAnsi="Palatino Linotype"/>
          <w:sz w:val="20"/>
        </w:rPr>
      </w:pPr>
      <w:r w:rsidRPr="002819E4">
        <w:rPr>
          <w:rFonts w:ascii="Palatino Linotype" w:hAnsi="Palatino Linotype"/>
          <w:sz w:val="20"/>
        </w:rPr>
        <w:t>Techniky a jejich využití</w:t>
      </w:r>
    </w:p>
    <w:p w14:paraId="6B6237C7" w14:textId="5D37358F" w:rsidR="00023176" w:rsidRPr="002819E4" w:rsidRDefault="00023176" w:rsidP="00023176">
      <w:pPr>
        <w:pStyle w:val="Odstavecseseznamem"/>
        <w:numPr>
          <w:ilvl w:val="2"/>
          <w:numId w:val="69"/>
        </w:numPr>
        <w:jc w:val="both"/>
        <w:rPr>
          <w:rFonts w:ascii="Palatino Linotype" w:hAnsi="Palatino Linotype"/>
          <w:sz w:val="20"/>
        </w:rPr>
      </w:pPr>
      <w:r w:rsidRPr="002819E4">
        <w:rPr>
          <w:rFonts w:ascii="Palatino Linotype" w:hAnsi="Palatino Linotype"/>
          <w:sz w:val="20"/>
        </w:rPr>
        <w:t>Asertivita ve vztahu k druhým lidem</w:t>
      </w:r>
    </w:p>
    <w:p w14:paraId="3202C7A7" w14:textId="77777777" w:rsidR="00023176" w:rsidRPr="002819E4" w:rsidRDefault="00023176" w:rsidP="00023176">
      <w:pPr>
        <w:spacing w:after="120"/>
        <w:jc w:val="both"/>
        <w:rPr>
          <w:rFonts w:ascii="Palatino Linotype" w:hAnsi="Palatino Linotype"/>
          <w:sz w:val="20"/>
        </w:rPr>
      </w:pPr>
    </w:p>
    <w:bookmarkEnd w:id="40"/>
    <w:p w14:paraId="1BA7EC3F" w14:textId="631EEF1E" w:rsidR="00023176" w:rsidRPr="002819E4" w:rsidRDefault="00534DAC" w:rsidP="00023176">
      <w:pPr>
        <w:spacing w:after="120"/>
        <w:jc w:val="both"/>
        <w:rPr>
          <w:rFonts w:ascii="Palatino Linotype" w:hAnsi="Palatino Linotype"/>
          <w:sz w:val="20"/>
        </w:rPr>
      </w:pPr>
      <w:r w:rsidRPr="002819E4">
        <w:rPr>
          <w:rFonts w:ascii="Palatino Linotype" w:hAnsi="Palatino Linotype"/>
          <w:sz w:val="20"/>
        </w:rPr>
        <w:t>Kurz je určen všem, kteří ve své práci vedou lidi, komunikují s kolegy, zákazníky nebo partnery – a chtějí zlepšit své komunikační dovednosti, lépe zvládat náročné situace a porozumět chování druhých. Vhodný je pro manažery, vedoucí týmů, HR specialisty, obchodníky i další pracovníky napříč profesemi.</w:t>
      </w:r>
    </w:p>
    <w:p w14:paraId="7F11BA04" w14:textId="77777777" w:rsidR="00534DAC" w:rsidRPr="002819E4" w:rsidRDefault="00534DAC" w:rsidP="00023176">
      <w:pPr>
        <w:spacing w:after="120"/>
        <w:jc w:val="both"/>
        <w:rPr>
          <w:rFonts w:ascii="Palatino Linotype" w:hAnsi="Palatino Linotype"/>
          <w:sz w:val="20"/>
        </w:rPr>
      </w:pPr>
    </w:p>
    <w:p w14:paraId="141F0096" w14:textId="5254F0F2" w:rsidR="00023176" w:rsidRPr="002819E4" w:rsidRDefault="000661C3" w:rsidP="000661C3">
      <w:pPr>
        <w:spacing w:after="120"/>
        <w:jc w:val="both"/>
        <w:rPr>
          <w:rFonts w:ascii="Palatino Linotype" w:hAnsi="Palatino Linotype"/>
          <w:b/>
          <w:bCs/>
          <w:sz w:val="20"/>
          <w:u w:val="single"/>
        </w:rPr>
      </w:pPr>
      <w:bookmarkStart w:id="41" w:name="_Hlk151991978"/>
      <w:bookmarkEnd w:id="38"/>
      <w:r w:rsidRPr="002819E4">
        <w:rPr>
          <w:rFonts w:ascii="Palatino Linotype" w:hAnsi="Palatino Linotype"/>
          <w:b/>
          <w:bCs/>
          <w:sz w:val="20"/>
          <w:u w:val="single"/>
        </w:rPr>
        <w:t xml:space="preserve">Strategie řešení konfliktů - </w:t>
      </w:r>
      <w:bookmarkStart w:id="42" w:name="_Hlk151817791"/>
      <w:r w:rsidR="00023176" w:rsidRPr="002819E4">
        <w:rPr>
          <w:rFonts w:ascii="Palatino Linotype" w:hAnsi="Palatino Linotype"/>
          <w:b/>
          <w:bCs/>
          <w:sz w:val="20"/>
          <w:u w:val="single"/>
        </w:rPr>
        <w:t>8 hodin</w:t>
      </w:r>
    </w:p>
    <w:p w14:paraId="046629DA" w14:textId="28401DA0" w:rsidR="00023176" w:rsidRPr="002819E4" w:rsidRDefault="00023176" w:rsidP="000661C3">
      <w:pPr>
        <w:spacing w:after="120"/>
        <w:jc w:val="both"/>
        <w:rPr>
          <w:rFonts w:ascii="Palatino Linotype" w:hAnsi="Palatino Linotype"/>
          <w:sz w:val="20"/>
        </w:rPr>
      </w:pPr>
      <w:r w:rsidRPr="002819E4">
        <w:rPr>
          <w:rFonts w:ascii="Palatino Linotype" w:hAnsi="Palatino Linotype"/>
          <w:sz w:val="20"/>
        </w:rPr>
        <w:t xml:space="preserve">Cílem </w:t>
      </w:r>
      <w:r w:rsidR="000661C3" w:rsidRPr="002819E4">
        <w:rPr>
          <w:rFonts w:ascii="Palatino Linotype" w:hAnsi="Palatino Linotype"/>
          <w:sz w:val="20"/>
        </w:rPr>
        <w:t>kurzu</w:t>
      </w:r>
      <w:r w:rsidRPr="002819E4">
        <w:rPr>
          <w:rFonts w:ascii="Palatino Linotype" w:hAnsi="Palatino Linotype"/>
          <w:sz w:val="20"/>
        </w:rPr>
        <w:t xml:space="preserve"> je umět komunikovat v konfliktních situacích a při projevech pasivity, agrese a manipulace. Získáte povědomí o konfliktu a způsobech, jak ho řešit. Dozvíte se o různých druzích jednání, které se v případě konfliktu objevují. Poznáte, co uplatnit pro to, abyste sami konfliktní komunikaci ustáli v práci, i jinde.</w:t>
      </w:r>
    </w:p>
    <w:p w14:paraId="5E603BE1" w14:textId="7E4D1DEE" w:rsidR="00023176" w:rsidRPr="002819E4" w:rsidRDefault="00323A7A" w:rsidP="00323A7A">
      <w:pPr>
        <w:jc w:val="both"/>
        <w:rPr>
          <w:rFonts w:ascii="Palatino Linotype" w:hAnsi="Palatino Linotype"/>
          <w:sz w:val="20"/>
        </w:rPr>
      </w:pPr>
      <w:r w:rsidRPr="002819E4">
        <w:rPr>
          <w:rFonts w:ascii="Palatino Linotype" w:hAnsi="Palatino Linotype"/>
          <w:sz w:val="20"/>
        </w:rPr>
        <w:t xml:space="preserve">              </w:t>
      </w:r>
      <w:r w:rsidR="00023176" w:rsidRPr="002819E4">
        <w:rPr>
          <w:rFonts w:ascii="Palatino Linotype" w:hAnsi="Palatino Linotype"/>
          <w:sz w:val="20"/>
        </w:rPr>
        <w:t>Konflikt a řešení konfliktu</w:t>
      </w:r>
    </w:p>
    <w:p w14:paraId="2CE5FC9C" w14:textId="14467046"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Podstata konfliktu</w:t>
      </w:r>
    </w:p>
    <w:p w14:paraId="0E18A64C" w14:textId="631E0EE5"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Prevence konfliktu</w:t>
      </w:r>
    </w:p>
    <w:p w14:paraId="62B058DF" w14:textId="73A67D5D"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Styly řešení konfliktu</w:t>
      </w:r>
    </w:p>
    <w:p w14:paraId="224E43BF" w14:textId="6DF2799A"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Praktické kroky po konfliktu</w:t>
      </w:r>
    </w:p>
    <w:p w14:paraId="2F89BCF8" w14:textId="77777777" w:rsidR="00023176" w:rsidRPr="002819E4" w:rsidRDefault="00023176" w:rsidP="00023176">
      <w:pPr>
        <w:jc w:val="both"/>
        <w:rPr>
          <w:rFonts w:ascii="Palatino Linotype" w:hAnsi="Palatino Linotype"/>
          <w:sz w:val="20"/>
        </w:rPr>
      </w:pPr>
    </w:p>
    <w:p w14:paraId="522353FA" w14:textId="6860443A" w:rsidR="00023176" w:rsidRPr="002819E4" w:rsidRDefault="00323A7A" w:rsidP="00323A7A">
      <w:pPr>
        <w:jc w:val="both"/>
        <w:rPr>
          <w:rFonts w:ascii="Palatino Linotype" w:hAnsi="Palatino Linotype"/>
          <w:sz w:val="20"/>
        </w:rPr>
      </w:pPr>
      <w:r w:rsidRPr="002819E4">
        <w:rPr>
          <w:rFonts w:ascii="Palatino Linotype" w:hAnsi="Palatino Linotype"/>
          <w:sz w:val="20"/>
        </w:rPr>
        <w:t xml:space="preserve">              </w:t>
      </w:r>
      <w:r w:rsidR="00023176" w:rsidRPr="002819E4">
        <w:rPr>
          <w:rFonts w:ascii="Palatino Linotype" w:hAnsi="Palatino Linotype"/>
          <w:sz w:val="20"/>
        </w:rPr>
        <w:t>Rozlišení pasivního, agresivního a manipulativního jednání</w:t>
      </w:r>
    </w:p>
    <w:p w14:paraId="30598E84" w14:textId="5270ED35"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Vymezení pasivního jednání</w:t>
      </w:r>
    </w:p>
    <w:p w14:paraId="76BD189E" w14:textId="7790B9CA"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Agresivní jednání a jeho projevy</w:t>
      </w:r>
    </w:p>
    <w:p w14:paraId="4F666E38" w14:textId="23F11974"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Zvláštnosti manipulativní jednání</w:t>
      </w:r>
    </w:p>
    <w:p w14:paraId="279F27E5" w14:textId="4EB4B5BF"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Neverbální a verbální signály</w:t>
      </w:r>
    </w:p>
    <w:p w14:paraId="1FCA55F5" w14:textId="77777777" w:rsidR="00023176" w:rsidRPr="002819E4" w:rsidRDefault="00023176" w:rsidP="00023176">
      <w:pPr>
        <w:jc w:val="both"/>
        <w:rPr>
          <w:rFonts w:ascii="Palatino Linotype" w:hAnsi="Palatino Linotype"/>
          <w:sz w:val="20"/>
        </w:rPr>
      </w:pPr>
    </w:p>
    <w:p w14:paraId="305062B5" w14:textId="738D40BF"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Postup komunikace v konfliktu</w:t>
      </w:r>
    </w:p>
    <w:p w14:paraId="16E79744" w14:textId="7D291AD2"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lastRenderedPageBreak/>
        <w:t>Techniky pro vzájemné porozumění</w:t>
      </w:r>
    </w:p>
    <w:p w14:paraId="4DA2D98E" w14:textId="198E5E81"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Blokáda v komunikaci</w:t>
      </w:r>
    </w:p>
    <w:p w14:paraId="7B80EBDB" w14:textId="05626E0C"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Přerušení rozhovoru</w:t>
      </w:r>
    </w:p>
    <w:p w14:paraId="1BE53782" w14:textId="0F86F05F"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Návrat k rozhovoru</w:t>
      </w:r>
    </w:p>
    <w:p w14:paraId="438F2EF3" w14:textId="77777777" w:rsidR="00023176" w:rsidRPr="002819E4" w:rsidRDefault="00023176" w:rsidP="00023176">
      <w:pPr>
        <w:jc w:val="both"/>
        <w:rPr>
          <w:rFonts w:ascii="Palatino Linotype" w:hAnsi="Palatino Linotype"/>
          <w:sz w:val="20"/>
        </w:rPr>
      </w:pPr>
    </w:p>
    <w:p w14:paraId="6708E702" w14:textId="1922C33D" w:rsidR="00023176" w:rsidRPr="002819E4" w:rsidRDefault="00023176" w:rsidP="006C2ED4">
      <w:pPr>
        <w:pStyle w:val="Odstavecseseznamem"/>
        <w:numPr>
          <w:ilvl w:val="1"/>
          <w:numId w:val="77"/>
        </w:numPr>
        <w:jc w:val="both"/>
        <w:rPr>
          <w:rFonts w:ascii="Palatino Linotype" w:hAnsi="Palatino Linotype"/>
          <w:sz w:val="20"/>
        </w:rPr>
      </w:pPr>
      <w:r w:rsidRPr="002819E4">
        <w:rPr>
          <w:rFonts w:ascii="Palatino Linotype" w:hAnsi="Palatino Linotype"/>
          <w:sz w:val="20"/>
        </w:rPr>
        <w:t>Řízení komunikace při projevech pasivity, agrese a manipulace</w:t>
      </w:r>
    </w:p>
    <w:p w14:paraId="5B93238C" w14:textId="5729FAE0"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Nastavení vlastního přístupu ke komunikaci</w:t>
      </w:r>
    </w:p>
    <w:p w14:paraId="36C79A4F" w14:textId="525578E9"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Strach, nervozita, neklid při komunikaci</w:t>
      </w:r>
    </w:p>
    <w:p w14:paraId="2277AA7C" w14:textId="5A6FD0BB"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Tvorba opor v komunikaci</w:t>
      </w:r>
    </w:p>
    <w:p w14:paraId="63D40C18" w14:textId="4BF5C861" w:rsidR="00023176" w:rsidRPr="002819E4" w:rsidRDefault="00023176" w:rsidP="00023176">
      <w:pPr>
        <w:pStyle w:val="Odstavecseseznamem"/>
        <w:numPr>
          <w:ilvl w:val="0"/>
          <w:numId w:val="71"/>
        </w:numPr>
        <w:jc w:val="both"/>
        <w:rPr>
          <w:rFonts w:ascii="Palatino Linotype" w:hAnsi="Palatino Linotype"/>
          <w:sz w:val="20"/>
        </w:rPr>
      </w:pPr>
      <w:r w:rsidRPr="002819E4">
        <w:rPr>
          <w:rFonts w:ascii="Palatino Linotype" w:hAnsi="Palatino Linotype"/>
          <w:sz w:val="20"/>
        </w:rPr>
        <w:t>Reflexe komunikace</w:t>
      </w:r>
    </w:p>
    <w:bookmarkEnd w:id="42"/>
    <w:p w14:paraId="58E0E5A2" w14:textId="77777777" w:rsidR="00023176" w:rsidRPr="002819E4" w:rsidRDefault="00023176" w:rsidP="00023176">
      <w:pPr>
        <w:spacing w:after="120"/>
        <w:jc w:val="both"/>
        <w:rPr>
          <w:rFonts w:ascii="Palatino Linotype" w:hAnsi="Palatino Linotype"/>
          <w:sz w:val="20"/>
        </w:rPr>
      </w:pPr>
    </w:p>
    <w:p w14:paraId="3A6490BE" w14:textId="1893E9F2" w:rsidR="00534DAC" w:rsidRPr="002819E4" w:rsidRDefault="00534DAC" w:rsidP="00023176">
      <w:pPr>
        <w:spacing w:after="120"/>
        <w:jc w:val="both"/>
        <w:rPr>
          <w:rFonts w:ascii="Palatino Linotype" w:hAnsi="Palatino Linotype"/>
          <w:sz w:val="20"/>
        </w:rPr>
      </w:pPr>
      <w:r w:rsidRPr="002819E4">
        <w:rPr>
          <w:rFonts w:ascii="Palatino Linotype" w:hAnsi="Palatino Linotype"/>
          <w:sz w:val="20"/>
        </w:rPr>
        <w:t>Kurz je určen všem, kteří ve své práci vedou lidi, komunikují s kolegy, zákazníky nebo partnery – a chtějí zlepšit své komunikační dovednosti, lépe zvládat náročné situace a porozumět chování druhých. Vhodný je pro manažery, vedoucí týmů, HR specialisty, obchodníky i další pracovníky napříč profesemi.</w:t>
      </w:r>
    </w:p>
    <w:bookmarkEnd w:id="41"/>
    <w:p w14:paraId="478C9B38" w14:textId="77777777" w:rsidR="00A15B93" w:rsidRDefault="00A15B93" w:rsidP="00023176">
      <w:pPr>
        <w:spacing w:after="120"/>
        <w:jc w:val="both"/>
        <w:rPr>
          <w:rFonts w:ascii="Palatino Linotype" w:hAnsi="Palatino Linotype"/>
          <w:sz w:val="20"/>
        </w:rPr>
      </w:pPr>
    </w:p>
    <w:p w14:paraId="3CC813BC" w14:textId="77777777" w:rsidR="00A15B93" w:rsidRPr="002819E4" w:rsidRDefault="00A15B93" w:rsidP="00023176">
      <w:pPr>
        <w:spacing w:after="120"/>
        <w:jc w:val="both"/>
        <w:rPr>
          <w:rFonts w:ascii="Palatino Linotype" w:hAnsi="Palatino Linotype"/>
          <w:sz w:val="20"/>
        </w:rPr>
      </w:pPr>
    </w:p>
    <w:p w14:paraId="1F9E7AD9" w14:textId="0D7BD2D0" w:rsidR="00023176" w:rsidRPr="002819E4" w:rsidRDefault="00721D8E" w:rsidP="000661C3">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Vyjednávání a argumentace - </w:t>
      </w:r>
      <w:bookmarkStart w:id="43" w:name="_Hlk151819078"/>
      <w:r w:rsidR="00023176" w:rsidRPr="002819E4">
        <w:rPr>
          <w:rFonts w:ascii="Palatino Linotype" w:hAnsi="Palatino Linotype"/>
          <w:b/>
          <w:bCs/>
          <w:sz w:val="20"/>
          <w:u w:val="single"/>
        </w:rPr>
        <w:t>8 hodin</w:t>
      </w:r>
    </w:p>
    <w:p w14:paraId="1DDB9819" w14:textId="77777777" w:rsidR="00023176" w:rsidRPr="002819E4" w:rsidRDefault="00023176" w:rsidP="00721D8E">
      <w:pPr>
        <w:spacing w:after="120"/>
        <w:jc w:val="both"/>
        <w:rPr>
          <w:rFonts w:ascii="Palatino Linotype" w:hAnsi="Palatino Linotype"/>
          <w:sz w:val="20"/>
        </w:rPr>
      </w:pPr>
      <w:r w:rsidRPr="002819E4">
        <w:rPr>
          <w:rFonts w:ascii="Palatino Linotype" w:hAnsi="Palatino Linotype"/>
          <w:sz w:val="20"/>
        </w:rPr>
        <w:t xml:space="preserve">Cílem vzdělávání je pochopit podstatu vyjednávání při různých situacích, umět uplatnit přípravu i vyjednávací postupy a zjistit výhodnost využívání argumentace. Zjistíte, jak podpořit dosažení vzájemného výsledku vyjednávání. Dozvíte se, jak vyjednávat bez naléhání a převahy za každou cenu. Zjistíte, jak se na vyjednávání připravit, co dělat, když se dostanete pod nepříjemný tlak, kdy má smysl argumentovat a kdy vyjednávání ukončit. </w:t>
      </w:r>
    </w:p>
    <w:p w14:paraId="458111F0" w14:textId="77777777" w:rsidR="002F2075" w:rsidRPr="002819E4" w:rsidRDefault="002F2075" w:rsidP="00B663D4">
      <w:pPr>
        <w:spacing w:after="120"/>
        <w:ind w:left="708"/>
        <w:jc w:val="both"/>
        <w:rPr>
          <w:rFonts w:ascii="Palatino Linotype" w:hAnsi="Palatino Linotype"/>
          <w:sz w:val="20"/>
        </w:rPr>
      </w:pPr>
    </w:p>
    <w:p w14:paraId="0C66B294" w14:textId="3F14D4D3"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Příprava rámce vyjednávání a argumentace</w:t>
      </w:r>
    </w:p>
    <w:p w14:paraId="5ADD93C8" w14:textId="228CA5F6"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Stanovení cíle vyjednávání</w:t>
      </w:r>
    </w:p>
    <w:p w14:paraId="017B4C75" w14:textId="6AFD93EB"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Poznávání druhé strany a situace</w:t>
      </w:r>
    </w:p>
    <w:p w14:paraId="7230CE16" w14:textId="07AC9C5D"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Stanovení přijatelného řešení</w:t>
      </w:r>
    </w:p>
    <w:p w14:paraId="555F1AED" w14:textId="401EC0BB"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Přesvědčivost a argumentace</w:t>
      </w:r>
    </w:p>
    <w:p w14:paraId="3C98E1EC" w14:textId="77777777" w:rsidR="00023176" w:rsidRPr="002819E4" w:rsidRDefault="00023176" w:rsidP="00B663D4">
      <w:pPr>
        <w:jc w:val="both"/>
        <w:rPr>
          <w:rFonts w:ascii="Palatino Linotype" w:hAnsi="Palatino Linotype"/>
          <w:sz w:val="20"/>
        </w:rPr>
      </w:pPr>
    </w:p>
    <w:p w14:paraId="501FDCD2" w14:textId="3C084338"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Budování vztahu s druhou stranou</w:t>
      </w:r>
    </w:p>
    <w:p w14:paraId="71674611" w14:textId="3E35DE98"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Zájmy vyjednávajících stran</w:t>
      </w:r>
    </w:p>
    <w:p w14:paraId="21F7FBF4" w14:textId="01C428DB"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Cíle a priority druhé strany</w:t>
      </w:r>
    </w:p>
    <w:p w14:paraId="41898A32" w14:textId="48C7051C"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Překonávání blokací</w:t>
      </w:r>
    </w:p>
    <w:p w14:paraId="54876FBD" w14:textId="436B2B40"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Podpora cíle ve vyjednávání</w:t>
      </w:r>
    </w:p>
    <w:p w14:paraId="66E4766D" w14:textId="77777777" w:rsidR="00B663D4" w:rsidRPr="002819E4" w:rsidRDefault="00B663D4" w:rsidP="00B663D4">
      <w:pPr>
        <w:pStyle w:val="Odstavecseseznamem"/>
        <w:jc w:val="both"/>
        <w:rPr>
          <w:rFonts w:ascii="Palatino Linotype" w:hAnsi="Palatino Linotype"/>
          <w:sz w:val="20"/>
        </w:rPr>
      </w:pPr>
    </w:p>
    <w:p w14:paraId="6AD67BC0" w14:textId="07B09418"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Cesta k řešení</w:t>
      </w:r>
    </w:p>
    <w:p w14:paraId="415669A3" w14:textId="096FA119"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Reagování na námitky</w:t>
      </w:r>
    </w:p>
    <w:p w14:paraId="2B1F79D8" w14:textId="53562970"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Vztahový rámec při rozhodování</w:t>
      </w:r>
    </w:p>
    <w:p w14:paraId="71920EF6" w14:textId="7EEFDFC9"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Podpora spolupráce</w:t>
      </w:r>
    </w:p>
    <w:p w14:paraId="0B54D5C0" w14:textId="03FC4EE7"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Reflexe procesu vyjednávání</w:t>
      </w:r>
    </w:p>
    <w:p w14:paraId="5098ED42" w14:textId="77777777" w:rsidR="00023176" w:rsidRPr="002819E4" w:rsidRDefault="00023176" w:rsidP="00B663D4">
      <w:pPr>
        <w:jc w:val="both"/>
        <w:rPr>
          <w:rFonts w:ascii="Palatino Linotype" w:hAnsi="Palatino Linotype"/>
          <w:sz w:val="20"/>
        </w:rPr>
      </w:pPr>
    </w:p>
    <w:p w14:paraId="15D2D3E5" w14:textId="180FA6DF"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Udržitelnost vyjednávaného řešení</w:t>
      </w:r>
    </w:p>
    <w:p w14:paraId="5417C6A4" w14:textId="3D6A1BCC"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Přerušení vyjednávání</w:t>
      </w:r>
    </w:p>
    <w:p w14:paraId="2F2C623D" w14:textId="1BECB26C"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Napětí u vyjednávacích stran a práce s ním</w:t>
      </w:r>
    </w:p>
    <w:p w14:paraId="54C17DC6" w14:textId="3A11E12B"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Obnova vyjednávání</w:t>
      </w:r>
    </w:p>
    <w:p w14:paraId="1E02F6F0" w14:textId="75A6485A" w:rsidR="00023176" w:rsidRPr="002819E4" w:rsidRDefault="00023176" w:rsidP="00B663D4">
      <w:pPr>
        <w:pStyle w:val="Odstavecseseznamem"/>
        <w:numPr>
          <w:ilvl w:val="0"/>
          <w:numId w:val="73"/>
        </w:numPr>
        <w:jc w:val="both"/>
        <w:rPr>
          <w:rFonts w:ascii="Palatino Linotype" w:hAnsi="Palatino Linotype"/>
          <w:sz w:val="20"/>
        </w:rPr>
      </w:pPr>
      <w:r w:rsidRPr="002819E4">
        <w:rPr>
          <w:rFonts w:ascii="Palatino Linotype" w:hAnsi="Palatino Linotype"/>
          <w:sz w:val="20"/>
        </w:rPr>
        <w:t>Ukončení vyjednávání</w:t>
      </w:r>
    </w:p>
    <w:bookmarkEnd w:id="43"/>
    <w:p w14:paraId="72C81F24" w14:textId="77777777" w:rsidR="00023176" w:rsidRPr="002819E4" w:rsidRDefault="00023176" w:rsidP="00023176">
      <w:pPr>
        <w:spacing w:after="120"/>
        <w:jc w:val="both"/>
        <w:rPr>
          <w:rFonts w:ascii="Palatino Linotype" w:hAnsi="Palatino Linotype"/>
          <w:sz w:val="20"/>
        </w:rPr>
      </w:pPr>
    </w:p>
    <w:p w14:paraId="025F8CA3" w14:textId="5878B59E" w:rsidR="00023176" w:rsidRPr="002819E4" w:rsidRDefault="00721D8E" w:rsidP="00023176">
      <w:pPr>
        <w:spacing w:after="120"/>
        <w:jc w:val="both"/>
        <w:rPr>
          <w:rFonts w:ascii="Palatino Linotype" w:hAnsi="Palatino Linotype"/>
          <w:sz w:val="20"/>
        </w:rPr>
      </w:pPr>
      <w:r w:rsidRPr="002819E4">
        <w:rPr>
          <w:rFonts w:ascii="Palatino Linotype" w:hAnsi="Palatino Linotype"/>
          <w:sz w:val="20"/>
        </w:rPr>
        <w:lastRenderedPageBreak/>
        <w:t>Kurz je určen manažerům, vedoucím pracovníkům, specialistům HR, obchodníkům, ale i všem, kteří chtějí rozvíjet své komunikační dovednosti, zvládat konfliktní situace a lépe porozumět chování druhých.</w:t>
      </w:r>
    </w:p>
    <w:bookmarkEnd w:id="39"/>
    <w:p w14:paraId="740B5D60" w14:textId="77777777" w:rsidR="00023176" w:rsidRDefault="00023176" w:rsidP="002F2075">
      <w:pPr>
        <w:jc w:val="both"/>
        <w:rPr>
          <w:rFonts w:ascii="Palatino Linotype" w:hAnsi="Palatino Linotype"/>
          <w:sz w:val="20"/>
        </w:rPr>
      </w:pPr>
    </w:p>
    <w:p w14:paraId="2A79FAB8" w14:textId="77777777" w:rsidR="00A15B93" w:rsidRPr="002819E4" w:rsidRDefault="00A15B93" w:rsidP="002F2075">
      <w:pPr>
        <w:jc w:val="both"/>
        <w:rPr>
          <w:rFonts w:ascii="Palatino Linotype" w:hAnsi="Palatino Linotype"/>
          <w:sz w:val="20"/>
        </w:rPr>
      </w:pPr>
    </w:p>
    <w:p w14:paraId="3AA90F57" w14:textId="660C85DD" w:rsidR="00023176" w:rsidRPr="002819E4" w:rsidRDefault="00534DAC" w:rsidP="00534DAC">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Time management a prokrastinace - </w:t>
      </w:r>
      <w:r w:rsidR="00023176" w:rsidRPr="002819E4">
        <w:rPr>
          <w:rFonts w:ascii="Palatino Linotype" w:hAnsi="Palatino Linotype"/>
          <w:b/>
          <w:bCs/>
          <w:sz w:val="20"/>
          <w:u w:val="single"/>
        </w:rPr>
        <w:t>8 hodin</w:t>
      </w:r>
    </w:p>
    <w:p w14:paraId="02BE5F97" w14:textId="77777777" w:rsidR="00023176" w:rsidRPr="002819E4" w:rsidRDefault="00023176" w:rsidP="00534DAC">
      <w:pPr>
        <w:spacing w:after="120"/>
        <w:jc w:val="both"/>
        <w:rPr>
          <w:rFonts w:ascii="Palatino Linotype" w:hAnsi="Palatino Linotype"/>
          <w:sz w:val="20"/>
        </w:rPr>
      </w:pPr>
      <w:r w:rsidRPr="002819E4">
        <w:rPr>
          <w:rFonts w:ascii="Palatino Linotype" w:hAnsi="Palatino Linotype"/>
          <w:sz w:val="20"/>
        </w:rPr>
        <w:t>Cílem vzdělávání je zjistit, jak lze lépe dokončit rozpracované úkoly, i když se blíží změna a jste zaneprázdněni, a používat praktické nástroje pro efektivní Time Management. Pomůžeme Vám zjistit, jak stanovit důležitost jednotlivých úkolů a jak určit jejich pořadí. Jak pochopit a jak více uvolnit myšlení od naléhavých úkolů. Jak najít zdroj pro koncentraci a získat schopnost efektivně úkoly delegovat. Zkrátka jak pracovat s prokrastinací.</w:t>
      </w:r>
    </w:p>
    <w:p w14:paraId="5C65D54F" w14:textId="1BC16197"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 xml:space="preserve">Prioritizace a </w:t>
      </w:r>
      <w:proofErr w:type="spellStart"/>
      <w:r w:rsidRPr="002819E4">
        <w:rPr>
          <w:rFonts w:ascii="Palatino Linotype" w:hAnsi="Palatino Linotype"/>
          <w:sz w:val="20"/>
        </w:rPr>
        <w:t>time</w:t>
      </w:r>
      <w:proofErr w:type="spellEnd"/>
      <w:r w:rsidRPr="002819E4">
        <w:rPr>
          <w:rFonts w:ascii="Palatino Linotype" w:hAnsi="Palatino Linotype"/>
          <w:sz w:val="20"/>
        </w:rPr>
        <w:t xml:space="preserve"> management</w:t>
      </w:r>
    </w:p>
    <w:p w14:paraId="49B50D0B" w14:textId="6E12632C"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Plánování času, pravidla pro plánování a organizaci času</w:t>
      </w:r>
    </w:p>
    <w:p w14:paraId="41C24B91" w14:textId="334F3888"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Typy pracovních úkolů a stanovování priorit pracovních úkolů</w:t>
      </w:r>
    </w:p>
    <w:p w14:paraId="55D9DB15" w14:textId="716A5595"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Analýza činností a současného stavu</w:t>
      </w:r>
    </w:p>
    <w:p w14:paraId="21B69391" w14:textId="2D853C84"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Možnosti řazení a posloupnosti fází procesu realizace pracovního úkolu</w:t>
      </w:r>
    </w:p>
    <w:p w14:paraId="7447DA78" w14:textId="77777777" w:rsidR="00023176" w:rsidRPr="002819E4" w:rsidRDefault="00023176" w:rsidP="003C17C4">
      <w:pPr>
        <w:jc w:val="both"/>
        <w:rPr>
          <w:rFonts w:ascii="Palatino Linotype" w:hAnsi="Palatino Linotype"/>
          <w:sz w:val="20"/>
        </w:rPr>
      </w:pPr>
    </w:p>
    <w:p w14:paraId="039521A9" w14:textId="4A2726A5"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Principy pro rozlišování úkolů a cílů</w:t>
      </w:r>
    </w:p>
    <w:p w14:paraId="0B3911CF" w14:textId="27E5EF32"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Princip naléhavosti a důležitosti úkolů</w:t>
      </w:r>
    </w:p>
    <w:p w14:paraId="276CFBA1" w14:textId="57974F6C"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Blízkost a vzdálenost cíle</w:t>
      </w:r>
    </w:p>
    <w:p w14:paraId="1AFE29A1" w14:textId="2F0F4237"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Krátkodobost a dlouhodobost cíle</w:t>
      </w:r>
    </w:p>
    <w:p w14:paraId="238FCCAC" w14:textId="05FA8DBA"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Profitování z prioritizace úkolu</w:t>
      </w:r>
    </w:p>
    <w:p w14:paraId="5EABAB63" w14:textId="77777777" w:rsidR="00023176" w:rsidRPr="002819E4" w:rsidRDefault="00023176" w:rsidP="003C17C4">
      <w:pPr>
        <w:jc w:val="both"/>
        <w:rPr>
          <w:rFonts w:ascii="Palatino Linotype" w:hAnsi="Palatino Linotype"/>
          <w:sz w:val="20"/>
        </w:rPr>
      </w:pPr>
    </w:p>
    <w:p w14:paraId="7ADAEB0C" w14:textId="2AB75E16"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Delegování úkolů</w:t>
      </w:r>
    </w:p>
    <w:p w14:paraId="3B7835C1" w14:textId="5CDA40C1"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Dovednost delegování</w:t>
      </w:r>
    </w:p>
    <w:p w14:paraId="0DB2F379" w14:textId="788B0D07"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Pravidla pro delegování</w:t>
      </w:r>
    </w:p>
    <w:p w14:paraId="253331F0" w14:textId="06EBB577"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Práce s nepřijetím delegovaného úkolu</w:t>
      </w:r>
    </w:p>
    <w:p w14:paraId="380F9AE1" w14:textId="7A136E17"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Plánování práce s delegováním</w:t>
      </w:r>
    </w:p>
    <w:p w14:paraId="546E6BF6" w14:textId="1FCAE3F2"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Návyky pro řízení času</w:t>
      </w:r>
    </w:p>
    <w:p w14:paraId="2B30A139" w14:textId="2276BF2E"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Harmonogram pracovního dne, časové ztráty</w:t>
      </w:r>
    </w:p>
    <w:p w14:paraId="03A5CDEB" w14:textId="19931D7A"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Vytváření efektivních návyků a zavádění rutin</w:t>
      </w:r>
    </w:p>
    <w:p w14:paraId="0AD96B6B" w14:textId="64232610"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Prokrastinace, zaneprázdněnost a nakládání s ní</w:t>
      </w:r>
    </w:p>
    <w:p w14:paraId="51FAA071" w14:textId="21401F5E" w:rsidR="00023176" w:rsidRPr="002819E4" w:rsidRDefault="00023176" w:rsidP="003C17C4">
      <w:pPr>
        <w:pStyle w:val="Odstavecseseznamem"/>
        <w:numPr>
          <w:ilvl w:val="0"/>
          <w:numId w:val="79"/>
        </w:numPr>
        <w:jc w:val="both"/>
        <w:rPr>
          <w:rFonts w:ascii="Palatino Linotype" w:hAnsi="Palatino Linotype"/>
          <w:sz w:val="20"/>
        </w:rPr>
      </w:pPr>
      <w:r w:rsidRPr="002819E4">
        <w:rPr>
          <w:rFonts w:ascii="Palatino Linotype" w:hAnsi="Palatino Linotype"/>
          <w:sz w:val="20"/>
        </w:rPr>
        <w:t>Vymezení času na regeneraci sil a akční plán</w:t>
      </w:r>
    </w:p>
    <w:p w14:paraId="16E9EE36" w14:textId="77777777" w:rsidR="00023176" w:rsidRPr="002819E4" w:rsidRDefault="00023176" w:rsidP="003C17C4">
      <w:pPr>
        <w:jc w:val="both"/>
        <w:rPr>
          <w:rFonts w:ascii="Palatino Linotype" w:hAnsi="Palatino Linotype"/>
          <w:sz w:val="20"/>
        </w:rPr>
      </w:pPr>
    </w:p>
    <w:p w14:paraId="27645B52" w14:textId="3195B0AC" w:rsidR="00023176" w:rsidRPr="002819E4" w:rsidRDefault="00534DAC" w:rsidP="003C17C4">
      <w:pPr>
        <w:jc w:val="both"/>
        <w:rPr>
          <w:rFonts w:ascii="Palatino Linotype" w:hAnsi="Palatino Linotype"/>
          <w:sz w:val="20"/>
        </w:rPr>
      </w:pPr>
      <w:r w:rsidRPr="002819E4">
        <w:rPr>
          <w:rFonts w:ascii="Palatino Linotype" w:hAnsi="Palatino Linotype"/>
          <w:sz w:val="20"/>
        </w:rPr>
        <w:t>Kurz je určen všem, kteří ve své práci vedou lidi, komunikují s kolegy, zákazníky nebo partnery – a chtějí zlepšit své komunikační dovednosti, lépe zvládat náročné situace a porozumět chování druhých. Vhodný je pro manažery, vedoucí týmů, HR specialisty, obchodníky i další pracovníky napříč profesemi.</w:t>
      </w:r>
    </w:p>
    <w:p w14:paraId="76416759" w14:textId="77777777" w:rsidR="00534DAC" w:rsidRPr="002819E4" w:rsidRDefault="00534DAC" w:rsidP="003C17C4">
      <w:pPr>
        <w:jc w:val="both"/>
        <w:rPr>
          <w:rFonts w:ascii="Palatino Linotype" w:hAnsi="Palatino Linotype"/>
          <w:sz w:val="20"/>
        </w:rPr>
      </w:pPr>
    </w:p>
    <w:p w14:paraId="06850073" w14:textId="77777777" w:rsidR="000B38EB" w:rsidRPr="002819E4" w:rsidRDefault="000B38EB" w:rsidP="000B38EB">
      <w:pPr>
        <w:spacing w:after="120"/>
        <w:jc w:val="both"/>
        <w:rPr>
          <w:rFonts w:ascii="Palatino Linotype" w:hAnsi="Palatino Linotype"/>
          <w:sz w:val="20"/>
          <w:u w:val="single"/>
        </w:rPr>
      </w:pPr>
    </w:p>
    <w:p w14:paraId="40498B45" w14:textId="0B7E4761" w:rsidR="00023176" w:rsidRPr="002819E4" w:rsidRDefault="000B38EB" w:rsidP="000B38EB">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Prezentace v kostce – 8 hodin </w:t>
      </w:r>
    </w:p>
    <w:p w14:paraId="6070B7D9" w14:textId="5E7D6450" w:rsidR="00023176" w:rsidRPr="002819E4" w:rsidRDefault="00023176" w:rsidP="000B38EB">
      <w:pPr>
        <w:spacing w:after="120"/>
        <w:jc w:val="both"/>
        <w:rPr>
          <w:rFonts w:ascii="Palatino Linotype" w:hAnsi="Palatino Linotype"/>
          <w:sz w:val="20"/>
        </w:rPr>
      </w:pPr>
      <w:r w:rsidRPr="002819E4">
        <w:rPr>
          <w:rFonts w:ascii="Palatino Linotype" w:hAnsi="Palatino Linotype"/>
          <w:sz w:val="20"/>
        </w:rPr>
        <w:t xml:space="preserve">Cílem </w:t>
      </w:r>
      <w:r w:rsidR="000B38EB" w:rsidRPr="002819E4">
        <w:rPr>
          <w:rFonts w:ascii="Palatino Linotype" w:hAnsi="Palatino Linotype"/>
          <w:sz w:val="20"/>
        </w:rPr>
        <w:t>kurzu</w:t>
      </w:r>
      <w:r w:rsidRPr="002819E4">
        <w:rPr>
          <w:rFonts w:ascii="Palatino Linotype" w:hAnsi="Palatino Linotype"/>
          <w:sz w:val="20"/>
        </w:rPr>
        <w:t xml:space="preserve"> je naučit se základům prezentací. Pomůžeme Vám vyvarovat se nejčastějších chyb při prezentaci vlastní osoby, návrhu, projektu, firmy, myšlenky. Dozvíte se, jak se vypořádat s trémou při projevu, pracovat s hlasem, správně upravovat rytmus prezentace, zdůraznit konkrétní myšlenky.</w:t>
      </w:r>
    </w:p>
    <w:p w14:paraId="2F6CCA71" w14:textId="07783B3B"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Základy rétoriky – techniky mluveného projevu</w:t>
      </w:r>
    </w:p>
    <w:p w14:paraId="7B9F209F" w14:textId="3489720E"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Techniky práce s hlasem, mluva na prostor</w:t>
      </w:r>
    </w:p>
    <w:p w14:paraId="22B37038" w14:textId="6CB8F7A0"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Tempo, rytmus, intonace, frázování, zdůraznění myšlenky</w:t>
      </w:r>
    </w:p>
    <w:p w14:paraId="58E4E2F1" w14:textId="244B41F7"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Čtení nahlas, práce s citací v mluveném projevu</w:t>
      </w:r>
    </w:p>
    <w:p w14:paraId="5FE32625" w14:textId="6B38DD39"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Řeč těla, dýchání, tvorba hlasu</w:t>
      </w:r>
    </w:p>
    <w:p w14:paraId="283B372E" w14:textId="77777777" w:rsidR="00023176" w:rsidRPr="002819E4" w:rsidRDefault="00023176" w:rsidP="00B61470">
      <w:pPr>
        <w:jc w:val="both"/>
        <w:rPr>
          <w:rFonts w:ascii="Palatino Linotype" w:hAnsi="Palatino Linotype"/>
          <w:sz w:val="20"/>
        </w:rPr>
      </w:pPr>
    </w:p>
    <w:p w14:paraId="02C09C1B" w14:textId="5C157158" w:rsidR="00023176" w:rsidRPr="002819E4" w:rsidRDefault="00023176" w:rsidP="00323A7A">
      <w:pPr>
        <w:ind w:firstLine="708"/>
        <w:jc w:val="both"/>
        <w:rPr>
          <w:rFonts w:ascii="Palatino Linotype" w:hAnsi="Palatino Linotype"/>
          <w:sz w:val="20"/>
        </w:rPr>
      </w:pPr>
      <w:r w:rsidRPr="002819E4">
        <w:rPr>
          <w:rFonts w:ascii="Palatino Linotype" w:hAnsi="Palatino Linotype"/>
          <w:sz w:val="20"/>
        </w:rPr>
        <w:t>Zvládání trémy a obav</w:t>
      </w:r>
    </w:p>
    <w:p w14:paraId="32317AB9" w14:textId="31EBA7CA"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Cíle a kompetence prezentátora</w:t>
      </w:r>
    </w:p>
    <w:p w14:paraId="2F3DC68E" w14:textId="24A80A05"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Pohybové a dýchací relaxační aktivity</w:t>
      </w:r>
    </w:p>
    <w:p w14:paraId="6FF6FAAB" w14:textId="3F248477"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Nácvik technik pro zmírnění trémy</w:t>
      </w:r>
    </w:p>
    <w:p w14:paraId="70FB5E17" w14:textId="77777777" w:rsidR="00023176" w:rsidRPr="002819E4" w:rsidRDefault="00023176" w:rsidP="00B61470">
      <w:pPr>
        <w:jc w:val="both"/>
        <w:rPr>
          <w:rFonts w:ascii="Palatino Linotype" w:hAnsi="Palatino Linotype"/>
          <w:sz w:val="20"/>
        </w:rPr>
      </w:pPr>
    </w:p>
    <w:p w14:paraId="76558ED0" w14:textId="7C45A635"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Příprava, struktura, průběh prezentace</w:t>
      </w:r>
    </w:p>
    <w:p w14:paraId="4B54C882" w14:textId="07B38233"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Cíl prezentace, cílová skupina posluchačů</w:t>
      </w:r>
    </w:p>
    <w:p w14:paraId="0E9D0250" w14:textId="06359002"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Práce s dynamikou skupiny</w:t>
      </w:r>
    </w:p>
    <w:p w14:paraId="386E7DCC" w14:textId="35D007B9"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Příprava projevu</w:t>
      </w:r>
    </w:p>
    <w:p w14:paraId="01DCC092" w14:textId="0A83A20A"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Etika vystupování</w:t>
      </w:r>
    </w:p>
    <w:p w14:paraId="0CD46321" w14:textId="583B82CB"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Strukturování projevu</w:t>
      </w:r>
    </w:p>
    <w:p w14:paraId="4AEBA469" w14:textId="1964F3D3"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Poutavý úvod prezentace</w:t>
      </w:r>
    </w:p>
    <w:p w14:paraId="4D0F1C30" w14:textId="523261F9"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Klíčové myšlenky prezentace</w:t>
      </w:r>
    </w:p>
    <w:p w14:paraId="57B93600" w14:textId="072072A6"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Závěr a poslední dojem prezentace</w:t>
      </w:r>
    </w:p>
    <w:p w14:paraId="775992A9" w14:textId="77777777" w:rsidR="00023176" w:rsidRPr="002819E4" w:rsidRDefault="00023176" w:rsidP="00B61470">
      <w:pPr>
        <w:jc w:val="both"/>
        <w:rPr>
          <w:rFonts w:ascii="Palatino Linotype" w:hAnsi="Palatino Linotype"/>
          <w:sz w:val="20"/>
        </w:rPr>
      </w:pPr>
    </w:p>
    <w:p w14:paraId="425C567B" w14:textId="5E861A13"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Vlastní prezentační vstup - trénink</w:t>
      </w:r>
    </w:p>
    <w:p w14:paraId="6B6E748A" w14:textId="27AB234B"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Příprava vlastního projevu</w:t>
      </w:r>
    </w:p>
    <w:p w14:paraId="0779B365" w14:textId="1F8760A8"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Kompozice veřejného vystoupení</w:t>
      </w:r>
    </w:p>
    <w:p w14:paraId="62E3D479" w14:textId="6A640BDD"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Vlastní přednes před skupinou</w:t>
      </w:r>
    </w:p>
    <w:p w14:paraId="595B1B4B" w14:textId="67FE0FC2" w:rsidR="00023176" w:rsidRPr="002819E4" w:rsidRDefault="00023176" w:rsidP="00B61470">
      <w:pPr>
        <w:pStyle w:val="Odstavecseseznamem"/>
        <w:numPr>
          <w:ilvl w:val="0"/>
          <w:numId w:val="86"/>
        </w:numPr>
        <w:jc w:val="both"/>
        <w:rPr>
          <w:rFonts w:ascii="Palatino Linotype" w:hAnsi="Palatino Linotype"/>
          <w:sz w:val="20"/>
        </w:rPr>
      </w:pPr>
      <w:r w:rsidRPr="002819E4">
        <w:rPr>
          <w:rFonts w:ascii="Palatino Linotype" w:hAnsi="Palatino Linotype"/>
          <w:sz w:val="20"/>
        </w:rPr>
        <w:t>Zpětná vazba – strukturované hodnocení a individuální doporučení</w:t>
      </w:r>
    </w:p>
    <w:p w14:paraId="1732F752" w14:textId="77777777" w:rsidR="00023176" w:rsidRPr="002819E4" w:rsidRDefault="00023176" w:rsidP="00B61470">
      <w:pPr>
        <w:jc w:val="both"/>
        <w:rPr>
          <w:rFonts w:ascii="Palatino Linotype" w:hAnsi="Palatino Linotype"/>
          <w:sz w:val="20"/>
        </w:rPr>
      </w:pPr>
    </w:p>
    <w:p w14:paraId="1946CDEC" w14:textId="785165FD" w:rsidR="00023176" w:rsidRPr="002819E4" w:rsidRDefault="00E823C8" w:rsidP="00023176">
      <w:pPr>
        <w:spacing w:after="120"/>
        <w:jc w:val="both"/>
        <w:rPr>
          <w:rFonts w:ascii="Palatino Linotype" w:hAnsi="Palatino Linotype"/>
          <w:sz w:val="20"/>
        </w:rPr>
      </w:pPr>
      <w:r w:rsidRPr="002819E4">
        <w:rPr>
          <w:rFonts w:ascii="Palatino Linotype" w:hAnsi="Palatino Linotype"/>
          <w:sz w:val="20"/>
        </w:rPr>
        <w:t>Kurz je určen všem, kteří chtějí zlepšit své prezentační dovednosti – ať už prezentují sami sebe, své nápady, projekty, produkty nebo firmu. Je vhodný pro zaměstnance na všech úrovních, vedoucí pracovníky, odborníky, obchodníky, ale i studenty a další zájemce, kteří chtějí působit sebejistě, srozumitelně a přesvědčivě.</w:t>
      </w:r>
    </w:p>
    <w:p w14:paraId="45E16813" w14:textId="77777777" w:rsidR="008340AF" w:rsidRPr="002819E4" w:rsidRDefault="008340AF" w:rsidP="00023176">
      <w:pPr>
        <w:spacing w:after="120"/>
        <w:jc w:val="both"/>
        <w:rPr>
          <w:rFonts w:ascii="Palatino Linotype" w:hAnsi="Palatino Linotype"/>
          <w:sz w:val="20"/>
        </w:rPr>
      </w:pPr>
    </w:p>
    <w:p w14:paraId="7401E164" w14:textId="77777777" w:rsidR="00023176" w:rsidRPr="002819E4" w:rsidRDefault="00023176" w:rsidP="00023176">
      <w:pPr>
        <w:spacing w:after="120"/>
        <w:jc w:val="both"/>
        <w:rPr>
          <w:rFonts w:ascii="Palatino Linotype" w:hAnsi="Palatino Linotype"/>
          <w:sz w:val="20"/>
        </w:rPr>
      </w:pPr>
    </w:p>
    <w:p w14:paraId="06DA0A77" w14:textId="1FFC31BF" w:rsidR="00023176" w:rsidRPr="002819E4" w:rsidRDefault="001B1BED" w:rsidP="001B1BED">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Obchodní komunikace a prezentace - </w:t>
      </w:r>
      <w:r w:rsidR="00023176" w:rsidRPr="002819E4">
        <w:rPr>
          <w:rFonts w:ascii="Palatino Linotype" w:hAnsi="Palatino Linotype"/>
          <w:b/>
          <w:bCs/>
          <w:sz w:val="20"/>
          <w:u w:val="single"/>
        </w:rPr>
        <w:t>8 hodin</w:t>
      </w:r>
    </w:p>
    <w:p w14:paraId="75D01892" w14:textId="77777777" w:rsidR="00023176" w:rsidRPr="002819E4" w:rsidRDefault="00023176" w:rsidP="001B1BED">
      <w:pPr>
        <w:spacing w:after="120"/>
        <w:jc w:val="both"/>
        <w:rPr>
          <w:rFonts w:ascii="Palatino Linotype" w:hAnsi="Palatino Linotype"/>
          <w:sz w:val="20"/>
        </w:rPr>
      </w:pPr>
      <w:r w:rsidRPr="002819E4">
        <w:rPr>
          <w:rFonts w:ascii="Palatino Linotype" w:hAnsi="Palatino Linotype"/>
          <w:sz w:val="20"/>
        </w:rPr>
        <w:t>Ve vzdělávacím kurzu Vám ukážeme, jak prodávat a nakupovat co nejvýhodněji. Naučíte se jaká jsou specifika verbální i neverbální obchodní komunikace, jak zachytit nákupní signály a jak je efektivně využít. Dozvíte se, jak správně vést obchodní jednání, jak zvládat náročné komunikační situace při jednání. Získané poznatky si upevníte na celé řadě praktických cvičení a modelových situací.</w:t>
      </w:r>
    </w:p>
    <w:p w14:paraId="2D489C73" w14:textId="48138A53"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Obchodní komunikace</w:t>
      </w:r>
    </w:p>
    <w:p w14:paraId="55A6A811" w14:textId="0F72890C"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Vliv osobnostních odlišností na komunikaci</w:t>
      </w:r>
    </w:p>
    <w:p w14:paraId="758A682B" w14:textId="457BFA2E"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Specifika vystupování a jednání v různých prostředích</w:t>
      </w:r>
    </w:p>
    <w:p w14:paraId="59CB2B36" w14:textId="796E79C8"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Obchodní cíl komunikace</w:t>
      </w:r>
    </w:p>
    <w:p w14:paraId="62459E8A" w14:textId="08AEC278"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Komunikační bariéry v obchodním jednání</w:t>
      </w:r>
    </w:p>
    <w:p w14:paraId="23E011DD" w14:textId="16F0111A"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Interaktivní komunikační dovednosti pro posílení vztahů</w:t>
      </w:r>
    </w:p>
    <w:p w14:paraId="661A1D2E" w14:textId="57EDFC95"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Poznávání druhé strany a situace</w:t>
      </w:r>
    </w:p>
    <w:p w14:paraId="12DE5C02" w14:textId="71E44160"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Porozumění v komunikaci</w:t>
      </w:r>
    </w:p>
    <w:p w14:paraId="777C7A96" w14:textId="6F56E592"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Dovednost naslouchat</w:t>
      </w:r>
    </w:p>
    <w:p w14:paraId="7D77BFBA" w14:textId="0FC6599E"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Povzbuzování druhé strany k připojení se k Vašemu úsilí</w:t>
      </w:r>
    </w:p>
    <w:p w14:paraId="760350DB" w14:textId="19270C41"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Zaměření na užitek a zájmy zákazníka</w:t>
      </w:r>
    </w:p>
    <w:p w14:paraId="7841DF5C" w14:textId="4FC96E49"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Kladení argumentů a flexibilita při reagování na obavy</w:t>
      </w:r>
    </w:p>
    <w:p w14:paraId="1222CBBA" w14:textId="669CEC2A"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Vztahová dynamika k podpoře spolupráce</w:t>
      </w:r>
    </w:p>
    <w:p w14:paraId="5BEE696C" w14:textId="48F1425F"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Praktická komunikační cvičení</w:t>
      </w:r>
    </w:p>
    <w:p w14:paraId="644F3FAE" w14:textId="77777777" w:rsidR="00023176" w:rsidRPr="002819E4" w:rsidRDefault="00023176" w:rsidP="00C9104F">
      <w:pPr>
        <w:jc w:val="both"/>
        <w:rPr>
          <w:rFonts w:ascii="Palatino Linotype" w:hAnsi="Palatino Linotype"/>
          <w:sz w:val="20"/>
        </w:rPr>
      </w:pPr>
    </w:p>
    <w:p w14:paraId="4F4AE22F" w14:textId="2EA0A675"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Argumentace</w:t>
      </w:r>
    </w:p>
    <w:p w14:paraId="06D3F51A" w14:textId="1D6FBAEF"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lastRenderedPageBreak/>
        <w:t>Strategie úspěšné argumentace</w:t>
      </w:r>
    </w:p>
    <w:p w14:paraId="0C6E99A0" w14:textId="118BB4EB"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Složky efektivní argumentace</w:t>
      </w:r>
    </w:p>
    <w:p w14:paraId="0A0844ED" w14:textId="51A8CCB0"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Argumentace užitkem</w:t>
      </w:r>
    </w:p>
    <w:p w14:paraId="7A48FB9B" w14:textId="3E405FB8"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Nejčastější chyby při přesvědčování</w:t>
      </w:r>
    </w:p>
    <w:p w14:paraId="5CE95C66" w14:textId="40D69AE2"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Modelové situace, praktická cvičení</w:t>
      </w:r>
    </w:p>
    <w:p w14:paraId="7F8A8EE4" w14:textId="77777777" w:rsidR="00023176" w:rsidRPr="002819E4" w:rsidRDefault="00023176" w:rsidP="00C9104F">
      <w:pPr>
        <w:jc w:val="both"/>
        <w:rPr>
          <w:rFonts w:ascii="Palatino Linotype" w:hAnsi="Palatino Linotype"/>
          <w:sz w:val="20"/>
        </w:rPr>
      </w:pPr>
    </w:p>
    <w:p w14:paraId="0198B8DE" w14:textId="56DD1B8F"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Obchodní prezentace</w:t>
      </w:r>
    </w:p>
    <w:p w14:paraId="5AF8CFD3" w14:textId="29A3C74B"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Zásady obchodní prezentace</w:t>
      </w:r>
    </w:p>
    <w:p w14:paraId="1649ADD1" w14:textId="16672996"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Verbální a neverbální komunikace</w:t>
      </w:r>
    </w:p>
    <w:p w14:paraId="239DF9E7" w14:textId="098667C4"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Image prezentujícího</w:t>
      </w:r>
    </w:p>
    <w:p w14:paraId="7E88D7A0" w14:textId="460F097C"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Rozdíly mezi různými druhy obchodních prezentací</w:t>
      </w:r>
    </w:p>
    <w:p w14:paraId="62C5049E" w14:textId="744F46E4"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Příprava obchodní prezentace</w:t>
      </w:r>
    </w:p>
    <w:p w14:paraId="3B4F0607" w14:textId="0BAFF9FD"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Definice cílů prezentace</w:t>
      </w:r>
    </w:p>
    <w:p w14:paraId="61A71235" w14:textId="5EF18FF4"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Cílová skupina posluchačů</w:t>
      </w:r>
    </w:p>
    <w:p w14:paraId="61726906" w14:textId="6874E20A"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Strategie, taktiky, délka prezentace</w:t>
      </w:r>
    </w:p>
    <w:p w14:paraId="7D33E8FD" w14:textId="7F192462"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Forma prezentace – trendy obchodní prezentace</w:t>
      </w:r>
    </w:p>
    <w:p w14:paraId="4B7E1BA2" w14:textId="43B6E7EA"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Poutavý úvod prezentace</w:t>
      </w:r>
    </w:p>
    <w:p w14:paraId="3FF6FB14" w14:textId="249D2CD4"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Průběh prezentace – klíčové myšlenky obchodní prezentace</w:t>
      </w:r>
    </w:p>
    <w:p w14:paraId="010B1752" w14:textId="3305FFE9"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Zaujetí a zapojení zákazníka do prezentace</w:t>
      </w:r>
    </w:p>
    <w:p w14:paraId="218A4B3B" w14:textId="4D4DF6F7"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Argumentace, zodpovězení otázek, práce s námitkou</w:t>
      </w:r>
    </w:p>
    <w:p w14:paraId="5174D0E1" w14:textId="2D74E6A0"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Závěr prezentace</w:t>
      </w:r>
    </w:p>
    <w:p w14:paraId="097E20CB" w14:textId="07E28DC0" w:rsidR="00023176" w:rsidRPr="002819E4" w:rsidRDefault="00023176" w:rsidP="00C9104F">
      <w:pPr>
        <w:pStyle w:val="Odstavecseseznamem"/>
        <w:numPr>
          <w:ilvl w:val="0"/>
          <w:numId w:val="97"/>
        </w:numPr>
        <w:jc w:val="both"/>
        <w:rPr>
          <w:rFonts w:ascii="Palatino Linotype" w:hAnsi="Palatino Linotype"/>
          <w:sz w:val="20"/>
        </w:rPr>
      </w:pPr>
      <w:r w:rsidRPr="002819E4">
        <w:rPr>
          <w:rFonts w:ascii="Palatino Linotype" w:hAnsi="Palatino Linotype"/>
          <w:sz w:val="20"/>
        </w:rPr>
        <w:t>Nácvik obchodní prezentace</w:t>
      </w:r>
    </w:p>
    <w:p w14:paraId="46BCCDD5" w14:textId="77777777" w:rsidR="00023176" w:rsidRPr="002819E4" w:rsidRDefault="00023176" w:rsidP="00C9104F">
      <w:pPr>
        <w:jc w:val="both"/>
        <w:rPr>
          <w:rFonts w:ascii="Palatino Linotype" w:hAnsi="Palatino Linotype"/>
          <w:sz w:val="20"/>
        </w:rPr>
      </w:pPr>
    </w:p>
    <w:p w14:paraId="5526AD5D" w14:textId="4E48C004" w:rsidR="008340AF" w:rsidRPr="002819E4" w:rsidRDefault="001B1BED" w:rsidP="00C9104F">
      <w:pPr>
        <w:jc w:val="both"/>
        <w:rPr>
          <w:rFonts w:ascii="Palatino Linotype" w:hAnsi="Palatino Linotype"/>
          <w:sz w:val="20"/>
        </w:rPr>
      </w:pPr>
      <w:r w:rsidRPr="002819E4">
        <w:rPr>
          <w:rFonts w:ascii="Palatino Linotype" w:hAnsi="Palatino Linotype"/>
          <w:sz w:val="20"/>
        </w:rPr>
        <w:t>Kurz je určen všem, kteří chtějí zlepšit své schopnosti při obchodním jednání, lépe porozumět principům efektivní komunikace a naučit se jednat sebevědomě i v náročných situacích. Vhodný je pro každého, kdo při své práci vyjednává, prodává, nakupuje nebo prezentuje nabídky a řešení.</w:t>
      </w:r>
    </w:p>
    <w:p w14:paraId="3FECF278" w14:textId="77777777" w:rsidR="00023176" w:rsidRPr="002819E4" w:rsidRDefault="00023176" w:rsidP="00023176">
      <w:pPr>
        <w:spacing w:after="120"/>
        <w:jc w:val="both"/>
        <w:rPr>
          <w:rFonts w:ascii="Palatino Linotype" w:hAnsi="Palatino Linotype"/>
          <w:sz w:val="20"/>
        </w:rPr>
      </w:pPr>
    </w:p>
    <w:p w14:paraId="77EA8469" w14:textId="77777777" w:rsidR="008340AF" w:rsidRDefault="008340AF" w:rsidP="00023176">
      <w:pPr>
        <w:spacing w:after="120"/>
        <w:jc w:val="both"/>
        <w:rPr>
          <w:rFonts w:ascii="Palatino Linotype" w:hAnsi="Palatino Linotype"/>
          <w:sz w:val="20"/>
        </w:rPr>
      </w:pPr>
    </w:p>
    <w:p w14:paraId="6F6D1DB3" w14:textId="77777777" w:rsidR="009625EF" w:rsidRPr="002819E4" w:rsidRDefault="009625EF" w:rsidP="00023176">
      <w:pPr>
        <w:spacing w:after="120"/>
        <w:jc w:val="both"/>
        <w:rPr>
          <w:rFonts w:ascii="Palatino Linotype" w:hAnsi="Palatino Linotype"/>
          <w:sz w:val="20"/>
        </w:rPr>
      </w:pPr>
    </w:p>
    <w:p w14:paraId="7BF29458" w14:textId="3B3E5216" w:rsidR="00023176" w:rsidRPr="002819E4" w:rsidRDefault="0004305B" w:rsidP="0004305B">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Zpětná vazba 360 stupňů - </w:t>
      </w:r>
      <w:r w:rsidR="00023176" w:rsidRPr="002819E4">
        <w:rPr>
          <w:rFonts w:ascii="Palatino Linotype" w:hAnsi="Palatino Linotype"/>
          <w:b/>
          <w:bCs/>
          <w:sz w:val="20"/>
          <w:u w:val="single"/>
        </w:rPr>
        <w:t>8 hodin</w:t>
      </w:r>
    </w:p>
    <w:p w14:paraId="2431F167" w14:textId="77777777" w:rsidR="00023176" w:rsidRPr="002819E4" w:rsidRDefault="00023176" w:rsidP="0004305B">
      <w:pPr>
        <w:spacing w:after="120"/>
        <w:jc w:val="both"/>
        <w:rPr>
          <w:rFonts w:ascii="Palatino Linotype" w:hAnsi="Palatino Linotype"/>
          <w:sz w:val="20"/>
        </w:rPr>
      </w:pPr>
      <w:r w:rsidRPr="002819E4">
        <w:rPr>
          <w:rFonts w:ascii="Palatino Linotype" w:hAnsi="Palatino Linotype"/>
          <w:sz w:val="20"/>
        </w:rPr>
        <w:t>Cílem vzdělávání je pochopit, kdy tento druh zpětné vazby 360 stupňů je jako investice do zaměstnanců s cílem rozvíjet je. Získáte přehled o programu zpětné vazby 360 stupňů, o cílené práci s více zdroji pro lepší dosažení celkového obrazu pracovního výkonu. Pochopíte postup zpětné vazby 360 stupňů pro práci s pracovním výkonem i rozvojem zaměstnanců pro vylepšení produktivních aktivit, dovedností a kompetencí.</w:t>
      </w:r>
    </w:p>
    <w:p w14:paraId="2B06B298" w14:textId="77777777" w:rsidR="00023176" w:rsidRPr="002819E4" w:rsidRDefault="00023176" w:rsidP="003163F1">
      <w:pPr>
        <w:jc w:val="both"/>
        <w:rPr>
          <w:rFonts w:ascii="Palatino Linotype" w:hAnsi="Palatino Linotype"/>
          <w:sz w:val="20"/>
        </w:rPr>
      </w:pPr>
    </w:p>
    <w:p w14:paraId="3AFE3135" w14:textId="11D8E330"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Strategický kontext zpětné vazby 360 stupňů</w:t>
      </w:r>
    </w:p>
    <w:p w14:paraId="44B29CBD" w14:textId="2F718036"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Souvislost zpětné vazby 360 stupňů se strategickým záměrem</w:t>
      </w:r>
    </w:p>
    <w:p w14:paraId="1333DA60" w14:textId="17B61758"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Zdroje zpětné vazby 360 stupňů</w:t>
      </w:r>
    </w:p>
    <w:p w14:paraId="474D54F0" w14:textId="038EB18B"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Rozsah zpětné vazby 360 stupňů</w:t>
      </w:r>
    </w:p>
    <w:p w14:paraId="7CC060A3" w14:textId="23BE3F05"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Rozdíl mezi zpětnou vazbou 360 stupňů a hodnocením pracovního výkonu</w:t>
      </w:r>
    </w:p>
    <w:p w14:paraId="7B484B2A" w14:textId="77777777" w:rsidR="00023176" w:rsidRPr="002819E4" w:rsidRDefault="00023176" w:rsidP="003163F1">
      <w:pPr>
        <w:jc w:val="both"/>
        <w:rPr>
          <w:rFonts w:ascii="Palatino Linotype" w:hAnsi="Palatino Linotype"/>
          <w:sz w:val="20"/>
        </w:rPr>
      </w:pPr>
    </w:p>
    <w:p w14:paraId="1F789780" w14:textId="382E6F81"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Požadavky na zpětnou vazbu 360 stupňů a její program</w:t>
      </w:r>
    </w:p>
    <w:p w14:paraId="7058CC1C" w14:textId="7465279D"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Výhody zpětné vazby 360 stupňů</w:t>
      </w:r>
    </w:p>
    <w:p w14:paraId="199B3A5F" w14:textId="0B375B88"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Nevýhody zpětné vazby 360 stupňů</w:t>
      </w:r>
    </w:p>
    <w:p w14:paraId="731B0D13" w14:textId="72267762"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Kultura otevřené komunikace</w:t>
      </w:r>
    </w:p>
    <w:p w14:paraId="6FD18570" w14:textId="5AB0C724"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Manažerská podpora procesu</w:t>
      </w:r>
    </w:p>
    <w:p w14:paraId="53F91D7C" w14:textId="77777777" w:rsidR="00023176" w:rsidRPr="002819E4" w:rsidRDefault="00023176" w:rsidP="003163F1">
      <w:pPr>
        <w:jc w:val="both"/>
        <w:rPr>
          <w:rFonts w:ascii="Palatino Linotype" w:hAnsi="Palatino Linotype"/>
          <w:sz w:val="20"/>
        </w:rPr>
      </w:pPr>
    </w:p>
    <w:p w14:paraId="16ED0B5F" w14:textId="7880FE44"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Budování kultury zpětné vazby 360 stupňů</w:t>
      </w:r>
    </w:p>
    <w:p w14:paraId="1ED9EF84" w14:textId="5ACF3F19"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lastRenderedPageBreak/>
        <w:t>Postup uplatnění zpětné vazby 360 stupňů</w:t>
      </w:r>
    </w:p>
    <w:p w14:paraId="29C650AE" w14:textId="35FA3ECC"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Nastavení kritérií pro zpětnou vazbu 360 stupňů</w:t>
      </w:r>
    </w:p>
    <w:p w14:paraId="3811DFC1" w14:textId="4B23169A"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Program zpětné vazby 360 stupňů</w:t>
      </w:r>
    </w:p>
    <w:p w14:paraId="20C1BFF7" w14:textId="1BA935C6"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Organizace a distribuce zpětné vazby 360 stupňů</w:t>
      </w:r>
    </w:p>
    <w:p w14:paraId="43EE19D5" w14:textId="77777777" w:rsidR="00023176" w:rsidRPr="002819E4" w:rsidRDefault="00023176" w:rsidP="003163F1">
      <w:pPr>
        <w:jc w:val="both"/>
        <w:rPr>
          <w:rFonts w:ascii="Palatino Linotype" w:hAnsi="Palatino Linotype"/>
          <w:sz w:val="20"/>
        </w:rPr>
      </w:pPr>
    </w:p>
    <w:p w14:paraId="2061D593" w14:textId="3465193E" w:rsidR="00023176" w:rsidRPr="002819E4" w:rsidRDefault="00023176" w:rsidP="00323A7A">
      <w:pPr>
        <w:ind w:left="142" w:firstLine="708"/>
        <w:jc w:val="both"/>
        <w:rPr>
          <w:rFonts w:ascii="Palatino Linotype" w:hAnsi="Palatino Linotype"/>
          <w:sz w:val="20"/>
        </w:rPr>
      </w:pPr>
      <w:r w:rsidRPr="002819E4">
        <w:rPr>
          <w:rFonts w:ascii="Palatino Linotype" w:hAnsi="Palatino Linotype"/>
          <w:sz w:val="20"/>
        </w:rPr>
        <w:t>Zaměření na výsledky a na vývoj</w:t>
      </w:r>
    </w:p>
    <w:p w14:paraId="644B3008" w14:textId="72CD24FE"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Přizpůsobení programu organizaci</w:t>
      </w:r>
    </w:p>
    <w:p w14:paraId="337E959F" w14:textId="0363917D"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 xml:space="preserve">Využití přístupu </w:t>
      </w:r>
      <w:proofErr w:type="spellStart"/>
      <w:r w:rsidRPr="002819E4">
        <w:rPr>
          <w:rFonts w:ascii="Palatino Linotype" w:hAnsi="Palatino Linotype"/>
          <w:sz w:val="20"/>
        </w:rPr>
        <w:t>buy</w:t>
      </w:r>
      <w:proofErr w:type="spellEnd"/>
      <w:r w:rsidRPr="002819E4">
        <w:rPr>
          <w:rFonts w:ascii="Palatino Linotype" w:hAnsi="Palatino Linotype"/>
          <w:sz w:val="20"/>
        </w:rPr>
        <w:t>-in</w:t>
      </w:r>
    </w:p>
    <w:p w14:paraId="1A3ED220" w14:textId="7983CC81"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Potenciální úskalí v procesu zpětné vazby</w:t>
      </w:r>
    </w:p>
    <w:p w14:paraId="770FD589" w14:textId="2D27437A" w:rsidR="00023176" w:rsidRPr="002819E4" w:rsidRDefault="00023176" w:rsidP="003163F1">
      <w:pPr>
        <w:pStyle w:val="Odstavecseseznamem"/>
        <w:numPr>
          <w:ilvl w:val="0"/>
          <w:numId w:val="101"/>
        </w:numPr>
        <w:jc w:val="both"/>
        <w:rPr>
          <w:rFonts w:ascii="Palatino Linotype" w:hAnsi="Palatino Linotype"/>
          <w:sz w:val="20"/>
        </w:rPr>
      </w:pPr>
      <w:r w:rsidRPr="002819E4">
        <w:rPr>
          <w:rFonts w:ascii="Palatino Linotype" w:hAnsi="Palatino Linotype"/>
          <w:sz w:val="20"/>
        </w:rPr>
        <w:t>Tvorba opatření a proces plánování</w:t>
      </w:r>
    </w:p>
    <w:p w14:paraId="571FB1EB" w14:textId="77777777" w:rsidR="0004305B" w:rsidRPr="002819E4" w:rsidRDefault="0004305B" w:rsidP="00023176">
      <w:pPr>
        <w:spacing w:after="120"/>
        <w:jc w:val="both"/>
        <w:rPr>
          <w:rFonts w:ascii="Palatino Linotype" w:hAnsi="Palatino Linotype"/>
          <w:sz w:val="20"/>
        </w:rPr>
      </w:pPr>
    </w:p>
    <w:p w14:paraId="357FE6A6" w14:textId="46B2DEF2" w:rsidR="00023176" w:rsidRPr="002819E4" w:rsidRDefault="0004305B" w:rsidP="00023176">
      <w:pPr>
        <w:spacing w:after="120"/>
        <w:jc w:val="both"/>
        <w:rPr>
          <w:rFonts w:ascii="Palatino Linotype" w:hAnsi="Palatino Linotype"/>
          <w:sz w:val="20"/>
        </w:rPr>
      </w:pPr>
      <w:r w:rsidRPr="002819E4">
        <w:rPr>
          <w:rFonts w:ascii="Palatino Linotype" w:hAnsi="Palatino Linotype"/>
          <w:sz w:val="20"/>
        </w:rPr>
        <w:t>Kurz je určen všem, kteří se podílejí na hodnocení a rozvoji pracovníků – ať už jako vedoucí, kolegové, personalisté nebo členové projektových týmů. Využijí jej jednotlivci i organizace, které chtějí lépe porozumět systému zpětné vazby z více zdrojů a efektivněji pracovat s výkonem, kompetencemi a profesním růstem zaměstnanců.</w:t>
      </w:r>
    </w:p>
    <w:p w14:paraId="06C04E24" w14:textId="77777777" w:rsidR="00023176" w:rsidRDefault="00023176" w:rsidP="00023176">
      <w:pPr>
        <w:spacing w:after="120"/>
        <w:jc w:val="both"/>
        <w:rPr>
          <w:rFonts w:ascii="Palatino Linotype" w:hAnsi="Palatino Linotype"/>
          <w:sz w:val="20"/>
        </w:rPr>
      </w:pPr>
    </w:p>
    <w:p w14:paraId="0E534803" w14:textId="77777777" w:rsidR="009625EF" w:rsidRPr="002819E4" w:rsidRDefault="009625EF" w:rsidP="00023176">
      <w:pPr>
        <w:spacing w:after="120"/>
        <w:jc w:val="both"/>
        <w:rPr>
          <w:rFonts w:ascii="Palatino Linotype" w:hAnsi="Palatino Linotype"/>
          <w:sz w:val="20"/>
        </w:rPr>
      </w:pPr>
    </w:p>
    <w:p w14:paraId="1A827AC5" w14:textId="6BCA7683" w:rsidR="00023176" w:rsidRPr="002819E4" w:rsidRDefault="0004305B" w:rsidP="0004305B">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Rozvoj kritického myšlení a kreativity - </w:t>
      </w:r>
      <w:r w:rsidR="00023176" w:rsidRPr="002819E4">
        <w:rPr>
          <w:rFonts w:ascii="Palatino Linotype" w:hAnsi="Palatino Linotype"/>
          <w:b/>
          <w:bCs/>
          <w:sz w:val="20"/>
          <w:u w:val="single"/>
        </w:rPr>
        <w:t>8 hodin</w:t>
      </w:r>
    </w:p>
    <w:p w14:paraId="1AAC9A2E" w14:textId="77777777" w:rsidR="00023176" w:rsidRPr="002819E4" w:rsidRDefault="00023176" w:rsidP="0004305B">
      <w:pPr>
        <w:spacing w:after="120"/>
        <w:jc w:val="both"/>
        <w:rPr>
          <w:rFonts w:ascii="Palatino Linotype" w:hAnsi="Palatino Linotype"/>
          <w:sz w:val="20"/>
        </w:rPr>
      </w:pPr>
      <w:r w:rsidRPr="002819E4">
        <w:rPr>
          <w:rFonts w:ascii="Palatino Linotype" w:hAnsi="Palatino Linotype"/>
          <w:sz w:val="20"/>
        </w:rPr>
        <w:t>Cílem vzdělávání je porozumět procesům kritického a kreativního myšlení a umět s nimi pracovat. Dozvíte se, jak rozvíjet schopnost kritického nebo kreativního myšlení a jak je využívat při řešení problémů. Pochopíte, co kreativitu blokuje a co naopak dělat pro vytváření nových nápadů.</w:t>
      </w:r>
    </w:p>
    <w:p w14:paraId="21B9656D" w14:textId="04DCC575" w:rsidR="00023176" w:rsidRPr="002819E4" w:rsidRDefault="00023176" w:rsidP="00323A7A">
      <w:pPr>
        <w:ind w:left="143" w:firstLine="708"/>
        <w:jc w:val="both"/>
        <w:rPr>
          <w:rFonts w:ascii="Palatino Linotype" w:hAnsi="Palatino Linotype"/>
          <w:sz w:val="20"/>
        </w:rPr>
      </w:pPr>
      <w:r w:rsidRPr="002819E4">
        <w:rPr>
          <w:rFonts w:ascii="Palatino Linotype" w:hAnsi="Palatino Linotype"/>
          <w:sz w:val="20"/>
        </w:rPr>
        <w:t>Rozvoj myšlení</w:t>
      </w:r>
    </w:p>
    <w:p w14:paraId="6074D3C6" w14:textId="0FF10818"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Druhy myšlení</w:t>
      </w:r>
    </w:p>
    <w:p w14:paraId="7CED3036" w14:textId="49723F37"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Postoje k myšlení</w:t>
      </w:r>
    </w:p>
    <w:p w14:paraId="325F8D4A" w14:textId="19FFBEBC"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Proces myšlení</w:t>
      </w:r>
    </w:p>
    <w:p w14:paraId="16BC2B86" w14:textId="0945FF88"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Osobnost a myšlení</w:t>
      </w:r>
    </w:p>
    <w:p w14:paraId="4BDE6CC6" w14:textId="77777777" w:rsidR="00023176" w:rsidRPr="002819E4" w:rsidRDefault="00023176" w:rsidP="003163F1">
      <w:pPr>
        <w:jc w:val="both"/>
        <w:rPr>
          <w:rFonts w:ascii="Palatino Linotype" w:hAnsi="Palatino Linotype"/>
          <w:sz w:val="20"/>
        </w:rPr>
      </w:pPr>
    </w:p>
    <w:p w14:paraId="2EFFD181" w14:textId="381E7263" w:rsidR="00023176" w:rsidRPr="002819E4" w:rsidRDefault="00023176" w:rsidP="00323A7A">
      <w:pPr>
        <w:ind w:left="143" w:firstLine="708"/>
        <w:jc w:val="both"/>
        <w:rPr>
          <w:rFonts w:ascii="Palatino Linotype" w:hAnsi="Palatino Linotype"/>
          <w:sz w:val="20"/>
        </w:rPr>
      </w:pPr>
      <w:r w:rsidRPr="002819E4">
        <w:rPr>
          <w:rFonts w:ascii="Palatino Linotype" w:hAnsi="Palatino Linotype"/>
          <w:sz w:val="20"/>
        </w:rPr>
        <w:t>Kritické myšlení</w:t>
      </w:r>
    </w:p>
    <w:p w14:paraId="27151915" w14:textId="14BC8945"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Podstata kritického myšlení</w:t>
      </w:r>
    </w:p>
    <w:p w14:paraId="6F6FFE96" w14:textId="11845281"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Dovednost reflexe</w:t>
      </w:r>
    </w:p>
    <w:p w14:paraId="3686B708" w14:textId="559A8DF1"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Předsudky a myšlení</w:t>
      </w:r>
    </w:p>
    <w:p w14:paraId="69286F2B" w14:textId="451251B7"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Fakta, pocity, intuice</w:t>
      </w:r>
    </w:p>
    <w:p w14:paraId="4F3DA67A" w14:textId="77777777" w:rsidR="00023176" w:rsidRPr="002819E4" w:rsidRDefault="00023176" w:rsidP="003163F1">
      <w:pPr>
        <w:jc w:val="both"/>
        <w:rPr>
          <w:rFonts w:ascii="Palatino Linotype" w:hAnsi="Palatino Linotype"/>
          <w:sz w:val="20"/>
        </w:rPr>
      </w:pPr>
    </w:p>
    <w:p w14:paraId="0B2878B4" w14:textId="633643A7" w:rsidR="00023176" w:rsidRPr="002819E4" w:rsidRDefault="00023176" w:rsidP="00323A7A">
      <w:pPr>
        <w:ind w:left="143" w:firstLine="708"/>
        <w:jc w:val="both"/>
        <w:rPr>
          <w:rFonts w:ascii="Palatino Linotype" w:hAnsi="Palatino Linotype"/>
          <w:sz w:val="20"/>
        </w:rPr>
      </w:pPr>
      <w:r w:rsidRPr="002819E4">
        <w:rPr>
          <w:rFonts w:ascii="Palatino Linotype" w:hAnsi="Palatino Linotype"/>
          <w:sz w:val="20"/>
        </w:rPr>
        <w:t>Kreativní myšlení</w:t>
      </w:r>
    </w:p>
    <w:p w14:paraId="2AAB57D3" w14:textId="220E10D1"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Základ kreativního myšlení</w:t>
      </w:r>
    </w:p>
    <w:p w14:paraId="0A55099B" w14:textId="16F3E591"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Nápaditost a názornost</w:t>
      </w:r>
    </w:p>
    <w:p w14:paraId="7B5E2B83" w14:textId="07947D83"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Překonávání bariér</w:t>
      </w:r>
    </w:p>
    <w:p w14:paraId="66B8473C" w14:textId="17687994"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Tvůrčí proces</w:t>
      </w:r>
    </w:p>
    <w:p w14:paraId="4691B25F" w14:textId="77777777" w:rsidR="00023176" w:rsidRPr="002819E4" w:rsidRDefault="00023176" w:rsidP="003163F1">
      <w:pPr>
        <w:jc w:val="both"/>
        <w:rPr>
          <w:rFonts w:ascii="Palatino Linotype" w:hAnsi="Palatino Linotype"/>
          <w:sz w:val="20"/>
        </w:rPr>
      </w:pPr>
    </w:p>
    <w:p w14:paraId="5E74BDBA" w14:textId="6DE32BFD" w:rsidR="00023176" w:rsidRPr="002819E4" w:rsidRDefault="00023176" w:rsidP="00323A7A">
      <w:pPr>
        <w:ind w:left="143" w:firstLine="708"/>
        <w:jc w:val="both"/>
        <w:rPr>
          <w:rFonts w:ascii="Palatino Linotype" w:hAnsi="Palatino Linotype"/>
          <w:sz w:val="20"/>
        </w:rPr>
      </w:pPr>
      <w:r w:rsidRPr="002819E4">
        <w:rPr>
          <w:rFonts w:ascii="Palatino Linotype" w:hAnsi="Palatino Linotype"/>
          <w:sz w:val="20"/>
        </w:rPr>
        <w:t>Vztah kritického a kreativního myšlení</w:t>
      </w:r>
    </w:p>
    <w:p w14:paraId="3F9F72E5" w14:textId="6DB797DD"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Dovednosti pro rozvoj myšlení</w:t>
      </w:r>
    </w:p>
    <w:p w14:paraId="63078B5D" w14:textId="2C457E8A"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Reformulace problému</w:t>
      </w:r>
    </w:p>
    <w:p w14:paraId="337A5643" w14:textId="7E2EF29B"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Zpracování problému</w:t>
      </w:r>
    </w:p>
    <w:p w14:paraId="774C1C42" w14:textId="21D5EE05" w:rsidR="00023176" w:rsidRPr="002819E4" w:rsidRDefault="00023176" w:rsidP="003163F1">
      <w:pPr>
        <w:pStyle w:val="Odstavecseseznamem"/>
        <w:numPr>
          <w:ilvl w:val="0"/>
          <w:numId w:val="103"/>
        </w:numPr>
        <w:jc w:val="both"/>
        <w:rPr>
          <w:rFonts w:ascii="Palatino Linotype" w:hAnsi="Palatino Linotype"/>
          <w:sz w:val="20"/>
        </w:rPr>
      </w:pPr>
      <w:r w:rsidRPr="002819E4">
        <w:rPr>
          <w:rFonts w:ascii="Palatino Linotype" w:hAnsi="Palatino Linotype"/>
          <w:sz w:val="20"/>
        </w:rPr>
        <w:t>Nástroje pro kreativitu</w:t>
      </w:r>
    </w:p>
    <w:p w14:paraId="3DE4FA9A" w14:textId="77777777" w:rsidR="00023176" w:rsidRPr="002819E4" w:rsidRDefault="00023176" w:rsidP="00023176">
      <w:pPr>
        <w:spacing w:after="120"/>
        <w:jc w:val="both"/>
        <w:rPr>
          <w:rFonts w:ascii="Palatino Linotype" w:hAnsi="Palatino Linotype"/>
          <w:sz w:val="20"/>
        </w:rPr>
      </w:pPr>
    </w:p>
    <w:p w14:paraId="5DF6994C" w14:textId="166558AB" w:rsidR="003163F1" w:rsidRPr="002819E4" w:rsidRDefault="0004305B" w:rsidP="00023176">
      <w:pPr>
        <w:spacing w:after="120"/>
        <w:jc w:val="both"/>
        <w:rPr>
          <w:rFonts w:ascii="Palatino Linotype" w:hAnsi="Palatino Linotype"/>
          <w:sz w:val="20"/>
        </w:rPr>
      </w:pPr>
      <w:r w:rsidRPr="002819E4">
        <w:rPr>
          <w:rFonts w:ascii="Palatino Linotype" w:hAnsi="Palatino Linotype"/>
          <w:sz w:val="20"/>
        </w:rPr>
        <w:t>Kurz je určen všem, kteří chtějí zlepšit svou schopnost přemýšlet v souvislostech, hledat efektivní řešení a přicházet s novými nápady. Vhodný je pro zaměstnance napříč profesemi i úrovněmi řízení, kteří se ve své práci potýkají s rozhodováním, inovacemi nebo řešením problémů.</w:t>
      </w:r>
    </w:p>
    <w:p w14:paraId="36E0AA48" w14:textId="77777777" w:rsidR="0004305B" w:rsidRDefault="0004305B" w:rsidP="00023176">
      <w:pPr>
        <w:spacing w:after="120"/>
        <w:jc w:val="both"/>
        <w:rPr>
          <w:rFonts w:ascii="Palatino Linotype" w:hAnsi="Palatino Linotype"/>
          <w:sz w:val="20"/>
        </w:rPr>
      </w:pPr>
    </w:p>
    <w:p w14:paraId="55AE8722" w14:textId="77777777" w:rsidR="009625EF" w:rsidRDefault="009625EF" w:rsidP="0004305B">
      <w:pPr>
        <w:spacing w:after="120"/>
        <w:jc w:val="both"/>
        <w:rPr>
          <w:rFonts w:ascii="Palatino Linotype" w:hAnsi="Palatino Linotype"/>
          <w:b/>
          <w:bCs/>
          <w:sz w:val="20"/>
          <w:u w:val="single"/>
        </w:rPr>
      </w:pPr>
    </w:p>
    <w:p w14:paraId="36A0ABFE" w14:textId="2BFE4BCB" w:rsidR="00023176" w:rsidRPr="002819E4" w:rsidRDefault="00F340EA" w:rsidP="0004305B">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Kreativní metody řešení problémů – podpora a rozvoj kreativity zaměstnanců - </w:t>
      </w:r>
      <w:r w:rsidR="00023176" w:rsidRPr="002819E4">
        <w:rPr>
          <w:rFonts w:ascii="Palatino Linotype" w:hAnsi="Palatino Linotype"/>
          <w:b/>
          <w:bCs/>
          <w:sz w:val="20"/>
          <w:u w:val="single"/>
        </w:rPr>
        <w:t>8 hodin</w:t>
      </w:r>
    </w:p>
    <w:p w14:paraId="4CF30C42" w14:textId="1FFBCAE0" w:rsidR="00023176" w:rsidRPr="002819E4" w:rsidRDefault="00F340EA" w:rsidP="00F340EA">
      <w:pPr>
        <w:spacing w:after="120"/>
        <w:jc w:val="both"/>
        <w:rPr>
          <w:rFonts w:ascii="Palatino Linotype" w:hAnsi="Palatino Linotype"/>
          <w:sz w:val="20"/>
        </w:rPr>
      </w:pPr>
      <w:r w:rsidRPr="002819E4">
        <w:rPr>
          <w:rFonts w:ascii="Palatino Linotype" w:hAnsi="Palatino Linotype"/>
          <w:sz w:val="20"/>
        </w:rPr>
        <w:t>Kurz</w:t>
      </w:r>
      <w:r w:rsidR="00023176" w:rsidRPr="002819E4">
        <w:rPr>
          <w:rFonts w:ascii="Palatino Linotype" w:hAnsi="Palatino Linotype"/>
          <w:sz w:val="20"/>
        </w:rPr>
        <w:t xml:space="preserve"> nabízí řešit problémy „jinak“. Kreativní řešení problémů a vytváření nových nápadů jsou páteří inovace a uvádění v život vlastních nápadů může výrazně akcelerovat rozvoj firmy. Naučíme Vás, jak si rozšířit svůj repertoár kreativních metod, vhodných pro řešení složitých situací, a to jak při individuální činnosti, tak při skupinové nebo týmové práci. U těžko uchopitelných problémů nebo rozsáhlých úkolů není snadné předem jednoduše vybrat kritéria, dle jakých chcete situaci vyřešit a většinou chybí i odvaha. Ukážeme, jak eliminovat bariéry tvořivosti a jak kreativitu rozvíjet.</w:t>
      </w:r>
    </w:p>
    <w:p w14:paraId="23917D0E" w14:textId="174F88CF"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Rozvoj kreativity v každodenní praxi, využití tvořivých sil ke změně stereotypů</w:t>
      </w:r>
    </w:p>
    <w:p w14:paraId="1F7739AF" w14:textId="77777777" w:rsidR="00023176" w:rsidRPr="002819E4" w:rsidRDefault="00023176" w:rsidP="003163F1">
      <w:pPr>
        <w:jc w:val="both"/>
        <w:rPr>
          <w:rFonts w:ascii="Palatino Linotype" w:hAnsi="Palatino Linotype"/>
          <w:sz w:val="20"/>
        </w:rPr>
      </w:pPr>
    </w:p>
    <w:p w14:paraId="3BECBFDF" w14:textId="6E746499"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Podpora klíčových oblastí pro rozvoj kreativity</w:t>
      </w:r>
    </w:p>
    <w:p w14:paraId="0489AAED" w14:textId="6038DC70"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Hravost – jak podpořit hravý přístup, který je základním kamenem kreativního        myš-lení</w:t>
      </w:r>
    </w:p>
    <w:p w14:paraId="306F0291" w14:textId="0809EB50"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Představivost – co podporuje představivost a jaký význam má zapojení všech smyslů do kreativního procesu</w:t>
      </w:r>
    </w:p>
    <w:p w14:paraId="2DC23E8E" w14:textId="11E43C71"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 xml:space="preserve">Odvaha – proč je riskování podmínkou inovativního myšlení u jednotlivců, týmů a    </w:t>
      </w:r>
      <w:proofErr w:type="spellStart"/>
      <w:r w:rsidRPr="002819E4">
        <w:rPr>
          <w:rFonts w:ascii="Palatino Linotype" w:hAnsi="Palatino Linotype"/>
          <w:sz w:val="20"/>
        </w:rPr>
        <w:t>or-ganizaci</w:t>
      </w:r>
      <w:proofErr w:type="spellEnd"/>
    </w:p>
    <w:p w14:paraId="0FE6AB2D" w14:textId="2DC02813"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Zodpovědnost – proč se někteří zříkají všeho, co mohou ovlivnit a bojí se přijmout své rozhodnutí</w:t>
      </w:r>
    </w:p>
    <w:p w14:paraId="1F418BCE" w14:textId="77777777" w:rsidR="00023176" w:rsidRPr="002819E4" w:rsidRDefault="00023176" w:rsidP="003163F1">
      <w:pPr>
        <w:jc w:val="both"/>
        <w:rPr>
          <w:rFonts w:ascii="Palatino Linotype" w:hAnsi="Palatino Linotype"/>
          <w:sz w:val="20"/>
        </w:rPr>
      </w:pPr>
    </w:p>
    <w:p w14:paraId="309D28FE" w14:textId="3B5130BA"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Příprava tvořivého klimatu, situace podněcující tvořivost</w:t>
      </w:r>
    </w:p>
    <w:p w14:paraId="183A52DF" w14:textId="77777777" w:rsidR="00023176" w:rsidRPr="002819E4" w:rsidRDefault="00023176" w:rsidP="003163F1">
      <w:pPr>
        <w:jc w:val="both"/>
        <w:rPr>
          <w:rFonts w:ascii="Palatino Linotype" w:hAnsi="Palatino Linotype"/>
          <w:sz w:val="20"/>
        </w:rPr>
      </w:pPr>
    </w:p>
    <w:p w14:paraId="1089EA24" w14:textId="3E302A78"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Překážky tvořivosti</w:t>
      </w:r>
    </w:p>
    <w:p w14:paraId="15E8123D" w14:textId="64E16601"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Hledání jedné správné odpovědi</w:t>
      </w:r>
    </w:p>
    <w:p w14:paraId="0310799E" w14:textId="183C42B7"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Zaměření na logičnost</w:t>
      </w:r>
    </w:p>
    <w:p w14:paraId="2A165281" w14:textId="30CD0DA4"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Postup podle pravidel</w:t>
      </w:r>
    </w:p>
    <w:p w14:paraId="3567E9DF" w14:textId="6A92FE87"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Trvalá praktičnost</w:t>
      </w:r>
    </w:p>
    <w:p w14:paraId="6E83D3AB" w14:textId="158A5139"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Přílišná specializace</w:t>
      </w:r>
    </w:p>
    <w:p w14:paraId="3948AB8D" w14:textId="519A3624"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Individuální, skupinové a týmové uplatnění kreativních metod</w:t>
      </w:r>
    </w:p>
    <w:p w14:paraId="37F0BE3C" w14:textId="46574210"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Fáze kreativního procesu, metody pro jednotlivé fáze kreativního procesu</w:t>
      </w:r>
    </w:p>
    <w:p w14:paraId="29BECFED" w14:textId="77777777" w:rsidR="00023176" w:rsidRPr="002819E4" w:rsidRDefault="00023176" w:rsidP="003163F1">
      <w:pPr>
        <w:jc w:val="both"/>
        <w:rPr>
          <w:rFonts w:ascii="Palatino Linotype" w:hAnsi="Palatino Linotype"/>
          <w:sz w:val="20"/>
        </w:rPr>
      </w:pPr>
    </w:p>
    <w:p w14:paraId="183B7F8E" w14:textId="0AA58FC0"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Kreativita v organizaci</w:t>
      </w:r>
    </w:p>
    <w:p w14:paraId="3D9936DD" w14:textId="10C4ABF9"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Kreativita jako hodnota společnosti</w:t>
      </w:r>
    </w:p>
    <w:p w14:paraId="39DA92AE" w14:textId="59CA8441"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Přijetí rozmanitosti</w:t>
      </w:r>
    </w:p>
    <w:p w14:paraId="1139E140" w14:textId="4EB0D61A"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Tolerance neúspěchu</w:t>
      </w:r>
    </w:p>
    <w:p w14:paraId="74830507" w14:textId="6E2C21E1"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Zábavu v pracovním prostředí</w:t>
      </w:r>
    </w:p>
    <w:p w14:paraId="6164C0E5" w14:textId="1A120472"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Zachycování nápadů</w:t>
      </w:r>
    </w:p>
    <w:p w14:paraId="71490BFF" w14:textId="77777777" w:rsidR="00023176" w:rsidRPr="002819E4" w:rsidRDefault="00023176" w:rsidP="003163F1">
      <w:pPr>
        <w:jc w:val="both"/>
        <w:rPr>
          <w:rFonts w:ascii="Palatino Linotype" w:hAnsi="Palatino Linotype"/>
          <w:sz w:val="20"/>
        </w:rPr>
      </w:pPr>
    </w:p>
    <w:p w14:paraId="1A5E2AAD" w14:textId="77E55B6E"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Individuální kreativita</w:t>
      </w:r>
    </w:p>
    <w:p w14:paraId="2997FE33" w14:textId="21BB6926"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Otevřenost ke kreativitě</w:t>
      </w:r>
    </w:p>
    <w:p w14:paraId="46FFABB7" w14:textId="5E73FB0A"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Pozornost k nejednoznačnosti</w:t>
      </w:r>
    </w:p>
    <w:p w14:paraId="596B665E" w14:textId="1F71758E"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Strach z chyb, selhání</w:t>
      </w:r>
    </w:p>
    <w:p w14:paraId="08430AA7" w14:textId="3FC6277E"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Přesvědčení o chybění kreativity</w:t>
      </w:r>
    </w:p>
    <w:p w14:paraId="0EFC6EBB" w14:textId="23A171A1" w:rsidR="00023176" w:rsidRPr="002819E4" w:rsidRDefault="00023176" w:rsidP="003163F1">
      <w:pPr>
        <w:pStyle w:val="Odstavecseseznamem"/>
        <w:numPr>
          <w:ilvl w:val="0"/>
          <w:numId w:val="105"/>
        </w:numPr>
        <w:jc w:val="both"/>
        <w:rPr>
          <w:rFonts w:ascii="Palatino Linotype" w:hAnsi="Palatino Linotype"/>
          <w:sz w:val="20"/>
        </w:rPr>
      </w:pPr>
      <w:r w:rsidRPr="002819E4">
        <w:rPr>
          <w:rFonts w:ascii="Palatino Linotype" w:hAnsi="Palatino Linotype"/>
          <w:sz w:val="20"/>
        </w:rPr>
        <w:t>Podpora vytrvalosti</w:t>
      </w:r>
    </w:p>
    <w:p w14:paraId="0530A90B" w14:textId="77777777" w:rsidR="00023176" w:rsidRPr="002819E4" w:rsidRDefault="00023176" w:rsidP="003163F1">
      <w:pPr>
        <w:jc w:val="both"/>
        <w:rPr>
          <w:rFonts w:ascii="Palatino Linotype" w:hAnsi="Palatino Linotype"/>
          <w:sz w:val="20"/>
        </w:rPr>
      </w:pPr>
    </w:p>
    <w:p w14:paraId="36D1CBCF" w14:textId="0F97877A" w:rsidR="00023176" w:rsidRPr="002819E4" w:rsidRDefault="00023176" w:rsidP="003163F1">
      <w:pPr>
        <w:pStyle w:val="Odstavecseseznamem"/>
        <w:numPr>
          <w:ilvl w:val="1"/>
          <w:numId w:val="105"/>
        </w:numPr>
        <w:jc w:val="both"/>
        <w:rPr>
          <w:rFonts w:ascii="Palatino Linotype" w:hAnsi="Palatino Linotype"/>
          <w:sz w:val="20"/>
        </w:rPr>
      </w:pPr>
      <w:r w:rsidRPr="002819E4">
        <w:rPr>
          <w:rFonts w:ascii="Palatino Linotype" w:hAnsi="Palatino Linotype"/>
          <w:sz w:val="20"/>
        </w:rPr>
        <w:t>Přehled kreativních metod pro hledání nápadů, posuzování a rozhodování</w:t>
      </w:r>
    </w:p>
    <w:p w14:paraId="2984A29C" w14:textId="77777777" w:rsidR="00023176" w:rsidRPr="002819E4" w:rsidRDefault="00023176" w:rsidP="00023176">
      <w:pPr>
        <w:spacing w:after="120"/>
        <w:jc w:val="both"/>
        <w:rPr>
          <w:rFonts w:ascii="Palatino Linotype" w:hAnsi="Palatino Linotype"/>
          <w:sz w:val="20"/>
        </w:rPr>
      </w:pPr>
    </w:p>
    <w:p w14:paraId="4A31586F" w14:textId="1CD996A3" w:rsidR="00F340EA" w:rsidRPr="002819E4" w:rsidRDefault="00F340EA" w:rsidP="00023176">
      <w:pPr>
        <w:spacing w:after="120"/>
        <w:jc w:val="both"/>
        <w:rPr>
          <w:rFonts w:ascii="Palatino Linotype" w:hAnsi="Palatino Linotype"/>
          <w:sz w:val="20"/>
        </w:rPr>
      </w:pPr>
      <w:r w:rsidRPr="002819E4">
        <w:rPr>
          <w:rFonts w:ascii="Palatino Linotype" w:hAnsi="Palatino Linotype"/>
          <w:sz w:val="20"/>
        </w:rPr>
        <w:lastRenderedPageBreak/>
        <w:t>Kurz je určen všem, kteří hledají nové přístupy k řešení problémů a chtějí rozvíjet svou schopnost tvořivého a inovativního myšlení. Využijí jej jednotlivci i týmy napříč profesemi, kteří pracují na složitých úkolech, rozhodují v nejistotě nebo hledají nové cesty, jak zefektivnit práci a posouvat věci dopředu.</w:t>
      </w:r>
    </w:p>
    <w:p w14:paraId="605F0F6A" w14:textId="77777777" w:rsidR="00023176" w:rsidRDefault="00023176" w:rsidP="00023176">
      <w:pPr>
        <w:spacing w:after="120"/>
        <w:jc w:val="both"/>
        <w:rPr>
          <w:rFonts w:ascii="Palatino Linotype" w:hAnsi="Palatino Linotype"/>
          <w:sz w:val="20"/>
        </w:rPr>
      </w:pPr>
    </w:p>
    <w:p w14:paraId="730174ED" w14:textId="77777777" w:rsidR="009625EF" w:rsidRPr="002819E4" w:rsidRDefault="009625EF" w:rsidP="00023176">
      <w:pPr>
        <w:spacing w:after="120"/>
        <w:jc w:val="both"/>
        <w:rPr>
          <w:rFonts w:ascii="Palatino Linotype" w:hAnsi="Palatino Linotype"/>
          <w:sz w:val="20"/>
        </w:rPr>
      </w:pPr>
    </w:p>
    <w:p w14:paraId="77BCCA05" w14:textId="4E16188E" w:rsidR="00023176" w:rsidRPr="002819E4" w:rsidRDefault="00F340EA" w:rsidP="00F340EA">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Management rizik - </w:t>
      </w:r>
      <w:bookmarkStart w:id="44" w:name="_Hlk151818353"/>
      <w:r w:rsidR="00023176" w:rsidRPr="002819E4">
        <w:rPr>
          <w:rFonts w:ascii="Palatino Linotype" w:hAnsi="Palatino Linotype"/>
          <w:b/>
          <w:bCs/>
          <w:sz w:val="20"/>
          <w:u w:val="single"/>
        </w:rPr>
        <w:t>8 hodin</w:t>
      </w:r>
    </w:p>
    <w:p w14:paraId="209F1C54" w14:textId="77777777" w:rsidR="00023176" w:rsidRPr="002819E4" w:rsidRDefault="00023176" w:rsidP="00F340EA">
      <w:pPr>
        <w:spacing w:after="120"/>
        <w:jc w:val="both"/>
        <w:rPr>
          <w:rFonts w:ascii="Palatino Linotype" w:hAnsi="Palatino Linotype"/>
          <w:sz w:val="20"/>
        </w:rPr>
      </w:pPr>
      <w:r w:rsidRPr="002819E4">
        <w:rPr>
          <w:rFonts w:ascii="Palatino Linotype" w:hAnsi="Palatino Linotype"/>
          <w:sz w:val="20"/>
        </w:rPr>
        <w:t>Cílem vzdělávání je pochopit, proč je potřeba strategie managmentu rizik zjistit, jak odhadnout různé typy rizik a jak nastavit rizikové limity. Seznámíte se se strategií managementu rizik a získáte nástroje a postupy pro řízení rizik. Dokážete analyzovat rizika, vyhodnocovat je a monitorovat. Naučíte se nastavit si program pro řízení rizik a jejich zdárné řešení. Kurz je vhodný všem, kteří potřebují minimalizovat překvapení v podobě rizik a zapojovat se do systémů řízení rizik.</w:t>
      </w:r>
    </w:p>
    <w:p w14:paraId="2CBA63FB" w14:textId="04699BCC" w:rsidR="00023176" w:rsidRPr="002819E4" w:rsidRDefault="00023176" w:rsidP="00776BB6">
      <w:pPr>
        <w:ind w:left="1" w:firstLine="708"/>
        <w:jc w:val="both"/>
        <w:rPr>
          <w:rFonts w:ascii="Palatino Linotype" w:hAnsi="Palatino Linotype"/>
          <w:sz w:val="20"/>
        </w:rPr>
      </w:pPr>
      <w:r w:rsidRPr="002819E4">
        <w:rPr>
          <w:rFonts w:ascii="Palatino Linotype" w:hAnsi="Palatino Linotype"/>
          <w:sz w:val="20"/>
        </w:rPr>
        <w:t>Management rizik</w:t>
      </w:r>
    </w:p>
    <w:p w14:paraId="059A682F" w14:textId="3FEA1D68"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Strategie managementu rizik</w:t>
      </w:r>
    </w:p>
    <w:p w14:paraId="0F9B77F1" w14:textId="569438C7"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Kultura řízení rizik</w:t>
      </w:r>
    </w:p>
    <w:p w14:paraId="5A551A1D" w14:textId="7F849600"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Mapování rizik</w:t>
      </w:r>
    </w:p>
    <w:p w14:paraId="0DD7A1E8" w14:textId="4A884CE9"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Operační a provozní rizika</w:t>
      </w:r>
    </w:p>
    <w:p w14:paraId="246AECD1" w14:textId="77777777" w:rsidR="00023176" w:rsidRPr="002819E4" w:rsidRDefault="00023176" w:rsidP="000B5A6E">
      <w:pPr>
        <w:jc w:val="both"/>
        <w:rPr>
          <w:rFonts w:ascii="Palatino Linotype" w:hAnsi="Palatino Linotype"/>
          <w:sz w:val="20"/>
        </w:rPr>
      </w:pPr>
    </w:p>
    <w:p w14:paraId="350BD5DC" w14:textId="70840893"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Přehled řízení rizik</w:t>
      </w:r>
    </w:p>
    <w:p w14:paraId="22181AC9" w14:textId="6C665E92"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Povinnosti a role</w:t>
      </w:r>
    </w:p>
    <w:p w14:paraId="11C85DE6" w14:textId="7172BACB"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Zapojení zainteresovaných stran</w:t>
      </w:r>
    </w:p>
    <w:p w14:paraId="4EC701F7" w14:textId="7761CF0E"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Překonávání problémů a rizik</w:t>
      </w:r>
    </w:p>
    <w:p w14:paraId="43A35086" w14:textId="0DBDBDAB"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Nástroje řízení rizik</w:t>
      </w:r>
    </w:p>
    <w:p w14:paraId="6B54FED1" w14:textId="77777777" w:rsidR="00023176" w:rsidRPr="002819E4" w:rsidRDefault="00023176" w:rsidP="000B5A6E">
      <w:pPr>
        <w:jc w:val="both"/>
        <w:rPr>
          <w:rFonts w:ascii="Palatino Linotype" w:hAnsi="Palatino Linotype"/>
          <w:sz w:val="20"/>
        </w:rPr>
      </w:pPr>
    </w:p>
    <w:p w14:paraId="36C08579" w14:textId="124B9CC3" w:rsidR="00023176" w:rsidRPr="002819E4" w:rsidRDefault="00023176" w:rsidP="00776BB6">
      <w:pPr>
        <w:ind w:left="1" w:firstLine="708"/>
        <w:jc w:val="both"/>
        <w:rPr>
          <w:rFonts w:ascii="Palatino Linotype" w:hAnsi="Palatino Linotype"/>
          <w:sz w:val="20"/>
        </w:rPr>
      </w:pPr>
      <w:r w:rsidRPr="002819E4">
        <w:rPr>
          <w:rFonts w:ascii="Palatino Linotype" w:hAnsi="Palatino Linotype"/>
          <w:sz w:val="20"/>
        </w:rPr>
        <w:t>Proces analýzy rizik</w:t>
      </w:r>
    </w:p>
    <w:p w14:paraId="12CD3C04" w14:textId="0A62C591"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Identifikace rizik</w:t>
      </w:r>
    </w:p>
    <w:p w14:paraId="66841CC0" w14:textId="22677B83"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Analýza rizik</w:t>
      </w:r>
    </w:p>
    <w:p w14:paraId="754FCD89" w14:textId="73E4AA88"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Vyhodnocování rizik</w:t>
      </w:r>
    </w:p>
    <w:p w14:paraId="118CEE2B" w14:textId="0CE49565"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Monitorování rizik</w:t>
      </w:r>
    </w:p>
    <w:p w14:paraId="6699A296" w14:textId="77777777" w:rsidR="00023176" w:rsidRPr="002819E4" w:rsidRDefault="00023176" w:rsidP="000B5A6E">
      <w:pPr>
        <w:jc w:val="both"/>
        <w:rPr>
          <w:rFonts w:ascii="Palatino Linotype" w:hAnsi="Palatino Linotype"/>
          <w:sz w:val="20"/>
        </w:rPr>
      </w:pPr>
    </w:p>
    <w:p w14:paraId="2EFF52D3" w14:textId="4CA68198"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Rámec řízení změn</w:t>
      </w:r>
    </w:p>
    <w:p w14:paraId="14192592" w14:textId="20AAB299"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Program řízení rizik</w:t>
      </w:r>
    </w:p>
    <w:p w14:paraId="23C31F5E" w14:textId="3F3E779B"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Indikátory rizik</w:t>
      </w:r>
    </w:p>
    <w:p w14:paraId="0F971E03" w14:textId="614E5380"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Analýza trendů</w:t>
      </w:r>
    </w:p>
    <w:p w14:paraId="336709CB" w14:textId="60ACAC01" w:rsidR="00023176" w:rsidRPr="002819E4" w:rsidRDefault="00023176" w:rsidP="000B5A6E">
      <w:pPr>
        <w:pStyle w:val="Odstavecseseznamem"/>
        <w:numPr>
          <w:ilvl w:val="0"/>
          <w:numId w:val="109"/>
        </w:numPr>
        <w:jc w:val="both"/>
        <w:rPr>
          <w:rFonts w:ascii="Palatino Linotype" w:hAnsi="Palatino Linotype"/>
          <w:sz w:val="20"/>
        </w:rPr>
      </w:pPr>
      <w:r w:rsidRPr="002819E4">
        <w:rPr>
          <w:rFonts w:ascii="Palatino Linotype" w:hAnsi="Palatino Linotype"/>
          <w:sz w:val="20"/>
        </w:rPr>
        <w:t>Odhad rizika</w:t>
      </w:r>
    </w:p>
    <w:bookmarkEnd w:id="44"/>
    <w:p w14:paraId="12EF8D23" w14:textId="77777777" w:rsidR="00023176" w:rsidRPr="002819E4" w:rsidRDefault="00023176" w:rsidP="00023176">
      <w:pPr>
        <w:spacing w:after="120"/>
        <w:jc w:val="both"/>
        <w:rPr>
          <w:rFonts w:ascii="Palatino Linotype" w:hAnsi="Palatino Linotype"/>
          <w:sz w:val="20"/>
        </w:rPr>
      </w:pPr>
    </w:p>
    <w:p w14:paraId="33F77FF2" w14:textId="3186E882" w:rsidR="00F340EA" w:rsidRPr="002819E4" w:rsidRDefault="00F340EA" w:rsidP="00023176">
      <w:pPr>
        <w:spacing w:after="120"/>
        <w:jc w:val="both"/>
        <w:rPr>
          <w:rFonts w:ascii="Palatino Linotype" w:hAnsi="Palatino Linotype"/>
          <w:sz w:val="20"/>
        </w:rPr>
      </w:pPr>
      <w:r w:rsidRPr="002819E4">
        <w:rPr>
          <w:rFonts w:ascii="Palatino Linotype" w:hAnsi="Palatino Linotype"/>
          <w:sz w:val="20"/>
        </w:rPr>
        <w:t>Kurz je určen všem, kteří se ve své práci podílejí na plánování, rozhodování nebo realizaci činností, kde hrozí nejistoty a nečekané události. Vhodný je pro zaměstnance napříč obory, kteří chtějí porozumět principům řízení rizik, naučit se je včas rozpoznat, vyhodnotit a účinně s nimi pracovat.</w:t>
      </w:r>
    </w:p>
    <w:p w14:paraId="7674E6EC" w14:textId="77777777" w:rsidR="00D149A8" w:rsidRDefault="00D149A8" w:rsidP="00023176">
      <w:pPr>
        <w:spacing w:after="120"/>
        <w:jc w:val="both"/>
        <w:rPr>
          <w:rFonts w:ascii="Palatino Linotype" w:hAnsi="Palatino Linotype"/>
          <w:sz w:val="20"/>
        </w:rPr>
      </w:pPr>
    </w:p>
    <w:p w14:paraId="1A4381DB" w14:textId="77777777" w:rsidR="009625EF" w:rsidRPr="002819E4" w:rsidRDefault="009625EF" w:rsidP="00023176">
      <w:pPr>
        <w:spacing w:after="120"/>
        <w:jc w:val="both"/>
        <w:rPr>
          <w:rFonts w:ascii="Palatino Linotype" w:hAnsi="Palatino Linotype"/>
          <w:sz w:val="20"/>
        </w:rPr>
      </w:pPr>
    </w:p>
    <w:p w14:paraId="39515692" w14:textId="517C0464" w:rsidR="00023176" w:rsidRPr="002819E4" w:rsidRDefault="00F340EA" w:rsidP="00F340EA">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Zvyšování efektivity podnikových procesů, techniky průběžného zlepšování  - </w:t>
      </w:r>
      <w:r w:rsidR="00023176" w:rsidRPr="002819E4">
        <w:rPr>
          <w:rFonts w:ascii="Palatino Linotype" w:hAnsi="Palatino Linotype"/>
          <w:b/>
          <w:bCs/>
          <w:sz w:val="20"/>
          <w:u w:val="single"/>
        </w:rPr>
        <w:t>8 hodin</w:t>
      </w:r>
    </w:p>
    <w:p w14:paraId="0072E9D2" w14:textId="77777777" w:rsidR="00023176" w:rsidRPr="002819E4" w:rsidRDefault="00023176" w:rsidP="00F340EA">
      <w:pPr>
        <w:spacing w:after="120"/>
        <w:jc w:val="both"/>
        <w:rPr>
          <w:rFonts w:ascii="Palatino Linotype" w:hAnsi="Palatino Linotype"/>
          <w:sz w:val="20"/>
        </w:rPr>
      </w:pPr>
      <w:r w:rsidRPr="002819E4">
        <w:rPr>
          <w:rFonts w:ascii="Palatino Linotype" w:hAnsi="Palatino Linotype"/>
          <w:sz w:val="20"/>
        </w:rPr>
        <w:t>Stává se Vám, že se ve své manažerské pozici cítíte ve vleku událostí a jen hasíte firemní požáry v podobě neustále vznikajících závad a potíží všeho druhu? Pak i u Vás nastal čas na zavedení průběžného (neustálého) zlepšování procesů. Cílem tedy je přestat hasit (reagovat) a proaktivně pracovat na tom, aby nehořelo. K tomuto účelu můžete zavést některé z osvědčených technik průběžného zlepšování procesů. Řadu z nich si Vám představíme právě v tomto kurzu.</w:t>
      </w:r>
    </w:p>
    <w:p w14:paraId="116DEE84" w14:textId="4B7FD1E6"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lastRenderedPageBreak/>
        <w:t>Time management</w:t>
      </w:r>
    </w:p>
    <w:p w14:paraId="4163F2B4" w14:textId="42D45C4B"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Kde vzít čas na průběžné zlepšování?</w:t>
      </w:r>
    </w:p>
    <w:p w14:paraId="3262B86F" w14:textId="6C07E778"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Strategie / operativa</w:t>
      </w:r>
    </w:p>
    <w:p w14:paraId="104A5A63" w14:textId="77777777" w:rsidR="00023176" w:rsidRPr="002819E4" w:rsidRDefault="00023176" w:rsidP="00AB079A">
      <w:pPr>
        <w:jc w:val="both"/>
        <w:rPr>
          <w:rFonts w:ascii="Palatino Linotype" w:hAnsi="Palatino Linotype"/>
          <w:sz w:val="20"/>
        </w:rPr>
      </w:pPr>
    </w:p>
    <w:p w14:paraId="0F7A3633" w14:textId="1DC7C6BE"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Procesní řízení</w:t>
      </w:r>
    </w:p>
    <w:p w14:paraId="5E7DF8C6" w14:textId="0F9BEFCA"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Základy procesního řízení</w:t>
      </w:r>
    </w:p>
    <w:p w14:paraId="21BDB141" w14:textId="0F138AB9"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Interní zákazník/interní dodavatel a vlastník procesu</w:t>
      </w:r>
    </w:p>
    <w:p w14:paraId="0545BE9E" w14:textId="331A559C"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Jak na to</w:t>
      </w:r>
    </w:p>
    <w:p w14:paraId="5FAE691F" w14:textId="77777777" w:rsidR="00023176" w:rsidRPr="002819E4" w:rsidRDefault="00023176" w:rsidP="00AB079A">
      <w:pPr>
        <w:jc w:val="both"/>
        <w:rPr>
          <w:rFonts w:ascii="Palatino Linotype" w:hAnsi="Palatino Linotype"/>
          <w:sz w:val="20"/>
        </w:rPr>
      </w:pPr>
    </w:p>
    <w:p w14:paraId="4103AD2B" w14:textId="65F49A91"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Brainstorming</w:t>
      </w:r>
    </w:p>
    <w:p w14:paraId="45171B78" w14:textId="4F6AEF44"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Předpoklady pro přínosný brainstorming</w:t>
      </w:r>
    </w:p>
    <w:p w14:paraId="2285A40F" w14:textId="7E871698"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Jak na to</w:t>
      </w:r>
    </w:p>
    <w:p w14:paraId="7BF3A8A4" w14:textId="77777777" w:rsidR="00023176" w:rsidRPr="002819E4" w:rsidRDefault="00023176" w:rsidP="00AB079A">
      <w:pPr>
        <w:jc w:val="both"/>
        <w:rPr>
          <w:rFonts w:ascii="Palatino Linotype" w:hAnsi="Palatino Linotype"/>
          <w:sz w:val="20"/>
        </w:rPr>
      </w:pPr>
    </w:p>
    <w:p w14:paraId="4D998993" w14:textId="218D3526"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5x proč</w:t>
      </w:r>
    </w:p>
    <w:p w14:paraId="163F98C2" w14:textId="4187ADEA"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5x proč a podobné techniky</w:t>
      </w:r>
    </w:p>
    <w:p w14:paraId="20D4017A" w14:textId="4BB634CD"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Jak na to</w:t>
      </w:r>
    </w:p>
    <w:p w14:paraId="0049653D" w14:textId="77777777" w:rsidR="00023176" w:rsidRPr="002819E4" w:rsidRDefault="00023176" w:rsidP="00AB079A">
      <w:pPr>
        <w:jc w:val="both"/>
        <w:rPr>
          <w:rFonts w:ascii="Palatino Linotype" w:hAnsi="Palatino Linotype"/>
          <w:sz w:val="20"/>
        </w:rPr>
      </w:pPr>
    </w:p>
    <w:p w14:paraId="1ABD8651" w14:textId="3507DDEA"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 xml:space="preserve">Graf </w:t>
      </w:r>
      <w:proofErr w:type="spellStart"/>
      <w:r w:rsidRPr="002819E4">
        <w:rPr>
          <w:rFonts w:ascii="Palatino Linotype" w:hAnsi="Palatino Linotype"/>
          <w:sz w:val="20"/>
        </w:rPr>
        <w:t>Ishikawa</w:t>
      </w:r>
      <w:proofErr w:type="spellEnd"/>
    </w:p>
    <w:p w14:paraId="73D68AE5" w14:textId="36C06D91"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Hledání příčin a následků</w:t>
      </w:r>
    </w:p>
    <w:p w14:paraId="089B67A2" w14:textId="79C98C07"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Jak na to</w:t>
      </w:r>
    </w:p>
    <w:p w14:paraId="4CE36FD1" w14:textId="77777777" w:rsidR="00023176" w:rsidRPr="002819E4" w:rsidRDefault="00023176" w:rsidP="00AB079A">
      <w:pPr>
        <w:jc w:val="both"/>
        <w:rPr>
          <w:rFonts w:ascii="Palatino Linotype" w:hAnsi="Palatino Linotype"/>
          <w:sz w:val="20"/>
        </w:rPr>
      </w:pPr>
    </w:p>
    <w:p w14:paraId="4C458715" w14:textId="271D6B96"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Řešitelské workshopy</w:t>
      </w:r>
    </w:p>
    <w:p w14:paraId="225C0886" w14:textId="61D53985"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Průběh řešitelského workshopu</w:t>
      </w:r>
    </w:p>
    <w:p w14:paraId="3FBFB2A1" w14:textId="15E25C70"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Kaskádové workshopy</w:t>
      </w:r>
    </w:p>
    <w:p w14:paraId="54594312" w14:textId="2F19F92B"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Rozsáhlé techniky zlepšování</w:t>
      </w:r>
    </w:p>
    <w:p w14:paraId="7F6EFA87" w14:textId="49B71850" w:rsidR="00023176" w:rsidRPr="002819E4" w:rsidRDefault="00023176" w:rsidP="00AB079A">
      <w:pPr>
        <w:pStyle w:val="Odstavecseseznamem"/>
        <w:numPr>
          <w:ilvl w:val="0"/>
          <w:numId w:val="111"/>
        </w:numPr>
        <w:jc w:val="both"/>
        <w:rPr>
          <w:rFonts w:ascii="Palatino Linotype" w:hAnsi="Palatino Linotype"/>
          <w:sz w:val="20"/>
        </w:rPr>
      </w:pPr>
      <w:proofErr w:type="spellStart"/>
      <w:r w:rsidRPr="002819E4">
        <w:rPr>
          <w:rFonts w:ascii="Palatino Linotype" w:hAnsi="Palatino Linotype"/>
          <w:sz w:val="20"/>
        </w:rPr>
        <w:t>Kaizen</w:t>
      </w:r>
      <w:proofErr w:type="spellEnd"/>
    </w:p>
    <w:p w14:paraId="5F8E09F2" w14:textId="1808AA61"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5S</w:t>
      </w:r>
    </w:p>
    <w:p w14:paraId="67208152" w14:textId="190DE69D"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Benchmarking</w:t>
      </w:r>
    </w:p>
    <w:p w14:paraId="650E2305" w14:textId="77777777" w:rsidR="00023176" w:rsidRPr="002819E4" w:rsidRDefault="00023176" w:rsidP="00AB079A">
      <w:pPr>
        <w:jc w:val="both"/>
        <w:rPr>
          <w:rFonts w:ascii="Palatino Linotype" w:hAnsi="Palatino Linotype"/>
          <w:sz w:val="20"/>
        </w:rPr>
      </w:pPr>
    </w:p>
    <w:p w14:paraId="6A6256CC" w14:textId="5804FCDF"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Maximalizace výsledků</w:t>
      </w:r>
    </w:p>
    <w:p w14:paraId="59A8C419" w14:textId="60C83952"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Princip SMART</w:t>
      </w:r>
    </w:p>
    <w:p w14:paraId="3A77D3D1" w14:textId="06ED3134"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Teorie omezení</w:t>
      </w:r>
    </w:p>
    <w:p w14:paraId="2205BF83" w14:textId="1A2495C0"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Standardizace</w:t>
      </w:r>
    </w:p>
    <w:p w14:paraId="5190BC1C" w14:textId="597C7F33" w:rsidR="00023176" w:rsidRPr="002819E4" w:rsidRDefault="00023176" w:rsidP="00AB079A">
      <w:pPr>
        <w:pStyle w:val="Odstavecseseznamem"/>
        <w:numPr>
          <w:ilvl w:val="0"/>
          <w:numId w:val="111"/>
        </w:numPr>
        <w:jc w:val="both"/>
        <w:rPr>
          <w:rFonts w:ascii="Palatino Linotype" w:hAnsi="Palatino Linotype"/>
          <w:sz w:val="20"/>
        </w:rPr>
      </w:pPr>
      <w:r w:rsidRPr="002819E4">
        <w:rPr>
          <w:rFonts w:ascii="Palatino Linotype" w:hAnsi="Palatino Linotype"/>
          <w:sz w:val="20"/>
        </w:rPr>
        <w:t>Vizualizace</w:t>
      </w:r>
    </w:p>
    <w:p w14:paraId="6DF62C62" w14:textId="77777777" w:rsidR="00F340EA" w:rsidRPr="002819E4" w:rsidRDefault="00F340EA" w:rsidP="00F340EA">
      <w:pPr>
        <w:jc w:val="both"/>
        <w:rPr>
          <w:rFonts w:ascii="Palatino Linotype" w:hAnsi="Palatino Linotype"/>
          <w:sz w:val="20"/>
        </w:rPr>
      </w:pPr>
    </w:p>
    <w:p w14:paraId="45F6A198" w14:textId="17C7FB08" w:rsidR="005B1257" w:rsidRPr="002819E4" w:rsidRDefault="00F340EA" w:rsidP="00F340EA">
      <w:pPr>
        <w:jc w:val="both"/>
        <w:rPr>
          <w:rFonts w:ascii="Palatino Linotype" w:hAnsi="Palatino Linotype"/>
          <w:sz w:val="20"/>
        </w:rPr>
      </w:pPr>
      <w:r w:rsidRPr="002819E4">
        <w:rPr>
          <w:rFonts w:ascii="Palatino Linotype" w:hAnsi="Palatino Linotype"/>
          <w:sz w:val="20"/>
        </w:rPr>
        <w:t>Kurz je určen všem, kteří se chtějí aktivně podílet na zvyšování efektivity práce a zlepšování procesů ve své organizaci. Vhodný je pro zaměstnance na různých úrovních řízení i odborné pracovníky napříč obory, kteří hledají praktické nástroje, jak předcházet problémům, zefektivnit rutinní činnosti a zavádět změny s dlouhodobým přínosem.</w:t>
      </w:r>
    </w:p>
    <w:p w14:paraId="5733B98E" w14:textId="77777777" w:rsidR="008340AF" w:rsidRPr="002819E4" w:rsidRDefault="008340AF" w:rsidP="00F340EA">
      <w:pPr>
        <w:jc w:val="both"/>
        <w:rPr>
          <w:rFonts w:ascii="Palatino Linotype" w:hAnsi="Palatino Linotype"/>
          <w:sz w:val="20"/>
        </w:rPr>
      </w:pPr>
    </w:p>
    <w:p w14:paraId="6D7D2959" w14:textId="77777777" w:rsidR="00D149A8" w:rsidRDefault="00D149A8" w:rsidP="005931B5">
      <w:pPr>
        <w:jc w:val="both"/>
        <w:rPr>
          <w:rFonts w:ascii="Palatino Linotype" w:hAnsi="Palatino Linotype"/>
          <w:sz w:val="20"/>
        </w:rPr>
      </w:pPr>
    </w:p>
    <w:p w14:paraId="74D433ED" w14:textId="77777777" w:rsidR="009625EF" w:rsidRPr="002819E4" w:rsidRDefault="009625EF" w:rsidP="005931B5">
      <w:pPr>
        <w:jc w:val="both"/>
        <w:rPr>
          <w:rFonts w:ascii="Palatino Linotype" w:hAnsi="Palatino Linotype"/>
          <w:sz w:val="20"/>
        </w:rPr>
      </w:pPr>
    </w:p>
    <w:p w14:paraId="4AC11D4F" w14:textId="457156A8" w:rsidR="00023176" w:rsidRPr="002819E4" w:rsidRDefault="00475CA5" w:rsidP="00475CA5">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Inovace metodou </w:t>
      </w:r>
      <w:r w:rsidR="00023176" w:rsidRPr="002819E4">
        <w:rPr>
          <w:rFonts w:ascii="Palatino Linotype" w:hAnsi="Palatino Linotype"/>
          <w:b/>
          <w:bCs/>
          <w:sz w:val="20"/>
          <w:u w:val="single"/>
        </w:rPr>
        <w:t>TRIZ</w:t>
      </w:r>
      <w:r w:rsidRPr="002819E4">
        <w:rPr>
          <w:rFonts w:ascii="Palatino Linotype" w:hAnsi="Palatino Linotype"/>
          <w:b/>
          <w:bCs/>
          <w:sz w:val="20"/>
          <w:u w:val="single"/>
        </w:rPr>
        <w:t xml:space="preserve"> - </w:t>
      </w:r>
      <w:r w:rsidR="00023176" w:rsidRPr="002819E4">
        <w:rPr>
          <w:rFonts w:ascii="Palatino Linotype" w:hAnsi="Palatino Linotype"/>
          <w:b/>
          <w:bCs/>
          <w:sz w:val="20"/>
          <w:u w:val="single"/>
        </w:rPr>
        <w:t>8 hodin</w:t>
      </w:r>
    </w:p>
    <w:p w14:paraId="6D8E4A9F" w14:textId="77777777" w:rsidR="00023176" w:rsidRPr="00023176" w:rsidRDefault="00023176" w:rsidP="00475CA5">
      <w:pPr>
        <w:spacing w:after="120"/>
        <w:jc w:val="both"/>
        <w:rPr>
          <w:rFonts w:ascii="Palatino Linotype" w:hAnsi="Palatino Linotype"/>
          <w:sz w:val="20"/>
        </w:rPr>
      </w:pPr>
      <w:r w:rsidRPr="002819E4">
        <w:rPr>
          <w:rFonts w:ascii="Palatino Linotype" w:hAnsi="Palatino Linotype"/>
          <w:sz w:val="20"/>
        </w:rPr>
        <w:t>Schopnost inovovat svoje produkty (ale nejen produkty) tak, aby odpovídaly měnícím se požadavkům klientů je</w:t>
      </w:r>
      <w:r w:rsidRPr="00023176">
        <w:rPr>
          <w:rFonts w:ascii="Palatino Linotype" w:hAnsi="Palatino Linotype"/>
          <w:sz w:val="20"/>
        </w:rPr>
        <w:t xml:space="preserve"> dnes jednou ze základních schopností, která zajišťuje firmám stabilitu. K inovacím lze přistupovat různě, včetně využívání různých intuitivních, nebo systematických metod. TRIZ patří mezi systematické metody. Omezuje intuitivnost a vnáší do inovačních procesů systém. Hledání nových řešení tak neprobíhá stylem "pokus-omyl". To přináší úspory času a peněz.</w:t>
      </w:r>
    </w:p>
    <w:p w14:paraId="31A6EB73" w14:textId="16ED5892" w:rsidR="00023176" w:rsidRPr="00776BB6" w:rsidRDefault="00023176" w:rsidP="00776BB6">
      <w:pPr>
        <w:ind w:firstLine="708"/>
        <w:jc w:val="both"/>
        <w:rPr>
          <w:rFonts w:ascii="Palatino Linotype" w:hAnsi="Palatino Linotype"/>
          <w:sz w:val="20"/>
        </w:rPr>
      </w:pPr>
      <w:r w:rsidRPr="00776BB6">
        <w:rPr>
          <w:rFonts w:ascii="Palatino Linotype" w:hAnsi="Palatino Linotype"/>
          <w:sz w:val="20"/>
        </w:rPr>
        <w:t>Jak na inovace</w:t>
      </w:r>
    </w:p>
    <w:p w14:paraId="6BA35944" w14:textId="7D46260C"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Proč se zabývat inovacemi</w:t>
      </w:r>
    </w:p>
    <w:p w14:paraId="74A47245" w14:textId="23C6A2A6"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Typy inovací</w:t>
      </w:r>
    </w:p>
    <w:p w14:paraId="63C0C8E9" w14:textId="27B671DF"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lastRenderedPageBreak/>
        <w:t>Úvod do metodiky TRIZ</w:t>
      </w:r>
    </w:p>
    <w:p w14:paraId="75E8789E" w14:textId="77777777" w:rsidR="00023176" w:rsidRPr="00023176" w:rsidRDefault="00023176" w:rsidP="001918D9">
      <w:pPr>
        <w:jc w:val="both"/>
        <w:rPr>
          <w:rFonts w:ascii="Palatino Linotype" w:hAnsi="Palatino Linotype"/>
          <w:sz w:val="20"/>
        </w:rPr>
      </w:pPr>
    </w:p>
    <w:p w14:paraId="72684DC4" w14:textId="4A6DB14D" w:rsidR="00023176" w:rsidRPr="00776BB6" w:rsidRDefault="00023176" w:rsidP="00776BB6">
      <w:pPr>
        <w:ind w:firstLine="708"/>
        <w:jc w:val="both"/>
        <w:rPr>
          <w:rFonts w:ascii="Palatino Linotype" w:hAnsi="Palatino Linotype"/>
          <w:sz w:val="20"/>
        </w:rPr>
      </w:pPr>
      <w:r w:rsidRPr="00776BB6">
        <w:rPr>
          <w:rFonts w:ascii="Palatino Linotype" w:hAnsi="Palatino Linotype"/>
          <w:sz w:val="20"/>
        </w:rPr>
        <w:t>Přípravná a informační etapa</w:t>
      </w:r>
    </w:p>
    <w:p w14:paraId="267C4886" w14:textId="04CBEBE2"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Charakteristika problému a sestavení jeho modelu (funkcí)</w:t>
      </w:r>
    </w:p>
    <w:p w14:paraId="08F6FAF3" w14:textId="0B8FBF89"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 xml:space="preserve">SWOT analýza, brainstorming, graf </w:t>
      </w:r>
      <w:proofErr w:type="spellStart"/>
      <w:r w:rsidRPr="001918D9">
        <w:rPr>
          <w:rFonts w:ascii="Palatino Linotype" w:hAnsi="Palatino Linotype"/>
          <w:sz w:val="20"/>
        </w:rPr>
        <w:t>Ishikava</w:t>
      </w:r>
      <w:proofErr w:type="spellEnd"/>
      <w:r w:rsidRPr="001918D9">
        <w:rPr>
          <w:rFonts w:ascii="Palatino Linotype" w:hAnsi="Palatino Linotype"/>
          <w:sz w:val="20"/>
        </w:rPr>
        <w:t>, firemní informační systém, databáze</w:t>
      </w:r>
    </w:p>
    <w:p w14:paraId="0605ED96" w14:textId="77777777" w:rsidR="00023176" w:rsidRPr="00023176" w:rsidRDefault="00023176" w:rsidP="001918D9">
      <w:pPr>
        <w:jc w:val="both"/>
        <w:rPr>
          <w:rFonts w:ascii="Palatino Linotype" w:hAnsi="Palatino Linotype"/>
          <w:sz w:val="20"/>
        </w:rPr>
      </w:pPr>
    </w:p>
    <w:p w14:paraId="2C783489" w14:textId="10E0513E" w:rsidR="00023176" w:rsidRPr="00776BB6" w:rsidRDefault="00023176" w:rsidP="00776BB6">
      <w:pPr>
        <w:ind w:firstLine="708"/>
        <w:jc w:val="both"/>
        <w:rPr>
          <w:rFonts w:ascii="Palatino Linotype" w:hAnsi="Palatino Linotype"/>
          <w:sz w:val="20"/>
        </w:rPr>
      </w:pPr>
      <w:r w:rsidRPr="00776BB6">
        <w:rPr>
          <w:rFonts w:ascii="Palatino Linotype" w:hAnsi="Palatino Linotype"/>
          <w:sz w:val="20"/>
        </w:rPr>
        <w:t>Analytická etapa CO? A PROČ?</w:t>
      </w:r>
    </w:p>
    <w:p w14:paraId="1A844995" w14:textId="1880176F"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Funkčně nákladová analýza</w:t>
      </w:r>
    </w:p>
    <w:p w14:paraId="60079C7D" w14:textId="47F58383"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Svinování</w:t>
      </w:r>
    </w:p>
    <w:p w14:paraId="1F0B4C91" w14:textId="47BDAB17"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Rozvíjení</w:t>
      </w:r>
    </w:p>
    <w:p w14:paraId="0F851266" w14:textId="77777777" w:rsidR="00023176" w:rsidRPr="00023176" w:rsidRDefault="00023176" w:rsidP="001918D9">
      <w:pPr>
        <w:jc w:val="both"/>
        <w:rPr>
          <w:rFonts w:ascii="Palatino Linotype" w:hAnsi="Palatino Linotype"/>
          <w:sz w:val="20"/>
        </w:rPr>
      </w:pPr>
    </w:p>
    <w:p w14:paraId="7F1F7D9C" w14:textId="36B3C3E0" w:rsidR="00023176" w:rsidRPr="00776BB6" w:rsidRDefault="00023176" w:rsidP="00776BB6">
      <w:pPr>
        <w:ind w:firstLine="708"/>
        <w:jc w:val="both"/>
        <w:rPr>
          <w:rFonts w:ascii="Palatino Linotype" w:hAnsi="Palatino Linotype"/>
          <w:sz w:val="20"/>
        </w:rPr>
      </w:pPr>
      <w:r w:rsidRPr="00776BB6">
        <w:rPr>
          <w:rFonts w:ascii="Palatino Linotype" w:hAnsi="Palatino Linotype"/>
          <w:sz w:val="20"/>
        </w:rPr>
        <w:t>Systematická etapa ARIZ</w:t>
      </w:r>
    </w:p>
    <w:p w14:paraId="7622D077" w14:textId="48F6EB6B"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Technické rozpory a jejich odstranění</w:t>
      </w:r>
    </w:p>
    <w:p w14:paraId="30A45CBE" w14:textId="270026C4"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Fyzikální rozpory a jejich odstranění</w:t>
      </w:r>
    </w:p>
    <w:p w14:paraId="2C86B413" w14:textId="529127F8"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Modely konfliktů</w:t>
      </w:r>
    </w:p>
    <w:p w14:paraId="46B70894" w14:textId="01D21E81"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Zákonitosti technických systémů</w:t>
      </w:r>
    </w:p>
    <w:p w14:paraId="76D10123" w14:textId="77777777" w:rsidR="00023176" w:rsidRPr="00023176" w:rsidRDefault="00023176" w:rsidP="001918D9">
      <w:pPr>
        <w:jc w:val="both"/>
        <w:rPr>
          <w:rFonts w:ascii="Palatino Linotype" w:hAnsi="Palatino Linotype"/>
          <w:sz w:val="20"/>
        </w:rPr>
      </w:pPr>
    </w:p>
    <w:p w14:paraId="4B2580B8" w14:textId="760365F0" w:rsidR="00023176" w:rsidRPr="00776BB6" w:rsidRDefault="00023176" w:rsidP="00776BB6">
      <w:pPr>
        <w:ind w:firstLine="708"/>
        <w:jc w:val="both"/>
        <w:rPr>
          <w:rFonts w:ascii="Palatino Linotype" w:hAnsi="Palatino Linotype"/>
          <w:sz w:val="20"/>
        </w:rPr>
      </w:pPr>
      <w:r w:rsidRPr="00776BB6">
        <w:rPr>
          <w:rFonts w:ascii="Palatino Linotype" w:hAnsi="Palatino Linotype"/>
          <w:sz w:val="20"/>
        </w:rPr>
        <w:t>Závěr</w:t>
      </w:r>
    </w:p>
    <w:p w14:paraId="78C7E6FC" w14:textId="2953D707"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Etapa ověření</w:t>
      </w:r>
    </w:p>
    <w:p w14:paraId="27F55114" w14:textId="3F98ECC2"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Etapa zavádění</w:t>
      </w:r>
    </w:p>
    <w:p w14:paraId="093425BD" w14:textId="1BC5BBCF"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 xml:space="preserve">Software </w:t>
      </w:r>
      <w:proofErr w:type="spellStart"/>
      <w:r w:rsidRPr="001918D9">
        <w:rPr>
          <w:rFonts w:ascii="Palatino Linotype" w:hAnsi="Palatino Linotype"/>
          <w:sz w:val="20"/>
        </w:rPr>
        <w:t>Goldfire</w:t>
      </w:r>
      <w:proofErr w:type="spellEnd"/>
      <w:r w:rsidRPr="001918D9">
        <w:rPr>
          <w:rFonts w:ascii="Palatino Linotype" w:hAnsi="Palatino Linotype"/>
          <w:sz w:val="20"/>
        </w:rPr>
        <w:t xml:space="preserve"> </w:t>
      </w:r>
      <w:proofErr w:type="spellStart"/>
      <w:r w:rsidRPr="001918D9">
        <w:rPr>
          <w:rFonts w:ascii="Palatino Linotype" w:hAnsi="Palatino Linotype"/>
          <w:sz w:val="20"/>
        </w:rPr>
        <w:t>Inovator</w:t>
      </w:r>
      <w:proofErr w:type="spellEnd"/>
    </w:p>
    <w:p w14:paraId="3098835A" w14:textId="4528EF36" w:rsidR="00023176" w:rsidRPr="001918D9" w:rsidRDefault="00023176" w:rsidP="001918D9">
      <w:pPr>
        <w:pStyle w:val="Odstavecseseznamem"/>
        <w:numPr>
          <w:ilvl w:val="0"/>
          <w:numId w:val="116"/>
        </w:numPr>
        <w:jc w:val="both"/>
        <w:rPr>
          <w:rFonts w:ascii="Palatino Linotype" w:hAnsi="Palatino Linotype"/>
          <w:sz w:val="20"/>
        </w:rPr>
      </w:pPr>
      <w:r w:rsidRPr="001918D9">
        <w:rPr>
          <w:rFonts w:ascii="Palatino Linotype" w:hAnsi="Palatino Linotype"/>
          <w:sz w:val="20"/>
        </w:rPr>
        <w:t>Diskuse, shrnutí, závěr</w:t>
      </w:r>
    </w:p>
    <w:p w14:paraId="3D48D9AB" w14:textId="77777777" w:rsidR="00475CA5" w:rsidRDefault="00475CA5" w:rsidP="001918D9">
      <w:pPr>
        <w:jc w:val="both"/>
        <w:rPr>
          <w:rFonts w:ascii="Palatino Linotype" w:hAnsi="Palatino Linotype"/>
          <w:sz w:val="20"/>
        </w:rPr>
      </w:pPr>
    </w:p>
    <w:p w14:paraId="65F3D64E" w14:textId="2499D9E5" w:rsidR="00023176" w:rsidRPr="00023176" w:rsidRDefault="00475CA5" w:rsidP="001918D9">
      <w:pPr>
        <w:jc w:val="both"/>
        <w:rPr>
          <w:rFonts w:ascii="Palatino Linotype" w:hAnsi="Palatino Linotype"/>
          <w:sz w:val="20"/>
        </w:rPr>
      </w:pPr>
      <w:r w:rsidRPr="00475CA5">
        <w:rPr>
          <w:rFonts w:ascii="Palatino Linotype" w:hAnsi="Palatino Linotype"/>
          <w:sz w:val="20"/>
        </w:rPr>
        <w:t>Kurz je určen všem, kteří se podílejí na zlepšování produktů, služeb, procesů nebo technických řešení a hledají systematický přístup k inovacím. Vhodný je pro jednotlivce i týmy napříč obory, kteří chtějí místo náhodného hledání nápadů využít ověřenou metodu pro strukturované a efektivní řešení problémů a zavádění nových myšlenek do praxe.</w:t>
      </w:r>
    </w:p>
    <w:p w14:paraId="56715A88" w14:textId="77777777" w:rsidR="00023176" w:rsidRDefault="00023176" w:rsidP="00023176">
      <w:pPr>
        <w:spacing w:after="120"/>
        <w:jc w:val="both"/>
        <w:rPr>
          <w:rFonts w:ascii="Palatino Linotype" w:hAnsi="Palatino Linotype"/>
          <w:sz w:val="20"/>
        </w:rPr>
      </w:pPr>
    </w:p>
    <w:p w14:paraId="521D8739" w14:textId="77777777" w:rsidR="00D149A8" w:rsidRDefault="00D149A8" w:rsidP="00023176">
      <w:pPr>
        <w:spacing w:after="120"/>
        <w:jc w:val="both"/>
        <w:rPr>
          <w:rFonts w:ascii="Palatino Linotype" w:hAnsi="Palatino Linotype"/>
          <w:sz w:val="20"/>
        </w:rPr>
      </w:pPr>
    </w:p>
    <w:p w14:paraId="1C68EAA0" w14:textId="77777777" w:rsidR="009625EF" w:rsidRDefault="009625EF" w:rsidP="00023176">
      <w:pPr>
        <w:spacing w:after="120"/>
        <w:jc w:val="both"/>
        <w:rPr>
          <w:rFonts w:ascii="Palatino Linotype" w:hAnsi="Palatino Linotype"/>
          <w:sz w:val="20"/>
        </w:rPr>
      </w:pPr>
    </w:p>
    <w:p w14:paraId="55AAF855" w14:textId="10BC2260" w:rsidR="00023176" w:rsidRPr="002819E4" w:rsidRDefault="00023176" w:rsidP="00D00256">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VSM - </w:t>
      </w:r>
      <w:r w:rsidR="00D00256" w:rsidRPr="002819E4">
        <w:rPr>
          <w:rFonts w:ascii="Palatino Linotype" w:hAnsi="Palatino Linotype"/>
          <w:b/>
          <w:bCs/>
          <w:sz w:val="20"/>
          <w:u w:val="single"/>
        </w:rPr>
        <w:t xml:space="preserve">management toku hodnot - </w:t>
      </w:r>
      <w:r w:rsidRPr="002819E4">
        <w:rPr>
          <w:rFonts w:ascii="Palatino Linotype" w:hAnsi="Palatino Linotype"/>
          <w:b/>
          <w:bCs/>
          <w:sz w:val="20"/>
          <w:u w:val="single"/>
        </w:rPr>
        <w:t>8 hodin</w:t>
      </w:r>
    </w:p>
    <w:p w14:paraId="1B05C86C" w14:textId="77777777" w:rsidR="00023176" w:rsidRPr="002819E4" w:rsidRDefault="00023176" w:rsidP="00D00256">
      <w:pPr>
        <w:spacing w:after="120"/>
        <w:jc w:val="both"/>
        <w:rPr>
          <w:rFonts w:ascii="Palatino Linotype" w:hAnsi="Palatino Linotype"/>
          <w:sz w:val="20"/>
        </w:rPr>
      </w:pPr>
      <w:r w:rsidRPr="002819E4">
        <w:rPr>
          <w:rFonts w:ascii="Palatino Linotype" w:hAnsi="Palatino Linotype"/>
          <w:sz w:val="20"/>
        </w:rPr>
        <w:t>Všechny procesy, které v každé firmě probíhají buď zvyšují nebo nezvyšují hodnotu produktu, za kterou je zákazník ochoten zaplatit. Ty procesy, které hodnotu nezvyšují, jsou často plýtváním. VSM nejen vyhledává toto plýtvání, ale také plánuje změny toku hodnot a modeluje budoucí stav pomocí analýzy stavu procesů, jejich zlepšováním a správnou komunikací.</w:t>
      </w:r>
    </w:p>
    <w:p w14:paraId="72E873D6" w14:textId="1A950C0E"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Co je to VSM</w:t>
      </w:r>
    </w:p>
    <w:p w14:paraId="5AB0DABE" w14:textId="13F51CD3"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Řízení toku hodnot / mapování toku hodnot</w:t>
      </w:r>
    </w:p>
    <w:p w14:paraId="4DC48A8E" w14:textId="1384E904"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Úvod do metodiky VSM</w:t>
      </w:r>
    </w:p>
    <w:p w14:paraId="08045A22" w14:textId="77777777" w:rsidR="00023176" w:rsidRPr="002819E4" w:rsidRDefault="00023176" w:rsidP="00375D83">
      <w:pPr>
        <w:jc w:val="both"/>
        <w:rPr>
          <w:rFonts w:ascii="Palatino Linotype" w:hAnsi="Palatino Linotype"/>
          <w:sz w:val="20"/>
        </w:rPr>
      </w:pPr>
    </w:p>
    <w:p w14:paraId="2A027716" w14:textId="2F7E950C"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Analýzy</w:t>
      </w:r>
    </w:p>
    <w:p w14:paraId="3B9F4B54" w14:textId="35450B42"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Analýza přidané hodnoty</w:t>
      </w:r>
    </w:p>
    <w:p w14:paraId="6919A22A" w14:textId="54D423F5"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Analýza očekávání zákazníků</w:t>
      </w:r>
    </w:p>
    <w:p w14:paraId="176F1E7F" w14:textId="2ECC65EF"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Analýza přístupu pracovníků</w:t>
      </w:r>
    </w:p>
    <w:p w14:paraId="7102A7F0" w14:textId="77777777" w:rsidR="00776BB6" w:rsidRPr="002819E4" w:rsidRDefault="00776BB6" w:rsidP="00776BB6">
      <w:pPr>
        <w:ind w:firstLine="708"/>
        <w:jc w:val="both"/>
        <w:rPr>
          <w:rFonts w:ascii="Palatino Linotype" w:hAnsi="Palatino Linotype"/>
          <w:sz w:val="20"/>
        </w:rPr>
      </w:pPr>
    </w:p>
    <w:p w14:paraId="7C369CB0" w14:textId="32F80C75"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Jak na to</w:t>
      </w:r>
    </w:p>
    <w:p w14:paraId="5626040C" w14:textId="317EC413"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Postup krok za krokem</w:t>
      </w:r>
    </w:p>
    <w:p w14:paraId="0B7620CC" w14:textId="77777777" w:rsidR="00023176" w:rsidRPr="002819E4" w:rsidRDefault="00023176" w:rsidP="00375D83">
      <w:pPr>
        <w:jc w:val="both"/>
        <w:rPr>
          <w:rFonts w:ascii="Palatino Linotype" w:hAnsi="Palatino Linotype"/>
          <w:sz w:val="20"/>
        </w:rPr>
      </w:pPr>
    </w:p>
    <w:p w14:paraId="4DD4DCD1" w14:textId="6920EF36"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Kritická analýza procesů</w:t>
      </w:r>
    </w:p>
    <w:p w14:paraId="7A282C4B" w14:textId="7117F4A1"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Mapa budoucího stavu</w:t>
      </w:r>
    </w:p>
    <w:p w14:paraId="72382870" w14:textId="7CB08196"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lastRenderedPageBreak/>
        <w:t>Co na to teorie omezení?</w:t>
      </w:r>
    </w:p>
    <w:p w14:paraId="6F743FCE" w14:textId="2DEB1101"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Posouzení realizovatelnosti</w:t>
      </w:r>
    </w:p>
    <w:p w14:paraId="59C0AA0F" w14:textId="77777777" w:rsidR="00023176" w:rsidRPr="002819E4" w:rsidRDefault="00023176" w:rsidP="00375D83">
      <w:pPr>
        <w:jc w:val="both"/>
        <w:rPr>
          <w:rFonts w:ascii="Palatino Linotype" w:hAnsi="Palatino Linotype"/>
          <w:sz w:val="20"/>
        </w:rPr>
      </w:pPr>
    </w:p>
    <w:p w14:paraId="4F48F4C3" w14:textId="32C46D7B"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Cvičení</w:t>
      </w:r>
    </w:p>
    <w:p w14:paraId="3CE2CB96" w14:textId="22E2ACF9"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Nácvik mapování toku hodnot v praxi</w:t>
      </w:r>
    </w:p>
    <w:p w14:paraId="63A8FECD" w14:textId="77777777" w:rsidR="00023176" w:rsidRPr="002819E4" w:rsidRDefault="00023176" w:rsidP="00375D83">
      <w:pPr>
        <w:jc w:val="both"/>
        <w:rPr>
          <w:rFonts w:ascii="Palatino Linotype" w:hAnsi="Palatino Linotype"/>
          <w:sz w:val="20"/>
        </w:rPr>
      </w:pPr>
    </w:p>
    <w:p w14:paraId="6543D8FC" w14:textId="4FFF435B" w:rsidR="00023176" w:rsidRPr="002819E4" w:rsidRDefault="00023176" w:rsidP="00776BB6">
      <w:pPr>
        <w:ind w:firstLine="708"/>
        <w:jc w:val="both"/>
        <w:rPr>
          <w:rFonts w:ascii="Palatino Linotype" w:hAnsi="Palatino Linotype"/>
          <w:sz w:val="20"/>
        </w:rPr>
      </w:pPr>
      <w:r w:rsidRPr="002819E4">
        <w:rPr>
          <w:rFonts w:ascii="Palatino Linotype" w:hAnsi="Palatino Linotype"/>
          <w:sz w:val="20"/>
        </w:rPr>
        <w:t>Závěr</w:t>
      </w:r>
    </w:p>
    <w:p w14:paraId="76E82591" w14:textId="7C3E08E9" w:rsidR="00023176" w:rsidRPr="002819E4" w:rsidRDefault="00023176" w:rsidP="00375D83">
      <w:pPr>
        <w:pStyle w:val="Odstavecseseznamem"/>
        <w:numPr>
          <w:ilvl w:val="0"/>
          <w:numId w:val="118"/>
        </w:numPr>
        <w:jc w:val="both"/>
        <w:rPr>
          <w:rFonts w:ascii="Palatino Linotype" w:hAnsi="Palatino Linotype"/>
          <w:sz w:val="20"/>
        </w:rPr>
      </w:pPr>
      <w:r w:rsidRPr="002819E4">
        <w:rPr>
          <w:rFonts w:ascii="Palatino Linotype" w:hAnsi="Palatino Linotype"/>
          <w:sz w:val="20"/>
        </w:rPr>
        <w:t>Diskuse, shrnutí, závěr</w:t>
      </w:r>
    </w:p>
    <w:p w14:paraId="6BD2DF8F" w14:textId="77777777" w:rsidR="00D00256" w:rsidRPr="002819E4" w:rsidRDefault="00D00256" w:rsidP="00023176">
      <w:pPr>
        <w:spacing w:after="120"/>
        <w:jc w:val="both"/>
        <w:rPr>
          <w:rFonts w:ascii="Palatino Linotype" w:hAnsi="Palatino Linotype"/>
          <w:sz w:val="20"/>
        </w:rPr>
      </w:pPr>
    </w:p>
    <w:p w14:paraId="42F62CB4" w14:textId="63987BD1" w:rsidR="00023176" w:rsidRPr="002819E4" w:rsidRDefault="00D00256" w:rsidP="00023176">
      <w:pPr>
        <w:spacing w:after="120"/>
        <w:jc w:val="both"/>
        <w:rPr>
          <w:rFonts w:ascii="Palatino Linotype" w:hAnsi="Palatino Linotype"/>
          <w:sz w:val="20"/>
        </w:rPr>
      </w:pPr>
      <w:r w:rsidRPr="002819E4">
        <w:rPr>
          <w:rFonts w:ascii="Palatino Linotype" w:hAnsi="Palatino Linotype"/>
          <w:sz w:val="20"/>
        </w:rPr>
        <w:t>Kurz je určen všem, kteří se podílejí na zefektivňování procesů a hledání úzkých míst v toku činností – ve výrobě, službách i administrativě. Vhodný je pro pracovníky napříč odděleními, kteří chtějí porozumět metodě mapování toku hodnot (VSM), naučit se rozpoznávat plýtvání a navrhovat cílená zlepšení s přidanou hodnotou pro zákazníka i firmu.</w:t>
      </w:r>
    </w:p>
    <w:p w14:paraId="791DC722" w14:textId="77777777" w:rsidR="00023176" w:rsidRPr="002819E4" w:rsidRDefault="00023176" w:rsidP="00023176">
      <w:pPr>
        <w:spacing w:after="120"/>
        <w:jc w:val="both"/>
        <w:rPr>
          <w:rFonts w:ascii="Palatino Linotype" w:hAnsi="Palatino Linotype"/>
          <w:sz w:val="20"/>
        </w:rPr>
      </w:pPr>
    </w:p>
    <w:p w14:paraId="71027A38" w14:textId="2C199FD8" w:rsidR="00023176" w:rsidRPr="002819E4" w:rsidRDefault="00233827" w:rsidP="00233827">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Psychodiagnostika v personalistice - </w:t>
      </w:r>
      <w:r w:rsidR="00023176" w:rsidRPr="002819E4">
        <w:rPr>
          <w:rFonts w:ascii="Palatino Linotype" w:hAnsi="Palatino Linotype"/>
          <w:b/>
          <w:bCs/>
          <w:sz w:val="20"/>
          <w:u w:val="single"/>
        </w:rPr>
        <w:t>8 hodin</w:t>
      </w:r>
    </w:p>
    <w:p w14:paraId="0717ADDC" w14:textId="4C56CD69" w:rsidR="00023176" w:rsidRPr="002819E4" w:rsidRDefault="00023176" w:rsidP="00233827">
      <w:pPr>
        <w:spacing w:after="120"/>
        <w:jc w:val="both"/>
        <w:rPr>
          <w:rFonts w:ascii="Palatino Linotype" w:hAnsi="Palatino Linotype"/>
          <w:sz w:val="20"/>
        </w:rPr>
      </w:pPr>
      <w:r w:rsidRPr="002819E4">
        <w:rPr>
          <w:rFonts w:ascii="Palatino Linotype" w:hAnsi="Palatino Linotype"/>
          <w:sz w:val="20"/>
        </w:rPr>
        <w:t>V kurzu Vám představíme psychodiagnostiku, jako užitečný nástroj používaný jak v personálním výběru, tak v personálním rozvoji. V oblasti personálního výběru ukazuje jednotlivé pracovní charakteristiky uchazečů, dostupné vypovídající způsoby jejich zjištění a případná omezení. V oblasti personálního rozvoje se zaměřuje na sebepoznání jako nezbytnou součást stanovení vlastních cílů. Seznámí vás s efektivními diagnostickými metodami, výhodami a riziky. Kurz nabízí komplexní pohled na postup</w:t>
      </w:r>
      <w:r w:rsidR="00E157CD" w:rsidRPr="002819E4">
        <w:rPr>
          <w:rFonts w:ascii="Palatino Linotype" w:hAnsi="Palatino Linotype"/>
          <w:sz w:val="20"/>
        </w:rPr>
        <w:t xml:space="preserve"> </w:t>
      </w:r>
      <w:r w:rsidRPr="002819E4">
        <w:rPr>
          <w:rFonts w:ascii="Palatino Linotype" w:hAnsi="Palatino Linotype"/>
          <w:sz w:val="20"/>
        </w:rPr>
        <w:t>s psychodiagnostikou nejen s uchazeči při výběrovém řízení nebo se zaměstnanci v rámci jejich rozvoje, věnuje se také problematice bezpečnosti dat, podmínek testování a také nejčastějším požadavkům ze strany zaměstnavatelů.</w:t>
      </w:r>
    </w:p>
    <w:p w14:paraId="3275799C" w14:textId="77777777" w:rsidR="00023176" w:rsidRPr="002819E4" w:rsidRDefault="00023176" w:rsidP="00E157CD">
      <w:pPr>
        <w:jc w:val="both"/>
        <w:rPr>
          <w:rFonts w:ascii="Palatino Linotype" w:hAnsi="Palatino Linotype"/>
          <w:sz w:val="20"/>
        </w:rPr>
      </w:pPr>
    </w:p>
    <w:p w14:paraId="5FC72159" w14:textId="099C9AC2" w:rsidR="00023176" w:rsidRPr="002819E4" w:rsidRDefault="00023176" w:rsidP="002366F8">
      <w:pPr>
        <w:ind w:firstLine="708"/>
        <w:jc w:val="both"/>
        <w:rPr>
          <w:rFonts w:ascii="Palatino Linotype" w:hAnsi="Palatino Linotype"/>
          <w:sz w:val="20"/>
        </w:rPr>
      </w:pPr>
      <w:r w:rsidRPr="002819E4">
        <w:rPr>
          <w:rFonts w:ascii="Palatino Linotype" w:hAnsi="Palatino Linotype"/>
          <w:sz w:val="20"/>
        </w:rPr>
        <w:t>Typy psychologických testů</w:t>
      </w:r>
    </w:p>
    <w:p w14:paraId="75573EB4" w14:textId="6562A0BD"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Výkonové a inteligenční testy</w:t>
      </w:r>
    </w:p>
    <w:p w14:paraId="2F0D6465" w14:textId="652EA27E"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Osobnostní testy</w:t>
      </w:r>
    </w:p>
    <w:p w14:paraId="2FD14AD6" w14:textId="69177488"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Projektivní testy (kresebné)</w:t>
      </w:r>
    </w:p>
    <w:p w14:paraId="0B30CCE9" w14:textId="48F257C7"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Doplňkové testy</w:t>
      </w:r>
    </w:p>
    <w:p w14:paraId="6A31BFF6" w14:textId="77777777" w:rsidR="00023176" w:rsidRPr="002819E4" w:rsidRDefault="00023176" w:rsidP="00E157CD">
      <w:pPr>
        <w:jc w:val="both"/>
        <w:rPr>
          <w:rFonts w:ascii="Palatino Linotype" w:hAnsi="Palatino Linotype"/>
          <w:sz w:val="20"/>
        </w:rPr>
      </w:pPr>
    </w:p>
    <w:p w14:paraId="119E3ED9" w14:textId="00B3E8C6" w:rsidR="00023176" w:rsidRPr="002819E4" w:rsidRDefault="00023176" w:rsidP="002366F8">
      <w:pPr>
        <w:ind w:left="143" w:firstLine="708"/>
        <w:jc w:val="both"/>
        <w:rPr>
          <w:rFonts w:ascii="Palatino Linotype" w:hAnsi="Palatino Linotype"/>
          <w:sz w:val="20"/>
        </w:rPr>
      </w:pPr>
      <w:r w:rsidRPr="002819E4">
        <w:rPr>
          <w:rFonts w:ascii="Palatino Linotype" w:hAnsi="Palatino Linotype"/>
          <w:sz w:val="20"/>
        </w:rPr>
        <w:t>Jak rozeznat kvalitní psychologické testy aneb do čeho (ne)investovat</w:t>
      </w:r>
    </w:p>
    <w:p w14:paraId="1F5B8606" w14:textId="569B851A" w:rsidR="00023176" w:rsidRPr="002819E4" w:rsidRDefault="00023176" w:rsidP="002366F8">
      <w:pPr>
        <w:ind w:left="143" w:firstLine="708"/>
        <w:jc w:val="both"/>
        <w:rPr>
          <w:rFonts w:ascii="Palatino Linotype" w:hAnsi="Palatino Linotype"/>
          <w:sz w:val="20"/>
        </w:rPr>
      </w:pPr>
      <w:r w:rsidRPr="002819E4">
        <w:rPr>
          <w:rFonts w:ascii="Palatino Linotype" w:hAnsi="Palatino Linotype"/>
          <w:sz w:val="20"/>
        </w:rPr>
        <w:t>Formy testování</w:t>
      </w:r>
    </w:p>
    <w:p w14:paraId="153159F1" w14:textId="6862379C"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Online</w:t>
      </w:r>
    </w:p>
    <w:p w14:paraId="21542A26" w14:textId="5966EB35"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Písemné</w:t>
      </w:r>
    </w:p>
    <w:p w14:paraId="34E1C51A" w14:textId="77777777" w:rsidR="00023176" w:rsidRPr="002819E4" w:rsidRDefault="00023176" w:rsidP="00E157CD">
      <w:pPr>
        <w:jc w:val="both"/>
        <w:rPr>
          <w:rFonts w:ascii="Palatino Linotype" w:hAnsi="Palatino Linotype"/>
          <w:sz w:val="20"/>
        </w:rPr>
      </w:pPr>
    </w:p>
    <w:p w14:paraId="5453535B" w14:textId="5727E4C9" w:rsidR="00023176" w:rsidRPr="002819E4" w:rsidRDefault="00023176" w:rsidP="002366F8">
      <w:pPr>
        <w:ind w:left="503" w:firstLine="348"/>
        <w:jc w:val="both"/>
        <w:rPr>
          <w:rFonts w:ascii="Palatino Linotype" w:hAnsi="Palatino Linotype"/>
          <w:sz w:val="20"/>
        </w:rPr>
      </w:pPr>
      <w:r w:rsidRPr="002819E4">
        <w:rPr>
          <w:rFonts w:ascii="Palatino Linotype" w:hAnsi="Palatino Linotype"/>
          <w:sz w:val="20"/>
        </w:rPr>
        <w:t>Bezpečnost dat</w:t>
      </w:r>
    </w:p>
    <w:p w14:paraId="1BB1ACE4" w14:textId="0CBF8D5B"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Ochrana testovaných i své společnosti</w:t>
      </w:r>
    </w:p>
    <w:p w14:paraId="31EAAD57" w14:textId="49F91679" w:rsidR="00023176" w:rsidRPr="002819E4" w:rsidRDefault="00023176" w:rsidP="002366F8">
      <w:pPr>
        <w:ind w:left="143" w:firstLine="708"/>
        <w:jc w:val="both"/>
        <w:rPr>
          <w:rFonts w:ascii="Palatino Linotype" w:hAnsi="Palatino Linotype"/>
          <w:sz w:val="20"/>
        </w:rPr>
      </w:pPr>
      <w:r w:rsidRPr="002819E4">
        <w:rPr>
          <w:rFonts w:ascii="Palatino Linotype" w:hAnsi="Palatino Linotype"/>
          <w:sz w:val="20"/>
        </w:rPr>
        <w:t>Nejvíce využívané testy personalistů v praxi a nejčastější požadavky manažerů</w:t>
      </w:r>
    </w:p>
    <w:p w14:paraId="1308B76D" w14:textId="77777777" w:rsidR="00023176" w:rsidRPr="002819E4" w:rsidRDefault="00023176" w:rsidP="00E157CD">
      <w:pPr>
        <w:jc w:val="both"/>
        <w:rPr>
          <w:rFonts w:ascii="Palatino Linotype" w:hAnsi="Palatino Linotype"/>
          <w:sz w:val="20"/>
        </w:rPr>
      </w:pPr>
    </w:p>
    <w:p w14:paraId="50719BC0" w14:textId="158285A7" w:rsidR="00023176" w:rsidRPr="002819E4" w:rsidRDefault="00023176" w:rsidP="002366F8">
      <w:pPr>
        <w:ind w:left="503" w:firstLine="348"/>
        <w:jc w:val="both"/>
        <w:rPr>
          <w:rFonts w:ascii="Palatino Linotype" w:hAnsi="Palatino Linotype"/>
          <w:sz w:val="20"/>
        </w:rPr>
      </w:pPr>
      <w:r w:rsidRPr="002819E4">
        <w:rPr>
          <w:rFonts w:ascii="Palatino Linotype" w:hAnsi="Palatino Linotype"/>
          <w:sz w:val="20"/>
        </w:rPr>
        <w:t>Podmínky a průběh testování</w:t>
      </w:r>
    </w:p>
    <w:p w14:paraId="3170F5B5" w14:textId="7E25FEBB"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Na co si dát pozor</w:t>
      </w:r>
    </w:p>
    <w:p w14:paraId="558EFC3E" w14:textId="77777777" w:rsidR="00023176" w:rsidRPr="002819E4" w:rsidRDefault="00023176" w:rsidP="00E157CD">
      <w:pPr>
        <w:jc w:val="both"/>
        <w:rPr>
          <w:rFonts w:ascii="Palatino Linotype" w:hAnsi="Palatino Linotype"/>
          <w:sz w:val="20"/>
        </w:rPr>
      </w:pPr>
    </w:p>
    <w:p w14:paraId="696FA80B" w14:textId="6F39C762" w:rsidR="00023176" w:rsidRPr="002819E4" w:rsidRDefault="00023176" w:rsidP="002366F8">
      <w:pPr>
        <w:ind w:left="143" w:firstLine="708"/>
        <w:jc w:val="both"/>
        <w:rPr>
          <w:rFonts w:ascii="Palatino Linotype" w:hAnsi="Palatino Linotype"/>
          <w:sz w:val="20"/>
        </w:rPr>
      </w:pPr>
      <w:r w:rsidRPr="002819E4">
        <w:rPr>
          <w:rFonts w:ascii="Palatino Linotype" w:hAnsi="Palatino Linotype"/>
          <w:sz w:val="20"/>
        </w:rPr>
        <w:t>Práce s psychologickými testy v rámci celého procesu VŘ</w:t>
      </w:r>
    </w:p>
    <w:p w14:paraId="7B8E9FCF" w14:textId="7F950F01" w:rsidR="00023176" w:rsidRPr="002819E4" w:rsidRDefault="00023176" w:rsidP="002366F8">
      <w:pPr>
        <w:ind w:left="143" w:firstLine="708"/>
        <w:jc w:val="both"/>
        <w:rPr>
          <w:rFonts w:ascii="Palatino Linotype" w:hAnsi="Palatino Linotype"/>
          <w:sz w:val="20"/>
        </w:rPr>
      </w:pPr>
      <w:r w:rsidRPr="002819E4">
        <w:rPr>
          <w:rFonts w:ascii="Palatino Linotype" w:hAnsi="Palatino Linotype"/>
          <w:sz w:val="20"/>
        </w:rPr>
        <w:t>Psychodiagnostika v rozvoji zaměstnanců (talent management)</w:t>
      </w:r>
    </w:p>
    <w:p w14:paraId="2995C508" w14:textId="77777777" w:rsidR="00023176" w:rsidRPr="002819E4" w:rsidRDefault="00023176" w:rsidP="00E157CD">
      <w:pPr>
        <w:jc w:val="both"/>
        <w:rPr>
          <w:rFonts w:ascii="Palatino Linotype" w:hAnsi="Palatino Linotype"/>
          <w:sz w:val="20"/>
        </w:rPr>
      </w:pPr>
    </w:p>
    <w:p w14:paraId="71B48F0E" w14:textId="7CB0B422" w:rsidR="00023176" w:rsidRPr="002819E4" w:rsidRDefault="00023176" w:rsidP="002366F8">
      <w:pPr>
        <w:ind w:left="143" w:firstLine="708"/>
        <w:jc w:val="both"/>
        <w:rPr>
          <w:rFonts w:ascii="Palatino Linotype" w:hAnsi="Palatino Linotype"/>
          <w:sz w:val="20"/>
        </w:rPr>
      </w:pPr>
      <w:r w:rsidRPr="002819E4">
        <w:rPr>
          <w:rFonts w:ascii="Palatino Linotype" w:hAnsi="Palatino Linotype"/>
          <w:sz w:val="20"/>
        </w:rPr>
        <w:t>Objektivizace posuzování</w:t>
      </w:r>
    </w:p>
    <w:p w14:paraId="36E11368" w14:textId="27ED46D9"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t>Chyby v hodnocení, o kterých nevíme</w:t>
      </w:r>
    </w:p>
    <w:p w14:paraId="73B2586A" w14:textId="77777777" w:rsidR="00023176" w:rsidRPr="002819E4" w:rsidRDefault="00023176" w:rsidP="00E157CD">
      <w:pPr>
        <w:jc w:val="both"/>
        <w:rPr>
          <w:rFonts w:ascii="Palatino Linotype" w:hAnsi="Palatino Linotype"/>
          <w:sz w:val="20"/>
        </w:rPr>
      </w:pPr>
    </w:p>
    <w:p w14:paraId="1BF6E055" w14:textId="51C02F61" w:rsidR="00023176" w:rsidRPr="002819E4" w:rsidRDefault="00023176" w:rsidP="002366F8">
      <w:pPr>
        <w:ind w:left="503" w:firstLine="348"/>
        <w:jc w:val="both"/>
        <w:rPr>
          <w:rFonts w:ascii="Palatino Linotype" w:hAnsi="Palatino Linotype"/>
          <w:sz w:val="20"/>
        </w:rPr>
      </w:pPr>
      <w:r w:rsidRPr="002819E4">
        <w:rPr>
          <w:rFonts w:ascii="Palatino Linotype" w:hAnsi="Palatino Linotype"/>
          <w:sz w:val="20"/>
        </w:rPr>
        <w:t>Jak se tvoří psychologický test</w:t>
      </w:r>
    </w:p>
    <w:p w14:paraId="6908E03D" w14:textId="714B90CF" w:rsidR="00023176" w:rsidRPr="002819E4" w:rsidRDefault="00023176" w:rsidP="00E157CD">
      <w:pPr>
        <w:pStyle w:val="Odstavecseseznamem"/>
        <w:numPr>
          <w:ilvl w:val="0"/>
          <w:numId w:val="122"/>
        </w:numPr>
        <w:jc w:val="both"/>
        <w:rPr>
          <w:rFonts w:ascii="Palatino Linotype" w:hAnsi="Palatino Linotype"/>
          <w:sz w:val="20"/>
        </w:rPr>
      </w:pPr>
      <w:r w:rsidRPr="002819E4">
        <w:rPr>
          <w:rFonts w:ascii="Palatino Linotype" w:hAnsi="Palatino Linotype"/>
          <w:sz w:val="20"/>
        </w:rPr>
        <w:lastRenderedPageBreak/>
        <w:t>Nahlédnutí do psychometrické vědy</w:t>
      </w:r>
    </w:p>
    <w:p w14:paraId="148F6951" w14:textId="77777777" w:rsidR="00023176" w:rsidRPr="002819E4" w:rsidRDefault="00023176" w:rsidP="00E157CD">
      <w:pPr>
        <w:jc w:val="both"/>
        <w:rPr>
          <w:rFonts w:ascii="Palatino Linotype" w:hAnsi="Palatino Linotype"/>
          <w:sz w:val="20"/>
        </w:rPr>
      </w:pPr>
    </w:p>
    <w:p w14:paraId="5CC80424" w14:textId="79500A3F" w:rsidR="00023176" w:rsidRPr="002819E4" w:rsidRDefault="00023176" w:rsidP="002366F8">
      <w:pPr>
        <w:ind w:left="143" w:firstLine="708"/>
        <w:jc w:val="both"/>
        <w:rPr>
          <w:rFonts w:ascii="Palatino Linotype" w:hAnsi="Palatino Linotype"/>
          <w:sz w:val="20"/>
        </w:rPr>
      </w:pPr>
      <w:r w:rsidRPr="002819E4">
        <w:rPr>
          <w:rFonts w:ascii="Palatino Linotype" w:hAnsi="Palatino Linotype"/>
          <w:sz w:val="20"/>
        </w:rPr>
        <w:t>Praktická cvičení, ukázky a nácvik</w:t>
      </w:r>
    </w:p>
    <w:p w14:paraId="0053D05E" w14:textId="48CFDCC8" w:rsidR="00023176" w:rsidRPr="002819E4" w:rsidRDefault="00023176" w:rsidP="002366F8">
      <w:pPr>
        <w:ind w:left="143" w:firstLine="708"/>
        <w:jc w:val="both"/>
        <w:rPr>
          <w:rFonts w:ascii="Palatino Linotype" w:hAnsi="Palatino Linotype"/>
          <w:sz w:val="20"/>
        </w:rPr>
      </w:pPr>
      <w:r w:rsidRPr="002819E4">
        <w:rPr>
          <w:rFonts w:ascii="Palatino Linotype" w:hAnsi="Palatino Linotype"/>
          <w:sz w:val="20"/>
        </w:rPr>
        <w:t>Diskuze, shrnutí, závěr</w:t>
      </w:r>
    </w:p>
    <w:p w14:paraId="2A6D6038" w14:textId="77777777" w:rsidR="00023176" w:rsidRPr="002819E4" w:rsidRDefault="00023176" w:rsidP="00E157CD">
      <w:pPr>
        <w:jc w:val="both"/>
        <w:rPr>
          <w:rFonts w:ascii="Palatino Linotype" w:hAnsi="Palatino Linotype"/>
          <w:sz w:val="20"/>
        </w:rPr>
      </w:pPr>
    </w:p>
    <w:p w14:paraId="4111156B" w14:textId="4A24D965" w:rsidR="00023176" w:rsidRDefault="00233827" w:rsidP="00E157CD">
      <w:pPr>
        <w:jc w:val="both"/>
        <w:rPr>
          <w:rFonts w:ascii="Palatino Linotype" w:hAnsi="Palatino Linotype"/>
          <w:sz w:val="20"/>
        </w:rPr>
      </w:pPr>
      <w:r w:rsidRPr="002819E4">
        <w:rPr>
          <w:rFonts w:ascii="Palatino Linotype" w:hAnsi="Palatino Linotype"/>
          <w:sz w:val="20"/>
        </w:rPr>
        <w:t>Kurz je určen všem, kteří se podílejí na výběru, rozvoji a hodnocení zaměstnanců a chtějí porozumět možnostem využití psychodiagnostiky v praxi. Vhodný je pro personalisty, vedoucí pracovníky i další zájemce, kteří hledají efektivní a odpovědný přístup k posuzování pracovních předpokladů, profesního potenciálu a rozvojových potřeb zaměstnanců.</w:t>
      </w:r>
    </w:p>
    <w:p w14:paraId="1354E2F4" w14:textId="77777777" w:rsidR="00D71B62" w:rsidRDefault="00D71B62" w:rsidP="00E157CD">
      <w:pPr>
        <w:jc w:val="both"/>
        <w:rPr>
          <w:rFonts w:ascii="Palatino Linotype" w:hAnsi="Palatino Linotype"/>
          <w:sz w:val="20"/>
        </w:rPr>
      </w:pPr>
    </w:p>
    <w:p w14:paraId="471D60E1" w14:textId="77777777" w:rsidR="009625EF" w:rsidRDefault="009625EF" w:rsidP="00E157CD">
      <w:pPr>
        <w:jc w:val="both"/>
        <w:rPr>
          <w:rFonts w:ascii="Palatino Linotype" w:hAnsi="Palatino Linotype"/>
          <w:sz w:val="20"/>
        </w:rPr>
      </w:pPr>
    </w:p>
    <w:p w14:paraId="09D2CBC3" w14:textId="01DC24CD" w:rsidR="00023176" w:rsidRPr="002819E4" w:rsidRDefault="00E51B7C" w:rsidP="00E51B7C">
      <w:pPr>
        <w:spacing w:after="120"/>
        <w:jc w:val="both"/>
        <w:rPr>
          <w:rFonts w:ascii="Palatino Linotype" w:hAnsi="Palatino Linotype"/>
          <w:b/>
          <w:bCs/>
          <w:sz w:val="20"/>
          <w:u w:val="single"/>
        </w:rPr>
      </w:pPr>
      <w:r w:rsidRPr="002819E4">
        <w:rPr>
          <w:rFonts w:ascii="Palatino Linotype" w:hAnsi="Palatino Linotype"/>
          <w:b/>
          <w:bCs/>
          <w:sz w:val="20"/>
          <w:u w:val="single"/>
        </w:rPr>
        <w:t xml:space="preserve">Leadership v řízení projektů - </w:t>
      </w:r>
      <w:bookmarkStart w:id="45" w:name="_Hlk151818233"/>
      <w:r w:rsidR="00023176" w:rsidRPr="002819E4">
        <w:rPr>
          <w:rFonts w:ascii="Palatino Linotype" w:hAnsi="Palatino Linotype"/>
          <w:b/>
          <w:bCs/>
          <w:sz w:val="20"/>
          <w:u w:val="single"/>
        </w:rPr>
        <w:t>8 hodin</w:t>
      </w:r>
    </w:p>
    <w:p w14:paraId="76DFB1DE" w14:textId="77777777" w:rsidR="00023176" w:rsidRPr="002819E4" w:rsidRDefault="00023176" w:rsidP="00E51B7C">
      <w:pPr>
        <w:spacing w:after="120"/>
        <w:jc w:val="both"/>
        <w:rPr>
          <w:rFonts w:ascii="Palatino Linotype" w:hAnsi="Palatino Linotype"/>
          <w:sz w:val="20"/>
        </w:rPr>
      </w:pPr>
      <w:r w:rsidRPr="002819E4">
        <w:rPr>
          <w:rFonts w:ascii="Palatino Linotype" w:hAnsi="Palatino Linotype"/>
          <w:sz w:val="20"/>
        </w:rPr>
        <w:t>Často si projektoví manažeři kladou otázku, jak vytvářet prostředí, ve kterém jsou lidé spokojeni a současně dosahují výjimečných výsledků. Také je zajímá, jak lze rozpoznat vlastní silné a unikátní vlastnosti i členů svého projektového týmu a jak spojováním jejich různorodých odlišností vytvářet ty nejsilnější týmy. Nejen na tyto otázky jim pomůže najít odpovědi kurz leadershipu. Na základě teoretických východisek a praktických zkušeností jim poskytne podněty k rozvoji vlastního vůdcovství. Naučí je diagnostikovat sebe i druhé, motivovat, kontrolovat a hodnotit i rozvíjet členy svého projektového týmu tak, aby dokázali vést svůj projektový tým k těm nejvyšším výkonům.</w:t>
      </w:r>
    </w:p>
    <w:p w14:paraId="646D0DF1" w14:textId="65EF901B"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Vysvětlování, deskripce, diagnostika, techniky interakčního psychosociálního učení</w:t>
      </w:r>
    </w:p>
    <w:p w14:paraId="46BCB5EF" w14:textId="0C3B9239"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Podpora synergií v projektovém týmu</w:t>
      </w:r>
    </w:p>
    <w:p w14:paraId="509C746E" w14:textId="30444F84"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Zásady motivace v projektovém týmu a proč je dodržovat</w:t>
      </w:r>
    </w:p>
    <w:p w14:paraId="1D2B7B4D" w14:textId="331CA0A8"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Leadership – vůdcovství</w:t>
      </w:r>
    </w:p>
    <w:p w14:paraId="2825FC8F" w14:textId="42FB1864"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Aspekty vůdcovství</w:t>
      </w:r>
    </w:p>
    <w:p w14:paraId="5456CDA5" w14:textId="399DCB4D"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Styly vedení lidí</w:t>
      </w:r>
    </w:p>
    <w:p w14:paraId="211C08A9" w14:textId="74938912"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Typy leaderů</w:t>
      </w:r>
    </w:p>
    <w:p w14:paraId="4B850D71" w14:textId="18F1FAE1"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Situační leadership</w:t>
      </w:r>
    </w:p>
    <w:p w14:paraId="0772A5C9" w14:textId="5D30DC30" w:rsidR="00023176" w:rsidRPr="002819E4" w:rsidRDefault="00023176" w:rsidP="000E0A71">
      <w:pPr>
        <w:pStyle w:val="Odstavecseseznamem"/>
        <w:numPr>
          <w:ilvl w:val="1"/>
          <w:numId w:val="131"/>
        </w:numPr>
        <w:jc w:val="both"/>
        <w:rPr>
          <w:rFonts w:ascii="Palatino Linotype" w:hAnsi="Palatino Linotype"/>
          <w:sz w:val="20"/>
        </w:rPr>
      </w:pPr>
      <w:r w:rsidRPr="002819E4">
        <w:rPr>
          <w:rFonts w:ascii="Palatino Linotype" w:hAnsi="Palatino Linotype"/>
          <w:sz w:val="20"/>
        </w:rPr>
        <w:t>Rozvoj klíčových vůdcovských dovedností</w:t>
      </w:r>
    </w:p>
    <w:bookmarkEnd w:id="45"/>
    <w:p w14:paraId="4F2A461F" w14:textId="77777777" w:rsidR="00D11DBE" w:rsidRDefault="00D11DBE" w:rsidP="003E7A2B">
      <w:pPr>
        <w:spacing w:after="120"/>
        <w:jc w:val="both"/>
        <w:rPr>
          <w:rFonts w:ascii="Palatino Linotype" w:hAnsi="Palatino Linotype"/>
          <w:sz w:val="20"/>
        </w:rPr>
      </w:pPr>
    </w:p>
    <w:p w14:paraId="5C4BEC58" w14:textId="3A75AAE7" w:rsidR="009157CE" w:rsidRPr="002819E4" w:rsidRDefault="00E51B7C" w:rsidP="003E7A2B">
      <w:pPr>
        <w:spacing w:after="120"/>
        <w:jc w:val="both"/>
        <w:rPr>
          <w:rFonts w:ascii="Palatino Linotype" w:hAnsi="Palatino Linotype"/>
          <w:sz w:val="20"/>
        </w:rPr>
      </w:pPr>
      <w:r w:rsidRPr="002819E4">
        <w:rPr>
          <w:rFonts w:ascii="Palatino Linotype" w:hAnsi="Palatino Linotype"/>
          <w:sz w:val="20"/>
        </w:rPr>
        <w:t>Kurz je určen všem, kteří vedou projektové týmy nebo se na jejich řízení podílejí a chtějí posílit své schopnosti v oblasti vedení lidí. Vhodný je pro projektové manažery, koordinátory i další pracovníky napříč obory, kteří usilují o vytvoření výkonného a motivovaného týmu a hledají účinné přístupy, jak vést tým k dosažení náročných cílů.</w:t>
      </w:r>
    </w:p>
    <w:p w14:paraId="7E3D52B5" w14:textId="77777777" w:rsidR="00E51B7C" w:rsidRPr="002819E4" w:rsidRDefault="00E51B7C" w:rsidP="003E7A2B">
      <w:pPr>
        <w:spacing w:after="120"/>
        <w:jc w:val="both"/>
        <w:rPr>
          <w:rFonts w:ascii="Palatino Linotype" w:hAnsi="Palatino Linotype"/>
          <w:sz w:val="20"/>
        </w:rPr>
      </w:pPr>
    </w:p>
    <w:p w14:paraId="4086F81A" w14:textId="2270FACE"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Efektivní komunikace v praxi – 8 hodin</w:t>
      </w:r>
    </w:p>
    <w:p w14:paraId="42BA929D"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se zaměřuje na rozvoj srozumitelné, cílené a vstřícné komunikace. Účastníci si osvojí principy jasného vyjadřování, aktivního naslouchání a naučí se lépe zvládat každodenní komunikační situace i běžné bariéry v mezilidské interakci.</w:t>
      </w:r>
    </w:p>
    <w:p w14:paraId="43017752" w14:textId="77777777" w:rsidR="0028346D" w:rsidRPr="002819E4" w:rsidRDefault="0028346D" w:rsidP="004C1A8E">
      <w:pPr>
        <w:pStyle w:val="Odstavecseseznamem"/>
        <w:numPr>
          <w:ilvl w:val="0"/>
          <w:numId w:val="198"/>
        </w:numPr>
        <w:spacing w:before="100" w:beforeAutospacing="1" w:after="100" w:afterAutospacing="1"/>
        <w:jc w:val="both"/>
        <w:rPr>
          <w:rFonts w:ascii="Palatino Linotype" w:hAnsi="Palatino Linotype"/>
          <w:sz w:val="20"/>
        </w:rPr>
      </w:pPr>
      <w:r w:rsidRPr="002819E4">
        <w:rPr>
          <w:rFonts w:ascii="Palatino Linotype" w:hAnsi="Palatino Linotype"/>
          <w:sz w:val="20"/>
        </w:rPr>
        <w:t>Komunikační modely a nejčastější chyby</w:t>
      </w:r>
    </w:p>
    <w:p w14:paraId="2AEF9BD7" w14:textId="77777777" w:rsidR="0028346D" w:rsidRPr="002819E4" w:rsidRDefault="0028346D" w:rsidP="004C1A8E">
      <w:pPr>
        <w:pStyle w:val="Odstavecseseznamem"/>
        <w:numPr>
          <w:ilvl w:val="0"/>
          <w:numId w:val="198"/>
        </w:numPr>
        <w:spacing w:before="100" w:beforeAutospacing="1" w:after="100" w:afterAutospacing="1"/>
        <w:jc w:val="both"/>
        <w:rPr>
          <w:rFonts w:ascii="Palatino Linotype" w:hAnsi="Palatino Linotype"/>
          <w:sz w:val="20"/>
        </w:rPr>
      </w:pPr>
      <w:r w:rsidRPr="002819E4">
        <w:rPr>
          <w:rFonts w:ascii="Palatino Linotype" w:hAnsi="Palatino Linotype"/>
          <w:sz w:val="20"/>
        </w:rPr>
        <w:t>Aktivní naslouchání a kladení otázek</w:t>
      </w:r>
    </w:p>
    <w:p w14:paraId="688F7926" w14:textId="77777777" w:rsidR="0028346D" w:rsidRPr="002819E4" w:rsidRDefault="0028346D" w:rsidP="004C1A8E">
      <w:pPr>
        <w:pStyle w:val="Odstavecseseznamem"/>
        <w:numPr>
          <w:ilvl w:val="0"/>
          <w:numId w:val="198"/>
        </w:numPr>
        <w:spacing w:before="100" w:beforeAutospacing="1" w:after="100" w:afterAutospacing="1"/>
        <w:jc w:val="both"/>
        <w:rPr>
          <w:rFonts w:ascii="Palatino Linotype" w:hAnsi="Palatino Linotype"/>
          <w:sz w:val="20"/>
        </w:rPr>
      </w:pPr>
      <w:r w:rsidRPr="002819E4">
        <w:rPr>
          <w:rFonts w:ascii="Palatino Linotype" w:hAnsi="Palatino Linotype"/>
          <w:sz w:val="20"/>
        </w:rPr>
        <w:t>Verbální a neverbální komunikace</w:t>
      </w:r>
    </w:p>
    <w:p w14:paraId="008A0892" w14:textId="77777777" w:rsidR="0028346D" w:rsidRPr="002819E4" w:rsidRDefault="0028346D" w:rsidP="004C1A8E">
      <w:pPr>
        <w:pStyle w:val="Odstavecseseznamem"/>
        <w:numPr>
          <w:ilvl w:val="0"/>
          <w:numId w:val="198"/>
        </w:numPr>
        <w:spacing w:before="100" w:beforeAutospacing="1" w:after="100" w:afterAutospacing="1"/>
        <w:jc w:val="both"/>
        <w:rPr>
          <w:rFonts w:ascii="Palatino Linotype" w:hAnsi="Palatino Linotype"/>
          <w:sz w:val="20"/>
        </w:rPr>
      </w:pPr>
      <w:r w:rsidRPr="002819E4">
        <w:rPr>
          <w:rFonts w:ascii="Palatino Linotype" w:hAnsi="Palatino Linotype"/>
          <w:sz w:val="20"/>
        </w:rPr>
        <w:t>Komunikace pod tlakem a ve stresu</w:t>
      </w:r>
    </w:p>
    <w:p w14:paraId="643B8DC6" w14:textId="77777777" w:rsidR="0028346D" w:rsidRPr="002819E4" w:rsidRDefault="0028346D" w:rsidP="004C1A8E">
      <w:pPr>
        <w:pStyle w:val="Odstavecseseznamem"/>
        <w:numPr>
          <w:ilvl w:val="0"/>
          <w:numId w:val="198"/>
        </w:numPr>
        <w:spacing w:before="100" w:beforeAutospacing="1" w:after="100" w:afterAutospacing="1"/>
        <w:jc w:val="both"/>
        <w:rPr>
          <w:rFonts w:ascii="Palatino Linotype" w:hAnsi="Palatino Linotype"/>
          <w:sz w:val="20"/>
        </w:rPr>
      </w:pPr>
      <w:r w:rsidRPr="002819E4">
        <w:rPr>
          <w:rFonts w:ascii="Palatino Linotype" w:hAnsi="Palatino Linotype"/>
          <w:sz w:val="20"/>
        </w:rPr>
        <w:t>Vedení věcného a přínosného dialogu</w:t>
      </w:r>
    </w:p>
    <w:p w14:paraId="2685D99E" w14:textId="77777777" w:rsidR="0028346D" w:rsidRPr="002819E4" w:rsidRDefault="0028346D" w:rsidP="004C1A8E">
      <w:pPr>
        <w:pStyle w:val="Odstavecseseznamem"/>
        <w:numPr>
          <w:ilvl w:val="0"/>
          <w:numId w:val="198"/>
        </w:numPr>
        <w:spacing w:before="100" w:beforeAutospacing="1" w:after="100" w:afterAutospacing="1"/>
        <w:jc w:val="both"/>
        <w:rPr>
          <w:rFonts w:ascii="Palatino Linotype" w:hAnsi="Palatino Linotype"/>
          <w:sz w:val="20"/>
        </w:rPr>
      </w:pPr>
      <w:r w:rsidRPr="002819E4">
        <w:rPr>
          <w:rFonts w:ascii="Palatino Linotype" w:hAnsi="Palatino Linotype"/>
          <w:sz w:val="20"/>
        </w:rPr>
        <w:t>Praktické nácviky a modelové situace</w:t>
      </w:r>
    </w:p>
    <w:p w14:paraId="1342DEDD"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je určen všem, kteří chtějí zlepšit své komunikační dovednosti, být srozumitelní, umět lépe naslouchat a reagovat v různých komunikačních situacích – v práci i v běžném životě.</w:t>
      </w:r>
    </w:p>
    <w:p w14:paraId="1FC06028" w14:textId="77777777" w:rsidR="00D11DBE" w:rsidRDefault="00D11DBE" w:rsidP="0028346D">
      <w:pPr>
        <w:spacing w:after="120"/>
        <w:jc w:val="both"/>
        <w:rPr>
          <w:rFonts w:ascii="Palatino Linotype" w:hAnsi="Palatino Linotype"/>
          <w:sz w:val="20"/>
        </w:rPr>
      </w:pPr>
    </w:p>
    <w:p w14:paraId="08BDE0E0" w14:textId="77777777" w:rsidR="009625EF" w:rsidRPr="002819E4" w:rsidRDefault="009625EF" w:rsidP="0028346D">
      <w:pPr>
        <w:spacing w:after="120"/>
        <w:jc w:val="both"/>
        <w:rPr>
          <w:rFonts w:ascii="Palatino Linotype" w:hAnsi="Palatino Linotype"/>
          <w:sz w:val="20"/>
        </w:rPr>
      </w:pPr>
    </w:p>
    <w:p w14:paraId="6AADBDCE" w14:textId="2504BABE"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Řešení konfliktních situací s klidem a jistotou</w:t>
      </w:r>
      <w:r w:rsidR="004C1A8E" w:rsidRPr="002819E4">
        <w:rPr>
          <w:rFonts w:ascii="Palatino Linotype" w:hAnsi="Palatino Linotype"/>
          <w:b/>
          <w:bCs/>
          <w:sz w:val="20"/>
          <w:u w:val="single"/>
        </w:rPr>
        <w:t>– 8 hodin</w:t>
      </w:r>
    </w:p>
    <w:p w14:paraId="071918A9"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nabízí praktické postupy, jak konstruktivně řešit konflikty, porozumět příčinám napětí a reagovat přiměřeně i v emočně vypjatých situacích. Zaměřuje se na techniky zvládání konfliktu v pracovním i osobním prostředí.</w:t>
      </w:r>
    </w:p>
    <w:p w14:paraId="0BB22655" w14:textId="77777777" w:rsidR="004C1A8E" w:rsidRPr="002819E4" w:rsidRDefault="004C1A8E" w:rsidP="0028346D">
      <w:pPr>
        <w:spacing w:after="120"/>
        <w:jc w:val="both"/>
        <w:rPr>
          <w:rFonts w:ascii="Palatino Linotype" w:hAnsi="Palatino Linotype"/>
          <w:sz w:val="20"/>
        </w:rPr>
      </w:pPr>
    </w:p>
    <w:p w14:paraId="0F178CCC" w14:textId="77777777" w:rsidR="0028346D" w:rsidRPr="002819E4" w:rsidRDefault="0028346D" w:rsidP="004C1A8E">
      <w:pPr>
        <w:pStyle w:val="Odstavecseseznamem"/>
        <w:numPr>
          <w:ilvl w:val="0"/>
          <w:numId w:val="199"/>
        </w:numPr>
        <w:spacing w:after="120"/>
        <w:jc w:val="both"/>
        <w:rPr>
          <w:rFonts w:ascii="Palatino Linotype" w:hAnsi="Palatino Linotype"/>
          <w:sz w:val="20"/>
        </w:rPr>
      </w:pPr>
      <w:r w:rsidRPr="002819E4">
        <w:rPr>
          <w:rFonts w:ascii="Palatino Linotype" w:hAnsi="Palatino Linotype"/>
          <w:sz w:val="20"/>
        </w:rPr>
        <w:t>Typy konfliktů a jejich příčiny</w:t>
      </w:r>
    </w:p>
    <w:p w14:paraId="1867CCD8" w14:textId="77777777" w:rsidR="0028346D" w:rsidRPr="002819E4" w:rsidRDefault="0028346D" w:rsidP="004C1A8E">
      <w:pPr>
        <w:pStyle w:val="Odstavecseseznamem"/>
        <w:numPr>
          <w:ilvl w:val="0"/>
          <w:numId w:val="199"/>
        </w:numPr>
        <w:spacing w:after="120"/>
        <w:jc w:val="both"/>
        <w:rPr>
          <w:rFonts w:ascii="Palatino Linotype" w:hAnsi="Palatino Linotype"/>
          <w:sz w:val="20"/>
        </w:rPr>
      </w:pPr>
      <w:r w:rsidRPr="002819E4">
        <w:rPr>
          <w:rFonts w:ascii="Palatino Linotype" w:hAnsi="Palatino Linotype"/>
          <w:sz w:val="20"/>
        </w:rPr>
        <w:t>Zásady efektivního zvládání sporů</w:t>
      </w:r>
    </w:p>
    <w:p w14:paraId="2CDAAFF0" w14:textId="77777777" w:rsidR="0028346D" w:rsidRPr="002819E4" w:rsidRDefault="0028346D" w:rsidP="004C1A8E">
      <w:pPr>
        <w:pStyle w:val="Odstavecseseznamem"/>
        <w:numPr>
          <w:ilvl w:val="0"/>
          <w:numId w:val="199"/>
        </w:numPr>
        <w:spacing w:after="120"/>
        <w:jc w:val="both"/>
        <w:rPr>
          <w:rFonts w:ascii="Palatino Linotype" w:hAnsi="Palatino Linotype"/>
          <w:sz w:val="20"/>
        </w:rPr>
      </w:pPr>
      <w:r w:rsidRPr="002819E4">
        <w:rPr>
          <w:rFonts w:ascii="Palatino Linotype" w:hAnsi="Palatino Linotype"/>
          <w:sz w:val="20"/>
        </w:rPr>
        <w:t>Deeskalační techniky a prevence konfliktů</w:t>
      </w:r>
    </w:p>
    <w:p w14:paraId="74017161" w14:textId="77777777" w:rsidR="0028346D" w:rsidRPr="002819E4" w:rsidRDefault="0028346D" w:rsidP="004C1A8E">
      <w:pPr>
        <w:pStyle w:val="Odstavecseseznamem"/>
        <w:numPr>
          <w:ilvl w:val="0"/>
          <w:numId w:val="199"/>
        </w:numPr>
        <w:spacing w:after="120"/>
        <w:jc w:val="both"/>
        <w:rPr>
          <w:rFonts w:ascii="Palatino Linotype" w:hAnsi="Palatino Linotype"/>
          <w:sz w:val="20"/>
        </w:rPr>
      </w:pPr>
      <w:r w:rsidRPr="002819E4">
        <w:rPr>
          <w:rFonts w:ascii="Palatino Linotype" w:hAnsi="Palatino Linotype"/>
          <w:sz w:val="20"/>
        </w:rPr>
        <w:t>Komunikační techniky v konfliktu</w:t>
      </w:r>
    </w:p>
    <w:p w14:paraId="7E4E26DE" w14:textId="77777777" w:rsidR="0028346D" w:rsidRPr="002819E4" w:rsidRDefault="0028346D" w:rsidP="004C1A8E">
      <w:pPr>
        <w:pStyle w:val="Odstavecseseznamem"/>
        <w:numPr>
          <w:ilvl w:val="0"/>
          <w:numId w:val="199"/>
        </w:numPr>
        <w:spacing w:after="120"/>
        <w:jc w:val="both"/>
        <w:rPr>
          <w:rFonts w:ascii="Palatino Linotype" w:hAnsi="Palatino Linotype"/>
          <w:sz w:val="20"/>
        </w:rPr>
      </w:pPr>
      <w:r w:rsidRPr="002819E4">
        <w:rPr>
          <w:rFonts w:ascii="Palatino Linotype" w:hAnsi="Palatino Linotype"/>
          <w:sz w:val="20"/>
        </w:rPr>
        <w:t>Řešení nedorozumění v týmu</w:t>
      </w:r>
    </w:p>
    <w:p w14:paraId="0F1996FB" w14:textId="25A1D100" w:rsidR="0028346D" w:rsidRPr="002819E4" w:rsidRDefault="0028346D" w:rsidP="004C1A8E">
      <w:pPr>
        <w:pStyle w:val="Odstavecseseznamem"/>
        <w:numPr>
          <w:ilvl w:val="0"/>
          <w:numId w:val="199"/>
        </w:numPr>
        <w:spacing w:after="120"/>
        <w:jc w:val="both"/>
        <w:rPr>
          <w:rFonts w:ascii="Palatino Linotype" w:hAnsi="Palatino Linotype"/>
          <w:sz w:val="20"/>
        </w:rPr>
      </w:pPr>
      <w:r w:rsidRPr="002819E4">
        <w:rPr>
          <w:rFonts w:ascii="Palatino Linotype" w:hAnsi="Palatino Linotype"/>
          <w:sz w:val="20"/>
        </w:rPr>
        <w:t>Simulace konfliktů a reakc</w:t>
      </w:r>
      <w:r w:rsidR="004C1A8E" w:rsidRPr="002819E4">
        <w:rPr>
          <w:rFonts w:ascii="Palatino Linotype" w:hAnsi="Palatino Linotype"/>
          <w:sz w:val="20"/>
        </w:rPr>
        <w:t>e</w:t>
      </w:r>
    </w:p>
    <w:p w14:paraId="63C1E177" w14:textId="77777777" w:rsidR="0028346D" w:rsidRPr="002819E4" w:rsidRDefault="0028346D" w:rsidP="0028346D">
      <w:pPr>
        <w:spacing w:after="120"/>
        <w:jc w:val="both"/>
        <w:rPr>
          <w:rFonts w:ascii="Palatino Linotype" w:hAnsi="Palatino Linotype"/>
          <w:sz w:val="20"/>
        </w:rPr>
      </w:pPr>
    </w:p>
    <w:p w14:paraId="5AB3671F"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je určen každému, kdo se při své práci setkává s napětím, rozdílnými názory nebo obtížnými rozhovory a chce získat nástroje pro konstruktivní řešení konfliktů v profesním i osobním prostředí.</w:t>
      </w:r>
    </w:p>
    <w:p w14:paraId="2F87EFCC" w14:textId="77777777" w:rsidR="0028346D" w:rsidRDefault="0028346D" w:rsidP="0028346D">
      <w:pPr>
        <w:spacing w:after="120"/>
        <w:jc w:val="both"/>
        <w:rPr>
          <w:rFonts w:ascii="Palatino Linotype" w:hAnsi="Palatino Linotype"/>
          <w:sz w:val="20"/>
        </w:rPr>
      </w:pPr>
    </w:p>
    <w:p w14:paraId="044F9375" w14:textId="77777777" w:rsidR="009625EF" w:rsidRPr="002819E4" w:rsidRDefault="009625EF" w:rsidP="0028346D">
      <w:pPr>
        <w:spacing w:after="120"/>
        <w:jc w:val="both"/>
        <w:rPr>
          <w:rFonts w:ascii="Palatino Linotype" w:hAnsi="Palatino Linotype"/>
          <w:sz w:val="20"/>
        </w:rPr>
      </w:pPr>
    </w:p>
    <w:p w14:paraId="0D072F4B" w14:textId="2F7463B0"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Prezentační dovednosti bez trémy</w:t>
      </w:r>
      <w:r w:rsidR="004C1A8E" w:rsidRPr="002819E4">
        <w:rPr>
          <w:rFonts w:ascii="Palatino Linotype" w:hAnsi="Palatino Linotype"/>
          <w:b/>
          <w:bCs/>
          <w:sz w:val="20"/>
          <w:u w:val="single"/>
        </w:rPr>
        <w:t xml:space="preserve"> – 8 hodin </w:t>
      </w:r>
    </w:p>
    <w:p w14:paraId="18CEED85"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Cílem kurzu je rozvíjet schopnost přesvědčivě a s jistotou prezentovat před různými posluchači. Účastníci si osvojí strukturu prezentace, práci s hlasem a řečí těla a naučí se zvládat trému.</w:t>
      </w:r>
    </w:p>
    <w:p w14:paraId="30FBBDB2" w14:textId="77777777" w:rsidR="0028346D" w:rsidRPr="002819E4" w:rsidRDefault="0028346D" w:rsidP="004C1A8E">
      <w:pPr>
        <w:pStyle w:val="Odstavecseseznamem"/>
        <w:numPr>
          <w:ilvl w:val="0"/>
          <w:numId w:val="200"/>
        </w:numPr>
        <w:spacing w:after="120"/>
        <w:jc w:val="both"/>
        <w:rPr>
          <w:rFonts w:ascii="Palatino Linotype" w:hAnsi="Palatino Linotype"/>
          <w:sz w:val="20"/>
        </w:rPr>
      </w:pPr>
      <w:r w:rsidRPr="002819E4">
        <w:rPr>
          <w:rFonts w:ascii="Palatino Linotype" w:hAnsi="Palatino Linotype"/>
          <w:sz w:val="20"/>
        </w:rPr>
        <w:t>Struktura a cíl prezentace</w:t>
      </w:r>
    </w:p>
    <w:p w14:paraId="2859C781" w14:textId="77777777" w:rsidR="0028346D" w:rsidRPr="002819E4" w:rsidRDefault="0028346D" w:rsidP="004C1A8E">
      <w:pPr>
        <w:pStyle w:val="Odstavecseseznamem"/>
        <w:numPr>
          <w:ilvl w:val="0"/>
          <w:numId w:val="200"/>
        </w:numPr>
        <w:spacing w:after="120"/>
        <w:jc w:val="both"/>
        <w:rPr>
          <w:rFonts w:ascii="Palatino Linotype" w:hAnsi="Palatino Linotype"/>
          <w:sz w:val="20"/>
        </w:rPr>
      </w:pPr>
      <w:r w:rsidRPr="002819E4">
        <w:rPr>
          <w:rFonts w:ascii="Palatino Linotype" w:hAnsi="Palatino Linotype"/>
          <w:sz w:val="20"/>
        </w:rPr>
        <w:t>Práce s hlasem, dechem a tempem</w:t>
      </w:r>
    </w:p>
    <w:p w14:paraId="29B91B39" w14:textId="77777777" w:rsidR="0028346D" w:rsidRPr="002819E4" w:rsidRDefault="0028346D" w:rsidP="004C1A8E">
      <w:pPr>
        <w:pStyle w:val="Odstavecseseznamem"/>
        <w:numPr>
          <w:ilvl w:val="0"/>
          <w:numId w:val="200"/>
        </w:numPr>
        <w:spacing w:after="120"/>
        <w:jc w:val="both"/>
        <w:rPr>
          <w:rFonts w:ascii="Palatino Linotype" w:hAnsi="Palatino Linotype"/>
          <w:sz w:val="20"/>
        </w:rPr>
      </w:pPr>
      <w:r w:rsidRPr="002819E4">
        <w:rPr>
          <w:rFonts w:ascii="Palatino Linotype" w:hAnsi="Palatino Linotype"/>
          <w:sz w:val="20"/>
        </w:rPr>
        <w:t>Verbální a neverbální projev</w:t>
      </w:r>
    </w:p>
    <w:p w14:paraId="2C697189" w14:textId="77777777" w:rsidR="0028346D" w:rsidRPr="002819E4" w:rsidRDefault="0028346D" w:rsidP="004C1A8E">
      <w:pPr>
        <w:pStyle w:val="Odstavecseseznamem"/>
        <w:numPr>
          <w:ilvl w:val="0"/>
          <w:numId w:val="200"/>
        </w:numPr>
        <w:spacing w:after="120"/>
        <w:jc w:val="both"/>
        <w:rPr>
          <w:rFonts w:ascii="Palatino Linotype" w:hAnsi="Palatino Linotype"/>
          <w:sz w:val="20"/>
        </w:rPr>
      </w:pPr>
      <w:r w:rsidRPr="002819E4">
        <w:rPr>
          <w:rFonts w:ascii="Palatino Linotype" w:hAnsi="Palatino Linotype"/>
          <w:sz w:val="20"/>
        </w:rPr>
        <w:t>Jak zaujmout publikum a udržet pozornost</w:t>
      </w:r>
    </w:p>
    <w:p w14:paraId="705CEE4A" w14:textId="77777777" w:rsidR="0028346D" w:rsidRPr="002819E4" w:rsidRDefault="0028346D" w:rsidP="004C1A8E">
      <w:pPr>
        <w:pStyle w:val="Odstavecseseznamem"/>
        <w:numPr>
          <w:ilvl w:val="0"/>
          <w:numId w:val="200"/>
        </w:numPr>
        <w:spacing w:after="120"/>
        <w:jc w:val="both"/>
        <w:rPr>
          <w:rFonts w:ascii="Palatino Linotype" w:hAnsi="Palatino Linotype"/>
          <w:sz w:val="20"/>
        </w:rPr>
      </w:pPr>
      <w:r w:rsidRPr="002819E4">
        <w:rPr>
          <w:rFonts w:ascii="Palatino Linotype" w:hAnsi="Palatino Linotype"/>
          <w:sz w:val="20"/>
        </w:rPr>
        <w:t>Zvládání trémy a nejistoty</w:t>
      </w:r>
    </w:p>
    <w:p w14:paraId="6C7FDB64" w14:textId="77777777" w:rsidR="0028346D" w:rsidRPr="002819E4" w:rsidRDefault="0028346D" w:rsidP="004C1A8E">
      <w:pPr>
        <w:pStyle w:val="Odstavecseseznamem"/>
        <w:numPr>
          <w:ilvl w:val="0"/>
          <w:numId w:val="200"/>
        </w:numPr>
        <w:spacing w:after="120"/>
        <w:jc w:val="both"/>
        <w:rPr>
          <w:rFonts w:ascii="Palatino Linotype" w:hAnsi="Palatino Linotype"/>
          <w:sz w:val="20"/>
        </w:rPr>
      </w:pPr>
      <w:r w:rsidRPr="002819E4">
        <w:rPr>
          <w:rFonts w:ascii="Palatino Linotype" w:hAnsi="Palatino Linotype"/>
          <w:sz w:val="20"/>
        </w:rPr>
        <w:t>Praktická cvičení a zpětná vazba</w:t>
      </w:r>
    </w:p>
    <w:p w14:paraId="00108CF5" w14:textId="77777777" w:rsidR="0028346D" w:rsidRPr="002819E4" w:rsidRDefault="0028346D" w:rsidP="0028346D">
      <w:pPr>
        <w:spacing w:after="120"/>
        <w:jc w:val="both"/>
        <w:rPr>
          <w:rFonts w:ascii="Palatino Linotype" w:hAnsi="Palatino Linotype"/>
          <w:sz w:val="20"/>
        </w:rPr>
      </w:pPr>
    </w:p>
    <w:p w14:paraId="0B8D1E53"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je vhodný pro všechny, kteří vystupují před lidmi – ať už prezentují nápady, výsledky, projekty nebo sami sebe – a chtějí působit jistě, přesvědčivě a profesionálně.</w:t>
      </w:r>
    </w:p>
    <w:p w14:paraId="21706312" w14:textId="77777777" w:rsidR="001A19A5" w:rsidRDefault="001A19A5" w:rsidP="0028346D">
      <w:pPr>
        <w:spacing w:after="120"/>
        <w:jc w:val="both"/>
        <w:rPr>
          <w:rFonts w:ascii="Palatino Linotype" w:hAnsi="Palatino Linotype"/>
          <w:sz w:val="20"/>
        </w:rPr>
      </w:pPr>
    </w:p>
    <w:p w14:paraId="41C03F8B" w14:textId="77777777" w:rsidR="009625EF" w:rsidRPr="002819E4" w:rsidRDefault="009625EF" w:rsidP="0028346D">
      <w:pPr>
        <w:spacing w:after="120"/>
        <w:jc w:val="both"/>
        <w:rPr>
          <w:rFonts w:ascii="Palatino Linotype" w:hAnsi="Palatino Linotype"/>
          <w:sz w:val="20"/>
        </w:rPr>
      </w:pPr>
    </w:p>
    <w:p w14:paraId="518E6D93" w14:textId="02871CF6"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Time management a práce s</w:t>
      </w:r>
      <w:r w:rsidR="001A19A5" w:rsidRPr="002819E4">
        <w:rPr>
          <w:rFonts w:ascii="Palatino Linotype" w:hAnsi="Palatino Linotype"/>
          <w:b/>
          <w:bCs/>
          <w:sz w:val="20"/>
          <w:u w:val="single"/>
        </w:rPr>
        <w:t> </w:t>
      </w:r>
      <w:r w:rsidRPr="002819E4">
        <w:rPr>
          <w:rFonts w:ascii="Palatino Linotype" w:hAnsi="Palatino Linotype"/>
          <w:b/>
          <w:bCs/>
          <w:sz w:val="20"/>
          <w:u w:val="single"/>
        </w:rPr>
        <w:t>prioritami</w:t>
      </w:r>
      <w:r w:rsidR="001A19A5" w:rsidRPr="002819E4">
        <w:rPr>
          <w:rFonts w:ascii="Palatino Linotype" w:hAnsi="Palatino Linotype"/>
          <w:b/>
          <w:bCs/>
          <w:sz w:val="20"/>
          <w:u w:val="single"/>
        </w:rPr>
        <w:t xml:space="preserve"> – 8 hodin</w:t>
      </w:r>
    </w:p>
    <w:p w14:paraId="28E15243"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naučí účastníky, jak efektivně plánovat, stanovovat priority a hospodařit s časem. Zaměříme se na zvládání zahlcení, přerušování a hledání prostoru pro klíčové úkoly.</w:t>
      </w:r>
    </w:p>
    <w:p w14:paraId="4506432D" w14:textId="77777777" w:rsidR="001A19A5" w:rsidRPr="002819E4" w:rsidRDefault="001A19A5" w:rsidP="00EA6549">
      <w:pPr>
        <w:pStyle w:val="Odstavecseseznamem"/>
        <w:spacing w:after="120"/>
        <w:jc w:val="both"/>
        <w:rPr>
          <w:rFonts w:ascii="Palatino Linotype" w:hAnsi="Palatino Linotype"/>
          <w:sz w:val="20"/>
        </w:rPr>
      </w:pPr>
    </w:p>
    <w:p w14:paraId="56F51C45" w14:textId="46765777" w:rsidR="0028346D" w:rsidRPr="002819E4" w:rsidRDefault="0028346D" w:rsidP="001A19A5">
      <w:pPr>
        <w:pStyle w:val="Odstavecseseznamem"/>
        <w:numPr>
          <w:ilvl w:val="0"/>
          <w:numId w:val="204"/>
        </w:numPr>
        <w:spacing w:after="120"/>
        <w:jc w:val="both"/>
        <w:rPr>
          <w:rFonts w:ascii="Palatino Linotype" w:hAnsi="Palatino Linotype"/>
          <w:sz w:val="20"/>
        </w:rPr>
      </w:pPr>
      <w:r w:rsidRPr="002819E4">
        <w:rPr>
          <w:rFonts w:ascii="Palatino Linotype" w:hAnsi="Palatino Linotype"/>
          <w:sz w:val="20"/>
        </w:rPr>
        <w:t>Analýza pracovního dne a identifikace ztrát</w:t>
      </w:r>
    </w:p>
    <w:p w14:paraId="0359A7C7" w14:textId="77777777" w:rsidR="0028346D" w:rsidRPr="002819E4" w:rsidRDefault="0028346D" w:rsidP="001A19A5">
      <w:pPr>
        <w:pStyle w:val="Odstavecseseznamem"/>
        <w:numPr>
          <w:ilvl w:val="0"/>
          <w:numId w:val="204"/>
        </w:numPr>
        <w:spacing w:after="120"/>
        <w:jc w:val="both"/>
        <w:rPr>
          <w:rFonts w:ascii="Palatino Linotype" w:hAnsi="Palatino Linotype"/>
          <w:sz w:val="20"/>
        </w:rPr>
      </w:pPr>
      <w:r w:rsidRPr="002819E4">
        <w:rPr>
          <w:rFonts w:ascii="Palatino Linotype" w:hAnsi="Palatino Linotype"/>
          <w:sz w:val="20"/>
        </w:rPr>
        <w:t>Stanovování cílů a priorit (</w:t>
      </w:r>
      <w:proofErr w:type="spellStart"/>
      <w:r w:rsidRPr="002819E4">
        <w:rPr>
          <w:rFonts w:ascii="Palatino Linotype" w:hAnsi="Palatino Linotype"/>
          <w:sz w:val="20"/>
        </w:rPr>
        <w:t>Eisenhowerova</w:t>
      </w:r>
      <w:proofErr w:type="spellEnd"/>
      <w:r w:rsidRPr="002819E4">
        <w:rPr>
          <w:rFonts w:ascii="Palatino Linotype" w:hAnsi="Palatino Linotype"/>
          <w:sz w:val="20"/>
        </w:rPr>
        <w:t xml:space="preserve"> matice)</w:t>
      </w:r>
    </w:p>
    <w:p w14:paraId="33043302" w14:textId="77777777" w:rsidR="0028346D" w:rsidRPr="002819E4" w:rsidRDefault="0028346D" w:rsidP="001A19A5">
      <w:pPr>
        <w:pStyle w:val="Odstavecseseznamem"/>
        <w:numPr>
          <w:ilvl w:val="0"/>
          <w:numId w:val="204"/>
        </w:numPr>
        <w:spacing w:after="120"/>
        <w:jc w:val="both"/>
        <w:rPr>
          <w:rFonts w:ascii="Palatino Linotype" w:hAnsi="Palatino Linotype"/>
          <w:sz w:val="20"/>
        </w:rPr>
      </w:pPr>
      <w:r w:rsidRPr="002819E4">
        <w:rPr>
          <w:rFonts w:ascii="Palatino Linotype" w:hAnsi="Palatino Linotype"/>
          <w:sz w:val="20"/>
        </w:rPr>
        <w:t>Plánování času a práce s rušivými vlivy</w:t>
      </w:r>
    </w:p>
    <w:p w14:paraId="16249500" w14:textId="77777777" w:rsidR="0028346D" w:rsidRPr="002819E4" w:rsidRDefault="0028346D" w:rsidP="001A19A5">
      <w:pPr>
        <w:pStyle w:val="Odstavecseseznamem"/>
        <w:numPr>
          <w:ilvl w:val="0"/>
          <w:numId w:val="204"/>
        </w:numPr>
        <w:spacing w:after="120"/>
        <w:jc w:val="both"/>
        <w:rPr>
          <w:rFonts w:ascii="Palatino Linotype" w:hAnsi="Palatino Linotype"/>
          <w:sz w:val="20"/>
        </w:rPr>
      </w:pPr>
      <w:r w:rsidRPr="002819E4">
        <w:rPr>
          <w:rFonts w:ascii="Palatino Linotype" w:hAnsi="Palatino Linotype"/>
          <w:sz w:val="20"/>
        </w:rPr>
        <w:t>Delegování úkolů</w:t>
      </w:r>
    </w:p>
    <w:p w14:paraId="60F3FEE5" w14:textId="77777777" w:rsidR="0028346D" w:rsidRPr="002819E4" w:rsidRDefault="0028346D" w:rsidP="001A19A5">
      <w:pPr>
        <w:pStyle w:val="Odstavecseseznamem"/>
        <w:numPr>
          <w:ilvl w:val="0"/>
          <w:numId w:val="204"/>
        </w:numPr>
        <w:spacing w:after="120"/>
        <w:jc w:val="both"/>
        <w:rPr>
          <w:rFonts w:ascii="Palatino Linotype" w:hAnsi="Palatino Linotype"/>
          <w:sz w:val="20"/>
        </w:rPr>
      </w:pPr>
      <w:r w:rsidRPr="002819E4">
        <w:rPr>
          <w:rFonts w:ascii="Palatino Linotype" w:hAnsi="Palatino Linotype"/>
          <w:sz w:val="20"/>
        </w:rPr>
        <w:t>Techniky osobní efektivity (</w:t>
      </w:r>
      <w:proofErr w:type="spellStart"/>
      <w:r w:rsidRPr="002819E4">
        <w:rPr>
          <w:rFonts w:ascii="Palatino Linotype" w:hAnsi="Palatino Linotype"/>
          <w:sz w:val="20"/>
        </w:rPr>
        <w:t>Pomodoro</w:t>
      </w:r>
      <w:proofErr w:type="spellEnd"/>
      <w:r w:rsidRPr="002819E4">
        <w:rPr>
          <w:rFonts w:ascii="Palatino Linotype" w:hAnsi="Palatino Linotype"/>
          <w:sz w:val="20"/>
        </w:rPr>
        <w:t xml:space="preserve">, </w:t>
      </w:r>
      <w:proofErr w:type="spellStart"/>
      <w:r w:rsidRPr="002819E4">
        <w:rPr>
          <w:rFonts w:ascii="Palatino Linotype" w:hAnsi="Palatino Linotype"/>
          <w:sz w:val="20"/>
        </w:rPr>
        <w:t>time-blocking</w:t>
      </w:r>
      <w:proofErr w:type="spellEnd"/>
      <w:r w:rsidRPr="002819E4">
        <w:rPr>
          <w:rFonts w:ascii="Palatino Linotype" w:hAnsi="Palatino Linotype"/>
          <w:sz w:val="20"/>
        </w:rPr>
        <w:t>)</w:t>
      </w:r>
    </w:p>
    <w:p w14:paraId="43EC8090" w14:textId="77777777" w:rsidR="0028346D" w:rsidRPr="002819E4" w:rsidRDefault="0028346D" w:rsidP="001A19A5">
      <w:pPr>
        <w:pStyle w:val="Odstavecseseznamem"/>
        <w:numPr>
          <w:ilvl w:val="0"/>
          <w:numId w:val="204"/>
        </w:numPr>
        <w:spacing w:after="120"/>
        <w:jc w:val="both"/>
        <w:rPr>
          <w:rFonts w:ascii="Palatino Linotype" w:hAnsi="Palatino Linotype"/>
          <w:sz w:val="20"/>
        </w:rPr>
      </w:pPr>
      <w:r w:rsidRPr="002819E4">
        <w:rPr>
          <w:rFonts w:ascii="Palatino Linotype" w:hAnsi="Palatino Linotype"/>
          <w:sz w:val="20"/>
        </w:rPr>
        <w:t>Vytvoření vlastního akčního plánu</w:t>
      </w:r>
    </w:p>
    <w:p w14:paraId="630CF8B7" w14:textId="77777777" w:rsidR="0028346D" w:rsidRPr="002819E4" w:rsidRDefault="0028346D" w:rsidP="0028346D">
      <w:pPr>
        <w:spacing w:after="120"/>
        <w:jc w:val="both"/>
        <w:rPr>
          <w:rFonts w:ascii="Palatino Linotype" w:hAnsi="Palatino Linotype"/>
          <w:sz w:val="20"/>
        </w:rPr>
      </w:pPr>
    </w:p>
    <w:p w14:paraId="55AFA714"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lastRenderedPageBreak/>
        <w:t>Kurz je určen všem, kteří chtějí efektivněji využívat svůj čas, zvládat pracovní zátěž, lépe plánovat a soustředit se na to, co je skutečně důležité.</w:t>
      </w:r>
    </w:p>
    <w:p w14:paraId="4EA986F4" w14:textId="77777777" w:rsidR="0028346D" w:rsidRDefault="0028346D" w:rsidP="0028346D">
      <w:pPr>
        <w:spacing w:after="120"/>
        <w:jc w:val="both"/>
        <w:rPr>
          <w:rFonts w:ascii="Palatino Linotype" w:hAnsi="Palatino Linotype"/>
          <w:sz w:val="20"/>
        </w:rPr>
      </w:pPr>
    </w:p>
    <w:p w14:paraId="0719D0D9" w14:textId="77777777" w:rsidR="009625EF" w:rsidRPr="002819E4" w:rsidRDefault="009625EF" w:rsidP="0028346D">
      <w:pPr>
        <w:spacing w:after="120"/>
        <w:jc w:val="both"/>
        <w:rPr>
          <w:rFonts w:ascii="Palatino Linotype" w:hAnsi="Palatino Linotype"/>
          <w:sz w:val="20"/>
        </w:rPr>
      </w:pPr>
    </w:p>
    <w:p w14:paraId="58AB0C91" w14:textId="046DC0F8"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Vedení a motivace týmu</w:t>
      </w:r>
      <w:r w:rsidR="001A19A5" w:rsidRPr="002819E4">
        <w:rPr>
          <w:rFonts w:ascii="Palatino Linotype" w:hAnsi="Palatino Linotype"/>
          <w:b/>
          <w:bCs/>
          <w:sz w:val="20"/>
          <w:u w:val="single"/>
        </w:rPr>
        <w:t xml:space="preserve"> - 8 hodin</w:t>
      </w:r>
    </w:p>
    <w:p w14:paraId="7246CFD4"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poskytuje základní dovednosti pro vedení jednotlivců i týmů. Účastníci se naučí motivovat, poskytovat zpětnou vazbu, podporovat spolupráci a vytvářet prostředí pro dosažení výsledků.</w:t>
      </w:r>
    </w:p>
    <w:p w14:paraId="219FFDC4" w14:textId="77777777" w:rsidR="0028346D" w:rsidRPr="002819E4" w:rsidRDefault="0028346D" w:rsidP="0028346D">
      <w:pPr>
        <w:spacing w:after="120"/>
        <w:jc w:val="both"/>
        <w:rPr>
          <w:rFonts w:ascii="Palatino Linotype" w:hAnsi="Palatino Linotype"/>
          <w:sz w:val="20"/>
        </w:rPr>
      </w:pPr>
    </w:p>
    <w:p w14:paraId="10B66D98" w14:textId="77777777" w:rsidR="0028346D" w:rsidRPr="002819E4" w:rsidRDefault="0028346D" w:rsidP="001A19A5">
      <w:pPr>
        <w:pStyle w:val="Odstavecseseznamem"/>
        <w:numPr>
          <w:ilvl w:val="0"/>
          <w:numId w:val="205"/>
        </w:numPr>
        <w:spacing w:after="120"/>
        <w:jc w:val="both"/>
        <w:rPr>
          <w:rFonts w:ascii="Palatino Linotype" w:hAnsi="Palatino Linotype"/>
          <w:sz w:val="20"/>
        </w:rPr>
      </w:pPr>
      <w:r w:rsidRPr="002819E4">
        <w:rPr>
          <w:rFonts w:ascii="Palatino Linotype" w:hAnsi="Palatino Linotype"/>
          <w:sz w:val="20"/>
        </w:rPr>
        <w:t>Role vedoucího a styly vedení</w:t>
      </w:r>
    </w:p>
    <w:p w14:paraId="5AFE1ACB" w14:textId="77777777" w:rsidR="0028346D" w:rsidRPr="002819E4" w:rsidRDefault="0028346D" w:rsidP="001A19A5">
      <w:pPr>
        <w:pStyle w:val="Odstavecseseznamem"/>
        <w:numPr>
          <w:ilvl w:val="0"/>
          <w:numId w:val="205"/>
        </w:numPr>
        <w:spacing w:after="120"/>
        <w:jc w:val="both"/>
        <w:rPr>
          <w:rFonts w:ascii="Palatino Linotype" w:hAnsi="Palatino Linotype"/>
          <w:sz w:val="20"/>
        </w:rPr>
      </w:pPr>
      <w:r w:rsidRPr="002819E4">
        <w:rPr>
          <w:rFonts w:ascii="Palatino Linotype" w:hAnsi="Palatino Linotype"/>
          <w:sz w:val="20"/>
        </w:rPr>
        <w:t>Motivační faktory a jak s nimi pracovat</w:t>
      </w:r>
    </w:p>
    <w:p w14:paraId="5A7F7C9D" w14:textId="77777777" w:rsidR="0028346D" w:rsidRPr="002819E4" w:rsidRDefault="0028346D" w:rsidP="001A19A5">
      <w:pPr>
        <w:pStyle w:val="Odstavecseseznamem"/>
        <w:numPr>
          <w:ilvl w:val="0"/>
          <w:numId w:val="205"/>
        </w:numPr>
        <w:spacing w:after="120"/>
        <w:jc w:val="both"/>
        <w:rPr>
          <w:rFonts w:ascii="Palatino Linotype" w:hAnsi="Palatino Linotype"/>
          <w:sz w:val="20"/>
        </w:rPr>
      </w:pPr>
      <w:r w:rsidRPr="002819E4">
        <w:rPr>
          <w:rFonts w:ascii="Palatino Linotype" w:hAnsi="Palatino Linotype"/>
          <w:sz w:val="20"/>
        </w:rPr>
        <w:t>Vedení podle situace a schopností</w:t>
      </w:r>
    </w:p>
    <w:p w14:paraId="1201143E" w14:textId="77777777" w:rsidR="0028346D" w:rsidRPr="002819E4" w:rsidRDefault="0028346D" w:rsidP="001A19A5">
      <w:pPr>
        <w:pStyle w:val="Odstavecseseznamem"/>
        <w:numPr>
          <w:ilvl w:val="0"/>
          <w:numId w:val="205"/>
        </w:numPr>
        <w:spacing w:after="120"/>
        <w:jc w:val="both"/>
        <w:rPr>
          <w:rFonts w:ascii="Palatino Linotype" w:hAnsi="Palatino Linotype"/>
          <w:sz w:val="20"/>
        </w:rPr>
      </w:pPr>
      <w:r w:rsidRPr="002819E4">
        <w:rPr>
          <w:rFonts w:ascii="Palatino Linotype" w:hAnsi="Palatino Linotype"/>
          <w:sz w:val="20"/>
        </w:rPr>
        <w:t>Zadávání úkolů a kontrola výsledků</w:t>
      </w:r>
    </w:p>
    <w:p w14:paraId="12D60F18" w14:textId="77777777" w:rsidR="0028346D" w:rsidRPr="002819E4" w:rsidRDefault="0028346D" w:rsidP="001A19A5">
      <w:pPr>
        <w:pStyle w:val="Odstavecseseznamem"/>
        <w:numPr>
          <w:ilvl w:val="0"/>
          <w:numId w:val="205"/>
        </w:numPr>
        <w:spacing w:after="120"/>
        <w:jc w:val="both"/>
        <w:rPr>
          <w:rFonts w:ascii="Palatino Linotype" w:hAnsi="Palatino Linotype"/>
          <w:sz w:val="20"/>
        </w:rPr>
      </w:pPr>
      <w:r w:rsidRPr="002819E4">
        <w:rPr>
          <w:rFonts w:ascii="Palatino Linotype" w:hAnsi="Palatino Linotype"/>
          <w:sz w:val="20"/>
        </w:rPr>
        <w:t>Zpětná vazba jako nástroj rozvoje</w:t>
      </w:r>
    </w:p>
    <w:p w14:paraId="60D9C269" w14:textId="77777777" w:rsidR="0028346D" w:rsidRPr="002819E4" w:rsidRDefault="0028346D" w:rsidP="001A19A5">
      <w:pPr>
        <w:pStyle w:val="Odstavecseseznamem"/>
        <w:numPr>
          <w:ilvl w:val="0"/>
          <w:numId w:val="205"/>
        </w:numPr>
        <w:spacing w:after="120"/>
        <w:jc w:val="both"/>
        <w:rPr>
          <w:rFonts w:ascii="Palatino Linotype" w:hAnsi="Palatino Linotype"/>
          <w:sz w:val="20"/>
        </w:rPr>
      </w:pPr>
      <w:r w:rsidRPr="002819E4">
        <w:rPr>
          <w:rFonts w:ascii="Palatino Linotype" w:hAnsi="Palatino Linotype"/>
          <w:sz w:val="20"/>
        </w:rPr>
        <w:t>Řešení problémových situací v týmu</w:t>
      </w:r>
    </w:p>
    <w:p w14:paraId="1D041D40" w14:textId="77777777" w:rsidR="0028346D" w:rsidRPr="002819E4" w:rsidRDefault="0028346D" w:rsidP="0028346D">
      <w:pPr>
        <w:spacing w:after="120"/>
        <w:jc w:val="both"/>
        <w:rPr>
          <w:rFonts w:ascii="Palatino Linotype" w:hAnsi="Palatino Linotype"/>
          <w:sz w:val="20"/>
        </w:rPr>
      </w:pPr>
    </w:p>
    <w:p w14:paraId="35855C62"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je určen všem, kteří vedou nebo koordinují práci ostatních – formálně i neformálně – a chtějí posílit své schopnosti v motivaci, vedení a podpoře týmové spolupráce.</w:t>
      </w:r>
    </w:p>
    <w:p w14:paraId="5835DF69" w14:textId="77777777" w:rsidR="0028346D" w:rsidRPr="002819E4" w:rsidRDefault="0028346D" w:rsidP="0028346D">
      <w:pPr>
        <w:spacing w:after="120"/>
        <w:jc w:val="both"/>
        <w:rPr>
          <w:rFonts w:ascii="Palatino Linotype" w:hAnsi="Palatino Linotype"/>
          <w:sz w:val="20"/>
        </w:rPr>
      </w:pPr>
    </w:p>
    <w:p w14:paraId="25C8A7BF" w14:textId="44ED56AF"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Asertivita: umění říkat ne i prosadit své</w:t>
      </w:r>
      <w:r w:rsidR="00EA6549" w:rsidRPr="002819E4">
        <w:rPr>
          <w:rFonts w:ascii="Palatino Linotype" w:hAnsi="Palatino Linotype"/>
          <w:b/>
          <w:bCs/>
          <w:sz w:val="20"/>
          <w:u w:val="single"/>
        </w:rPr>
        <w:t xml:space="preserve"> – 8 hodin</w:t>
      </w:r>
    </w:p>
    <w:p w14:paraId="057A3333"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naučí, jak se v komunikaci chovat sebevědomě, přitom ohleduplně a bez agresivity. Účastníci získají nástroje pro vyjadřování potřeb, obhajobu názorů a odmítání požadavků bez pocitu viny.</w:t>
      </w:r>
    </w:p>
    <w:p w14:paraId="3C0AD078" w14:textId="77777777" w:rsidR="0028346D" w:rsidRPr="002819E4" w:rsidRDefault="0028346D" w:rsidP="0028346D">
      <w:pPr>
        <w:spacing w:after="120"/>
        <w:jc w:val="both"/>
        <w:rPr>
          <w:rFonts w:ascii="Palatino Linotype" w:hAnsi="Palatino Linotype"/>
          <w:sz w:val="20"/>
        </w:rPr>
      </w:pPr>
    </w:p>
    <w:p w14:paraId="5A9A9748" w14:textId="77777777" w:rsidR="0028346D" w:rsidRPr="002819E4" w:rsidRDefault="0028346D" w:rsidP="00EA6549">
      <w:pPr>
        <w:pStyle w:val="Odstavecseseznamem"/>
        <w:numPr>
          <w:ilvl w:val="0"/>
          <w:numId w:val="206"/>
        </w:numPr>
        <w:spacing w:after="120"/>
        <w:jc w:val="both"/>
        <w:rPr>
          <w:rFonts w:ascii="Palatino Linotype" w:hAnsi="Palatino Linotype"/>
          <w:sz w:val="20"/>
        </w:rPr>
      </w:pPr>
      <w:r w:rsidRPr="002819E4">
        <w:rPr>
          <w:rFonts w:ascii="Palatino Linotype" w:hAnsi="Palatino Linotype"/>
          <w:sz w:val="20"/>
        </w:rPr>
        <w:t>Rozlišení asertivity, pasivity a agrese</w:t>
      </w:r>
    </w:p>
    <w:p w14:paraId="65607114" w14:textId="77777777" w:rsidR="0028346D" w:rsidRPr="002819E4" w:rsidRDefault="0028346D" w:rsidP="00EA6549">
      <w:pPr>
        <w:pStyle w:val="Odstavecseseznamem"/>
        <w:numPr>
          <w:ilvl w:val="0"/>
          <w:numId w:val="206"/>
        </w:numPr>
        <w:spacing w:after="120"/>
        <w:jc w:val="both"/>
        <w:rPr>
          <w:rFonts w:ascii="Palatino Linotype" w:hAnsi="Palatino Linotype"/>
          <w:sz w:val="20"/>
        </w:rPr>
      </w:pPr>
      <w:r w:rsidRPr="002819E4">
        <w:rPr>
          <w:rFonts w:ascii="Palatino Linotype" w:hAnsi="Palatino Linotype"/>
          <w:sz w:val="20"/>
        </w:rPr>
        <w:t>Asertivní práva a techniky</w:t>
      </w:r>
    </w:p>
    <w:p w14:paraId="6944BC67" w14:textId="77777777" w:rsidR="0028346D" w:rsidRPr="002819E4" w:rsidRDefault="0028346D" w:rsidP="00EA6549">
      <w:pPr>
        <w:pStyle w:val="Odstavecseseznamem"/>
        <w:numPr>
          <w:ilvl w:val="0"/>
          <w:numId w:val="206"/>
        </w:numPr>
        <w:spacing w:after="120"/>
        <w:jc w:val="both"/>
        <w:rPr>
          <w:rFonts w:ascii="Palatino Linotype" w:hAnsi="Palatino Linotype"/>
          <w:sz w:val="20"/>
        </w:rPr>
      </w:pPr>
      <w:r w:rsidRPr="002819E4">
        <w:rPr>
          <w:rFonts w:ascii="Palatino Linotype" w:hAnsi="Palatino Linotype"/>
          <w:sz w:val="20"/>
        </w:rPr>
        <w:t>Jak říkat „ne“ a stanovovat hranice</w:t>
      </w:r>
    </w:p>
    <w:p w14:paraId="560FDBEF" w14:textId="77777777" w:rsidR="0028346D" w:rsidRPr="002819E4" w:rsidRDefault="0028346D" w:rsidP="00EA6549">
      <w:pPr>
        <w:pStyle w:val="Odstavecseseznamem"/>
        <w:numPr>
          <w:ilvl w:val="0"/>
          <w:numId w:val="206"/>
        </w:numPr>
        <w:spacing w:after="120"/>
        <w:jc w:val="both"/>
        <w:rPr>
          <w:rFonts w:ascii="Palatino Linotype" w:hAnsi="Palatino Linotype"/>
          <w:sz w:val="20"/>
        </w:rPr>
      </w:pPr>
      <w:r w:rsidRPr="002819E4">
        <w:rPr>
          <w:rFonts w:ascii="Palatino Linotype" w:hAnsi="Palatino Linotype"/>
          <w:sz w:val="20"/>
        </w:rPr>
        <w:t>Vyjadřování nesouhlasu a požadavků</w:t>
      </w:r>
    </w:p>
    <w:p w14:paraId="6273F1F2" w14:textId="77777777" w:rsidR="0028346D" w:rsidRPr="002819E4" w:rsidRDefault="0028346D" w:rsidP="00EA6549">
      <w:pPr>
        <w:pStyle w:val="Odstavecseseznamem"/>
        <w:numPr>
          <w:ilvl w:val="0"/>
          <w:numId w:val="206"/>
        </w:numPr>
        <w:spacing w:after="120"/>
        <w:jc w:val="both"/>
        <w:rPr>
          <w:rFonts w:ascii="Palatino Linotype" w:hAnsi="Palatino Linotype"/>
          <w:sz w:val="20"/>
        </w:rPr>
      </w:pPr>
      <w:r w:rsidRPr="002819E4">
        <w:rPr>
          <w:rFonts w:ascii="Palatino Linotype" w:hAnsi="Palatino Linotype"/>
          <w:sz w:val="20"/>
        </w:rPr>
        <w:t>Práce s kritikou a manipulací</w:t>
      </w:r>
    </w:p>
    <w:p w14:paraId="7B0542A1" w14:textId="77777777" w:rsidR="0028346D" w:rsidRPr="002819E4" w:rsidRDefault="0028346D" w:rsidP="00EA6549">
      <w:pPr>
        <w:pStyle w:val="Odstavecseseznamem"/>
        <w:numPr>
          <w:ilvl w:val="0"/>
          <w:numId w:val="206"/>
        </w:numPr>
        <w:spacing w:after="120"/>
        <w:jc w:val="both"/>
        <w:rPr>
          <w:rFonts w:ascii="Palatino Linotype" w:hAnsi="Palatino Linotype"/>
          <w:sz w:val="20"/>
        </w:rPr>
      </w:pPr>
      <w:r w:rsidRPr="002819E4">
        <w:rPr>
          <w:rFonts w:ascii="Palatino Linotype" w:hAnsi="Palatino Linotype"/>
          <w:sz w:val="20"/>
        </w:rPr>
        <w:t>Nácvik asertivního projevu v modelových situacích</w:t>
      </w:r>
    </w:p>
    <w:p w14:paraId="13DA01D1" w14:textId="77777777" w:rsidR="0028346D" w:rsidRPr="002819E4" w:rsidRDefault="0028346D" w:rsidP="0028346D">
      <w:pPr>
        <w:spacing w:after="120"/>
        <w:jc w:val="both"/>
        <w:rPr>
          <w:rFonts w:ascii="Palatino Linotype" w:hAnsi="Palatino Linotype"/>
          <w:sz w:val="20"/>
        </w:rPr>
      </w:pPr>
    </w:p>
    <w:p w14:paraId="4D88BB04"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je určen každému, kdo se chce naučit prosazovat své názory, potřeby a hranice s respektem vůči druhým – bez zbytečné podřízenosti či agresivity.</w:t>
      </w:r>
    </w:p>
    <w:p w14:paraId="117B6FA2" w14:textId="77777777" w:rsidR="0028346D" w:rsidRPr="002819E4" w:rsidRDefault="0028346D" w:rsidP="0028346D">
      <w:pPr>
        <w:spacing w:after="120"/>
        <w:jc w:val="both"/>
        <w:rPr>
          <w:rFonts w:ascii="Palatino Linotype" w:hAnsi="Palatino Linotype"/>
          <w:sz w:val="20"/>
        </w:rPr>
      </w:pPr>
    </w:p>
    <w:p w14:paraId="477651E6" w14:textId="241D2E93"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Zvládání stresu a duševní odolnost</w:t>
      </w:r>
      <w:r w:rsidR="00EA6549" w:rsidRPr="002819E4">
        <w:rPr>
          <w:rFonts w:ascii="Palatino Linotype" w:hAnsi="Palatino Linotype"/>
          <w:b/>
          <w:bCs/>
          <w:sz w:val="20"/>
          <w:u w:val="single"/>
        </w:rPr>
        <w:t xml:space="preserve"> – 8 hodin</w:t>
      </w:r>
    </w:p>
    <w:p w14:paraId="65418328"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se věnuje rozpoznání stresových situací a posílení psychické odolnosti. Účastníci se naučí zvládat stres zdravým způsobem, zklidnit mysl i tělo a udržet výkon i pod tlakem.</w:t>
      </w:r>
    </w:p>
    <w:p w14:paraId="0A212D11" w14:textId="77777777" w:rsidR="0028346D" w:rsidRPr="002819E4" w:rsidRDefault="0028346D" w:rsidP="0028346D">
      <w:pPr>
        <w:spacing w:after="120"/>
        <w:jc w:val="both"/>
        <w:rPr>
          <w:rFonts w:ascii="Palatino Linotype" w:hAnsi="Palatino Linotype"/>
          <w:sz w:val="20"/>
        </w:rPr>
      </w:pPr>
    </w:p>
    <w:p w14:paraId="35CA9EDF" w14:textId="77777777" w:rsidR="0028346D" w:rsidRPr="002819E4" w:rsidRDefault="0028346D" w:rsidP="00EA6549">
      <w:pPr>
        <w:pStyle w:val="Odstavecseseznamem"/>
        <w:numPr>
          <w:ilvl w:val="0"/>
          <w:numId w:val="207"/>
        </w:numPr>
        <w:spacing w:after="120"/>
        <w:jc w:val="both"/>
        <w:rPr>
          <w:rFonts w:ascii="Palatino Linotype" w:hAnsi="Palatino Linotype"/>
          <w:sz w:val="20"/>
        </w:rPr>
      </w:pPr>
      <w:r w:rsidRPr="002819E4">
        <w:rPr>
          <w:rFonts w:ascii="Palatino Linotype" w:hAnsi="Palatino Linotype"/>
          <w:sz w:val="20"/>
        </w:rPr>
        <w:t>Co je stres a jak se projevuje</w:t>
      </w:r>
    </w:p>
    <w:p w14:paraId="0D0707EC" w14:textId="77777777" w:rsidR="0028346D" w:rsidRPr="002819E4" w:rsidRDefault="0028346D" w:rsidP="00EA6549">
      <w:pPr>
        <w:pStyle w:val="Odstavecseseznamem"/>
        <w:numPr>
          <w:ilvl w:val="0"/>
          <w:numId w:val="207"/>
        </w:numPr>
        <w:spacing w:after="120"/>
        <w:jc w:val="both"/>
        <w:rPr>
          <w:rFonts w:ascii="Palatino Linotype" w:hAnsi="Palatino Linotype"/>
          <w:sz w:val="20"/>
        </w:rPr>
      </w:pPr>
      <w:r w:rsidRPr="002819E4">
        <w:rPr>
          <w:rFonts w:ascii="Palatino Linotype" w:hAnsi="Palatino Linotype"/>
          <w:sz w:val="20"/>
        </w:rPr>
        <w:t>Práce se stresem v náročných situacích</w:t>
      </w:r>
    </w:p>
    <w:p w14:paraId="44ABF3AA" w14:textId="77777777" w:rsidR="0028346D" w:rsidRPr="002819E4" w:rsidRDefault="0028346D" w:rsidP="00EA6549">
      <w:pPr>
        <w:pStyle w:val="Odstavecseseznamem"/>
        <w:numPr>
          <w:ilvl w:val="0"/>
          <w:numId w:val="207"/>
        </w:numPr>
        <w:spacing w:after="120"/>
        <w:jc w:val="both"/>
        <w:rPr>
          <w:rFonts w:ascii="Palatino Linotype" w:hAnsi="Palatino Linotype"/>
          <w:sz w:val="20"/>
        </w:rPr>
      </w:pPr>
      <w:r w:rsidRPr="002819E4">
        <w:rPr>
          <w:rFonts w:ascii="Palatino Linotype" w:hAnsi="Palatino Linotype"/>
          <w:sz w:val="20"/>
        </w:rPr>
        <w:t>Techniky rychlého zklidnění (dech, tělo, mysl)</w:t>
      </w:r>
    </w:p>
    <w:p w14:paraId="5320ED60" w14:textId="77777777" w:rsidR="0028346D" w:rsidRPr="002819E4" w:rsidRDefault="0028346D" w:rsidP="00EA6549">
      <w:pPr>
        <w:pStyle w:val="Odstavecseseznamem"/>
        <w:numPr>
          <w:ilvl w:val="0"/>
          <w:numId w:val="207"/>
        </w:numPr>
        <w:spacing w:after="120"/>
        <w:jc w:val="both"/>
        <w:rPr>
          <w:rFonts w:ascii="Palatino Linotype" w:hAnsi="Palatino Linotype"/>
          <w:sz w:val="20"/>
        </w:rPr>
      </w:pPr>
      <w:r w:rsidRPr="002819E4">
        <w:rPr>
          <w:rFonts w:ascii="Palatino Linotype" w:hAnsi="Palatino Linotype"/>
          <w:sz w:val="20"/>
        </w:rPr>
        <w:t>Posilování psychické odolnosti (</w:t>
      </w:r>
      <w:proofErr w:type="spellStart"/>
      <w:r w:rsidRPr="002819E4">
        <w:rPr>
          <w:rFonts w:ascii="Palatino Linotype" w:hAnsi="Palatino Linotype"/>
          <w:sz w:val="20"/>
        </w:rPr>
        <w:t>resilience</w:t>
      </w:r>
      <w:proofErr w:type="spellEnd"/>
      <w:r w:rsidRPr="002819E4">
        <w:rPr>
          <w:rFonts w:ascii="Palatino Linotype" w:hAnsi="Palatino Linotype"/>
          <w:sz w:val="20"/>
        </w:rPr>
        <w:t>)</w:t>
      </w:r>
    </w:p>
    <w:p w14:paraId="646F2EAB" w14:textId="77777777" w:rsidR="0028346D" w:rsidRPr="002819E4" w:rsidRDefault="0028346D" w:rsidP="00EA6549">
      <w:pPr>
        <w:pStyle w:val="Odstavecseseznamem"/>
        <w:numPr>
          <w:ilvl w:val="0"/>
          <w:numId w:val="207"/>
        </w:numPr>
        <w:spacing w:after="120"/>
        <w:jc w:val="both"/>
        <w:rPr>
          <w:rFonts w:ascii="Palatino Linotype" w:hAnsi="Palatino Linotype"/>
          <w:sz w:val="20"/>
        </w:rPr>
      </w:pPr>
      <w:r w:rsidRPr="002819E4">
        <w:rPr>
          <w:rFonts w:ascii="Palatino Linotype" w:hAnsi="Palatino Linotype"/>
          <w:sz w:val="20"/>
        </w:rPr>
        <w:t>Prevence vyhoření a rovnováha mezi prací a životem</w:t>
      </w:r>
    </w:p>
    <w:p w14:paraId="757047D7" w14:textId="77777777" w:rsidR="0028346D" w:rsidRPr="002819E4" w:rsidRDefault="0028346D" w:rsidP="00EA6549">
      <w:pPr>
        <w:pStyle w:val="Odstavecseseznamem"/>
        <w:numPr>
          <w:ilvl w:val="0"/>
          <w:numId w:val="207"/>
        </w:numPr>
        <w:spacing w:after="120"/>
        <w:jc w:val="both"/>
        <w:rPr>
          <w:rFonts w:ascii="Palatino Linotype" w:hAnsi="Palatino Linotype"/>
          <w:sz w:val="20"/>
        </w:rPr>
      </w:pPr>
      <w:r w:rsidRPr="002819E4">
        <w:rPr>
          <w:rFonts w:ascii="Palatino Linotype" w:hAnsi="Palatino Linotype"/>
          <w:sz w:val="20"/>
        </w:rPr>
        <w:t>Praktická cvičení a tipy do každodenní praxe</w:t>
      </w:r>
    </w:p>
    <w:p w14:paraId="1B02E488"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lastRenderedPageBreak/>
        <w:t>Kurz je určen všem, kteří chtějí lépe zvládat stres, předcházet vyčerpání a posílit svou psychickou odolnost v náročných nebo nepředvídatelných situacích.</w:t>
      </w:r>
    </w:p>
    <w:p w14:paraId="5905E968" w14:textId="77777777" w:rsidR="0028346D" w:rsidRDefault="0028346D" w:rsidP="0028346D">
      <w:pPr>
        <w:spacing w:after="120"/>
        <w:jc w:val="both"/>
        <w:rPr>
          <w:rFonts w:ascii="Palatino Linotype" w:hAnsi="Palatino Linotype"/>
          <w:sz w:val="20"/>
        </w:rPr>
      </w:pPr>
    </w:p>
    <w:p w14:paraId="1F3397FB" w14:textId="77777777" w:rsidR="00800D12" w:rsidRPr="002819E4" w:rsidRDefault="00800D12" w:rsidP="0028346D">
      <w:pPr>
        <w:spacing w:after="120"/>
        <w:jc w:val="both"/>
        <w:rPr>
          <w:rFonts w:ascii="Palatino Linotype" w:hAnsi="Palatino Linotype"/>
          <w:sz w:val="20"/>
        </w:rPr>
      </w:pPr>
    </w:p>
    <w:p w14:paraId="52D816DE" w14:textId="442A21C7"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Týmová spolupráce v dynamickém prostředí</w:t>
      </w:r>
      <w:r w:rsidR="00EA6549" w:rsidRPr="002819E4">
        <w:rPr>
          <w:rFonts w:ascii="Palatino Linotype" w:hAnsi="Palatino Linotype"/>
          <w:b/>
          <w:bCs/>
          <w:sz w:val="20"/>
          <w:u w:val="single"/>
        </w:rPr>
        <w:t xml:space="preserve"> – 8 hodin</w:t>
      </w:r>
    </w:p>
    <w:p w14:paraId="5297896F"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Cílem kurzu je rozvíjet schopnosti efektivní spolupráce v týmu. Účastníci porozumí týmovým rolím, naučí se sdílet odpovědnost a řešit typické obtíže při spolupráci napříč odděleními.</w:t>
      </w:r>
    </w:p>
    <w:p w14:paraId="2AB7C069" w14:textId="77777777" w:rsidR="0028346D" w:rsidRPr="002819E4" w:rsidRDefault="0028346D" w:rsidP="00EA6549">
      <w:pPr>
        <w:pStyle w:val="Odstavecseseznamem"/>
        <w:numPr>
          <w:ilvl w:val="0"/>
          <w:numId w:val="208"/>
        </w:numPr>
        <w:spacing w:after="120"/>
        <w:jc w:val="both"/>
        <w:rPr>
          <w:rFonts w:ascii="Palatino Linotype" w:hAnsi="Palatino Linotype"/>
          <w:sz w:val="20"/>
        </w:rPr>
      </w:pPr>
      <w:r w:rsidRPr="002819E4">
        <w:rPr>
          <w:rFonts w:ascii="Palatino Linotype" w:hAnsi="Palatino Linotype"/>
          <w:sz w:val="20"/>
        </w:rPr>
        <w:t>Co dělá tým efektivním</w:t>
      </w:r>
    </w:p>
    <w:p w14:paraId="207FD25C" w14:textId="77777777" w:rsidR="0028346D" w:rsidRPr="002819E4" w:rsidRDefault="0028346D" w:rsidP="00EA6549">
      <w:pPr>
        <w:pStyle w:val="Odstavecseseznamem"/>
        <w:numPr>
          <w:ilvl w:val="0"/>
          <w:numId w:val="208"/>
        </w:numPr>
        <w:spacing w:after="120"/>
        <w:jc w:val="both"/>
        <w:rPr>
          <w:rFonts w:ascii="Palatino Linotype" w:hAnsi="Palatino Linotype"/>
          <w:sz w:val="20"/>
        </w:rPr>
      </w:pPr>
      <w:r w:rsidRPr="002819E4">
        <w:rPr>
          <w:rFonts w:ascii="Palatino Linotype" w:hAnsi="Palatino Linotype"/>
          <w:sz w:val="20"/>
        </w:rPr>
        <w:t>Týmové role a jejich využití</w:t>
      </w:r>
    </w:p>
    <w:p w14:paraId="72431B3C" w14:textId="77777777" w:rsidR="0028346D" w:rsidRPr="002819E4" w:rsidRDefault="0028346D" w:rsidP="00EA6549">
      <w:pPr>
        <w:pStyle w:val="Odstavecseseznamem"/>
        <w:numPr>
          <w:ilvl w:val="0"/>
          <w:numId w:val="208"/>
        </w:numPr>
        <w:spacing w:after="120"/>
        <w:jc w:val="both"/>
        <w:rPr>
          <w:rFonts w:ascii="Palatino Linotype" w:hAnsi="Palatino Linotype"/>
          <w:sz w:val="20"/>
        </w:rPr>
      </w:pPr>
      <w:r w:rsidRPr="002819E4">
        <w:rPr>
          <w:rFonts w:ascii="Palatino Linotype" w:hAnsi="Palatino Linotype"/>
          <w:sz w:val="20"/>
        </w:rPr>
        <w:t>Komunikace a rozhodování v týmu</w:t>
      </w:r>
    </w:p>
    <w:p w14:paraId="187217F6" w14:textId="77777777" w:rsidR="0028346D" w:rsidRPr="002819E4" w:rsidRDefault="0028346D" w:rsidP="00EA6549">
      <w:pPr>
        <w:pStyle w:val="Odstavecseseznamem"/>
        <w:numPr>
          <w:ilvl w:val="0"/>
          <w:numId w:val="208"/>
        </w:numPr>
        <w:spacing w:after="120"/>
        <w:jc w:val="both"/>
        <w:rPr>
          <w:rFonts w:ascii="Palatino Linotype" w:hAnsi="Palatino Linotype"/>
          <w:sz w:val="20"/>
        </w:rPr>
      </w:pPr>
      <w:r w:rsidRPr="002819E4">
        <w:rPr>
          <w:rFonts w:ascii="Palatino Linotype" w:hAnsi="Palatino Linotype"/>
          <w:sz w:val="20"/>
        </w:rPr>
        <w:t>Řešení nedorozumění a nesouladu</w:t>
      </w:r>
    </w:p>
    <w:p w14:paraId="6C34B99D" w14:textId="77777777" w:rsidR="0028346D" w:rsidRPr="002819E4" w:rsidRDefault="0028346D" w:rsidP="00EA6549">
      <w:pPr>
        <w:pStyle w:val="Odstavecseseznamem"/>
        <w:numPr>
          <w:ilvl w:val="0"/>
          <w:numId w:val="208"/>
        </w:numPr>
        <w:spacing w:after="120"/>
        <w:jc w:val="both"/>
        <w:rPr>
          <w:rFonts w:ascii="Palatino Linotype" w:hAnsi="Palatino Linotype"/>
          <w:sz w:val="20"/>
        </w:rPr>
      </w:pPr>
      <w:r w:rsidRPr="002819E4">
        <w:rPr>
          <w:rFonts w:ascii="Palatino Linotype" w:hAnsi="Palatino Linotype"/>
          <w:sz w:val="20"/>
        </w:rPr>
        <w:t>Sdílení odpovědnosti a důvěry</w:t>
      </w:r>
    </w:p>
    <w:p w14:paraId="4A991657" w14:textId="77777777" w:rsidR="0028346D" w:rsidRPr="002819E4" w:rsidRDefault="0028346D" w:rsidP="00EA6549">
      <w:pPr>
        <w:pStyle w:val="Odstavecseseznamem"/>
        <w:numPr>
          <w:ilvl w:val="0"/>
          <w:numId w:val="208"/>
        </w:numPr>
        <w:spacing w:after="120"/>
        <w:jc w:val="both"/>
        <w:rPr>
          <w:rFonts w:ascii="Palatino Linotype" w:hAnsi="Palatino Linotype"/>
          <w:sz w:val="20"/>
        </w:rPr>
      </w:pPr>
      <w:r w:rsidRPr="002819E4">
        <w:rPr>
          <w:rFonts w:ascii="Palatino Linotype" w:hAnsi="Palatino Linotype"/>
          <w:sz w:val="20"/>
        </w:rPr>
        <w:t>Spolupráce v hybridním/pracovním prostředí</w:t>
      </w:r>
    </w:p>
    <w:p w14:paraId="6DFAE6E9" w14:textId="77777777" w:rsidR="0028346D" w:rsidRPr="002819E4" w:rsidRDefault="0028346D" w:rsidP="0028346D">
      <w:pPr>
        <w:spacing w:after="120"/>
        <w:jc w:val="both"/>
        <w:rPr>
          <w:rFonts w:ascii="Palatino Linotype" w:hAnsi="Palatino Linotype"/>
          <w:sz w:val="20"/>
        </w:rPr>
      </w:pPr>
    </w:p>
    <w:p w14:paraId="4862EB7A"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je vhodný pro každého, kdo pracuje v týmu nebo mezi týmy a chce zlepšit spolupráci, komunikaci a vzájemnou podporu při plnění společných cílů.</w:t>
      </w:r>
    </w:p>
    <w:p w14:paraId="15F07181" w14:textId="77777777" w:rsidR="0028346D" w:rsidRDefault="0028346D" w:rsidP="0028346D">
      <w:pPr>
        <w:spacing w:after="120"/>
        <w:jc w:val="both"/>
        <w:rPr>
          <w:rFonts w:ascii="Palatino Linotype" w:hAnsi="Palatino Linotype"/>
          <w:sz w:val="20"/>
        </w:rPr>
      </w:pPr>
    </w:p>
    <w:p w14:paraId="354F2CCA" w14:textId="77777777" w:rsidR="00800D12" w:rsidRPr="002819E4" w:rsidRDefault="00800D12" w:rsidP="0028346D">
      <w:pPr>
        <w:spacing w:after="120"/>
        <w:jc w:val="both"/>
        <w:rPr>
          <w:rFonts w:ascii="Palatino Linotype" w:hAnsi="Palatino Linotype"/>
          <w:sz w:val="20"/>
        </w:rPr>
      </w:pPr>
    </w:p>
    <w:p w14:paraId="443F0E98" w14:textId="517570D6" w:rsidR="0028346D" w:rsidRPr="002819E4" w:rsidRDefault="0028346D" w:rsidP="0028346D">
      <w:pPr>
        <w:spacing w:after="120"/>
        <w:jc w:val="both"/>
        <w:rPr>
          <w:rFonts w:ascii="Palatino Linotype" w:hAnsi="Palatino Linotype"/>
          <w:b/>
          <w:bCs/>
          <w:sz w:val="20"/>
          <w:u w:val="single"/>
        </w:rPr>
      </w:pPr>
      <w:r w:rsidRPr="002819E4">
        <w:rPr>
          <w:rFonts w:ascii="Palatino Linotype" w:hAnsi="Palatino Linotype"/>
          <w:b/>
          <w:bCs/>
          <w:sz w:val="20"/>
          <w:u w:val="single"/>
        </w:rPr>
        <w:t>Kritické myšlení a rozhodování</w:t>
      </w:r>
      <w:r w:rsidR="009F4D61" w:rsidRPr="002819E4">
        <w:rPr>
          <w:rFonts w:ascii="Palatino Linotype" w:hAnsi="Palatino Linotype"/>
          <w:b/>
          <w:bCs/>
          <w:sz w:val="20"/>
          <w:u w:val="single"/>
        </w:rPr>
        <w:t xml:space="preserve"> – 8 hodin</w:t>
      </w:r>
    </w:p>
    <w:p w14:paraId="58454F06"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rozvíjí schopnost strukturovaně přemýšlet, ověřovat informace a rozhodovat se na základě faktů. Účastníci si osvojí praktické nástroje pro lepší úsudek a prevenci chyb v rozhodování.</w:t>
      </w:r>
    </w:p>
    <w:p w14:paraId="75F56C0C" w14:textId="77777777" w:rsidR="0028346D" w:rsidRPr="002819E4" w:rsidRDefault="0028346D" w:rsidP="0028346D">
      <w:pPr>
        <w:spacing w:after="120"/>
        <w:jc w:val="both"/>
        <w:rPr>
          <w:rFonts w:ascii="Palatino Linotype" w:hAnsi="Palatino Linotype"/>
          <w:sz w:val="20"/>
        </w:rPr>
      </w:pPr>
    </w:p>
    <w:p w14:paraId="3C3D1FB6" w14:textId="77777777" w:rsidR="0028346D" w:rsidRPr="002819E4" w:rsidRDefault="0028346D" w:rsidP="009F4D61">
      <w:pPr>
        <w:pStyle w:val="Odstavecseseznamem"/>
        <w:numPr>
          <w:ilvl w:val="0"/>
          <w:numId w:val="209"/>
        </w:numPr>
        <w:spacing w:after="120"/>
        <w:jc w:val="both"/>
        <w:rPr>
          <w:rFonts w:ascii="Palatino Linotype" w:hAnsi="Palatino Linotype"/>
          <w:sz w:val="20"/>
        </w:rPr>
      </w:pPr>
      <w:r w:rsidRPr="002819E4">
        <w:rPr>
          <w:rFonts w:ascii="Palatino Linotype" w:hAnsi="Palatino Linotype"/>
          <w:sz w:val="20"/>
        </w:rPr>
        <w:t>Principy kritického myšlení</w:t>
      </w:r>
    </w:p>
    <w:p w14:paraId="7A9B1E89" w14:textId="77777777" w:rsidR="0028346D" w:rsidRPr="002819E4" w:rsidRDefault="0028346D" w:rsidP="009F4D61">
      <w:pPr>
        <w:pStyle w:val="Odstavecseseznamem"/>
        <w:numPr>
          <w:ilvl w:val="0"/>
          <w:numId w:val="209"/>
        </w:numPr>
        <w:spacing w:after="120"/>
        <w:jc w:val="both"/>
        <w:rPr>
          <w:rFonts w:ascii="Palatino Linotype" w:hAnsi="Palatino Linotype"/>
          <w:sz w:val="20"/>
        </w:rPr>
      </w:pPr>
      <w:r w:rsidRPr="002819E4">
        <w:rPr>
          <w:rFonts w:ascii="Palatino Linotype" w:hAnsi="Palatino Linotype"/>
          <w:sz w:val="20"/>
        </w:rPr>
        <w:t>Rozpoznání argumentačních klamů</w:t>
      </w:r>
    </w:p>
    <w:p w14:paraId="18C598F4" w14:textId="77777777" w:rsidR="0028346D" w:rsidRPr="002819E4" w:rsidRDefault="0028346D" w:rsidP="009F4D61">
      <w:pPr>
        <w:pStyle w:val="Odstavecseseznamem"/>
        <w:numPr>
          <w:ilvl w:val="0"/>
          <w:numId w:val="209"/>
        </w:numPr>
        <w:spacing w:after="120"/>
        <w:jc w:val="both"/>
        <w:rPr>
          <w:rFonts w:ascii="Palatino Linotype" w:hAnsi="Palatino Linotype"/>
          <w:sz w:val="20"/>
        </w:rPr>
      </w:pPr>
      <w:r w:rsidRPr="002819E4">
        <w:rPr>
          <w:rFonts w:ascii="Palatino Linotype" w:hAnsi="Palatino Linotype"/>
          <w:sz w:val="20"/>
        </w:rPr>
        <w:t>Analýza informací a rozhodovacích situací</w:t>
      </w:r>
    </w:p>
    <w:p w14:paraId="07B644B9" w14:textId="77777777" w:rsidR="0028346D" w:rsidRPr="002819E4" w:rsidRDefault="0028346D" w:rsidP="009F4D61">
      <w:pPr>
        <w:pStyle w:val="Odstavecseseznamem"/>
        <w:numPr>
          <w:ilvl w:val="0"/>
          <w:numId w:val="209"/>
        </w:numPr>
        <w:spacing w:after="120"/>
        <w:jc w:val="both"/>
        <w:rPr>
          <w:rFonts w:ascii="Palatino Linotype" w:hAnsi="Palatino Linotype"/>
          <w:sz w:val="20"/>
        </w:rPr>
      </w:pPr>
      <w:r w:rsidRPr="002819E4">
        <w:rPr>
          <w:rFonts w:ascii="Palatino Linotype" w:hAnsi="Palatino Linotype"/>
          <w:sz w:val="20"/>
        </w:rPr>
        <w:t>Práce s nejistotou a rizikem</w:t>
      </w:r>
    </w:p>
    <w:p w14:paraId="51C93B48" w14:textId="77777777" w:rsidR="0028346D" w:rsidRPr="002819E4" w:rsidRDefault="0028346D" w:rsidP="009F4D61">
      <w:pPr>
        <w:pStyle w:val="Odstavecseseznamem"/>
        <w:numPr>
          <w:ilvl w:val="0"/>
          <w:numId w:val="209"/>
        </w:numPr>
        <w:spacing w:after="120"/>
        <w:jc w:val="both"/>
        <w:rPr>
          <w:rFonts w:ascii="Palatino Linotype" w:hAnsi="Palatino Linotype"/>
          <w:sz w:val="20"/>
        </w:rPr>
      </w:pPr>
      <w:r w:rsidRPr="002819E4">
        <w:rPr>
          <w:rFonts w:ascii="Palatino Linotype" w:hAnsi="Palatino Linotype"/>
          <w:sz w:val="20"/>
        </w:rPr>
        <w:t>Logické a systematické rozhodování</w:t>
      </w:r>
    </w:p>
    <w:p w14:paraId="43557D9E" w14:textId="77777777" w:rsidR="0028346D" w:rsidRPr="002819E4" w:rsidRDefault="0028346D" w:rsidP="009F4D61">
      <w:pPr>
        <w:pStyle w:val="Odstavecseseznamem"/>
        <w:numPr>
          <w:ilvl w:val="0"/>
          <w:numId w:val="209"/>
        </w:numPr>
        <w:spacing w:after="120"/>
        <w:jc w:val="both"/>
        <w:rPr>
          <w:rFonts w:ascii="Palatino Linotype" w:hAnsi="Palatino Linotype"/>
          <w:sz w:val="20"/>
        </w:rPr>
      </w:pPr>
      <w:r w:rsidRPr="002819E4">
        <w:rPr>
          <w:rFonts w:ascii="Palatino Linotype" w:hAnsi="Palatino Linotype"/>
          <w:sz w:val="20"/>
        </w:rPr>
        <w:t>Případové studie a praktická cvičení</w:t>
      </w:r>
    </w:p>
    <w:p w14:paraId="41C0E898" w14:textId="77777777" w:rsidR="0028346D" w:rsidRPr="002819E4" w:rsidRDefault="0028346D" w:rsidP="0028346D">
      <w:pPr>
        <w:spacing w:after="120"/>
        <w:jc w:val="both"/>
        <w:rPr>
          <w:rFonts w:ascii="Palatino Linotype" w:hAnsi="Palatino Linotype"/>
          <w:sz w:val="20"/>
        </w:rPr>
      </w:pPr>
    </w:p>
    <w:p w14:paraId="662304EB" w14:textId="77777777"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t>Kurz je určen všem, kteří chtějí lépe vyhodnocovat informace, rozlišovat fakta od domněnek a rozhodovat se na základě logiky, dat a jasných argumentů.</w:t>
      </w:r>
    </w:p>
    <w:p w14:paraId="6880A01B" w14:textId="77777777" w:rsidR="0028346D" w:rsidRPr="002819E4" w:rsidRDefault="0028346D" w:rsidP="0028346D">
      <w:pPr>
        <w:spacing w:after="120"/>
        <w:jc w:val="both"/>
        <w:rPr>
          <w:rFonts w:ascii="Palatino Linotype" w:hAnsi="Palatino Linotype"/>
          <w:sz w:val="20"/>
        </w:rPr>
      </w:pPr>
    </w:p>
    <w:p w14:paraId="298B2BDD" w14:textId="0D872236" w:rsidR="0028346D" w:rsidRPr="002819E4" w:rsidRDefault="0028346D" w:rsidP="005930C7">
      <w:pPr>
        <w:spacing w:after="120"/>
        <w:jc w:val="both"/>
        <w:rPr>
          <w:rFonts w:ascii="Palatino Linotype" w:hAnsi="Palatino Linotype"/>
          <w:b/>
          <w:bCs/>
          <w:sz w:val="20"/>
          <w:u w:val="single"/>
        </w:rPr>
      </w:pPr>
      <w:r w:rsidRPr="002819E4">
        <w:rPr>
          <w:rFonts w:ascii="Palatino Linotype" w:hAnsi="Palatino Linotype"/>
          <w:b/>
          <w:bCs/>
          <w:sz w:val="20"/>
          <w:u w:val="single"/>
        </w:rPr>
        <w:t>Kreativita a inovace v každodenní práci</w:t>
      </w:r>
      <w:r w:rsidR="009F4D61" w:rsidRPr="002819E4">
        <w:rPr>
          <w:rFonts w:ascii="Palatino Linotype" w:hAnsi="Palatino Linotype"/>
          <w:b/>
          <w:bCs/>
          <w:sz w:val="20"/>
          <w:u w:val="single"/>
        </w:rPr>
        <w:t xml:space="preserve"> – 8 hodin</w:t>
      </w:r>
    </w:p>
    <w:p w14:paraId="3C487E73" w14:textId="77777777" w:rsidR="0028346D" w:rsidRPr="002819E4" w:rsidRDefault="0028346D" w:rsidP="005930C7">
      <w:pPr>
        <w:spacing w:after="120"/>
        <w:jc w:val="both"/>
        <w:rPr>
          <w:rFonts w:ascii="Palatino Linotype" w:hAnsi="Palatino Linotype"/>
          <w:sz w:val="20"/>
        </w:rPr>
      </w:pPr>
      <w:r w:rsidRPr="002819E4">
        <w:rPr>
          <w:rFonts w:ascii="Palatino Linotype" w:hAnsi="Palatino Linotype"/>
          <w:sz w:val="20"/>
        </w:rPr>
        <w:t>Kurz podporuje rozvoj tvořivosti a přináší konkrétní metody, jak generovat nové nápady a zavádět zlepšení do praxe. Vhodné pro všechny, kdo hledají nové způsoby řešení problémů.</w:t>
      </w:r>
    </w:p>
    <w:p w14:paraId="7AA53400" w14:textId="77777777" w:rsidR="009F4D61" w:rsidRPr="002819E4" w:rsidRDefault="009F4D61" w:rsidP="009F4D61">
      <w:pPr>
        <w:pStyle w:val="Odstavecseseznamem"/>
        <w:spacing w:after="120"/>
        <w:jc w:val="both"/>
        <w:rPr>
          <w:rFonts w:ascii="Palatino Linotype" w:hAnsi="Palatino Linotype"/>
          <w:sz w:val="20"/>
        </w:rPr>
      </w:pPr>
    </w:p>
    <w:p w14:paraId="1992443B" w14:textId="09F4426E" w:rsidR="0028346D" w:rsidRPr="002819E4" w:rsidRDefault="0028346D" w:rsidP="009F4D61">
      <w:pPr>
        <w:pStyle w:val="Odstavecseseznamem"/>
        <w:numPr>
          <w:ilvl w:val="0"/>
          <w:numId w:val="210"/>
        </w:numPr>
        <w:spacing w:after="120"/>
        <w:jc w:val="both"/>
        <w:rPr>
          <w:rFonts w:ascii="Palatino Linotype" w:hAnsi="Palatino Linotype"/>
          <w:sz w:val="20"/>
        </w:rPr>
      </w:pPr>
      <w:r w:rsidRPr="002819E4">
        <w:rPr>
          <w:rFonts w:ascii="Palatino Linotype" w:hAnsi="Palatino Linotype"/>
          <w:sz w:val="20"/>
        </w:rPr>
        <w:t>Bloky a bariéry kreativity</w:t>
      </w:r>
    </w:p>
    <w:p w14:paraId="75052EB6" w14:textId="77777777" w:rsidR="0028346D" w:rsidRPr="002819E4" w:rsidRDefault="0028346D" w:rsidP="009F4D61">
      <w:pPr>
        <w:pStyle w:val="Odstavecseseznamem"/>
        <w:numPr>
          <w:ilvl w:val="0"/>
          <w:numId w:val="210"/>
        </w:numPr>
        <w:spacing w:after="120"/>
        <w:jc w:val="both"/>
        <w:rPr>
          <w:rFonts w:ascii="Palatino Linotype" w:hAnsi="Palatino Linotype"/>
          <w:sz w:val="20"/>
        </w:rPr>
      </w:pPr>
      <w:r w:rsidRPr="002819E4">
        <w:rPr>
          <w:rFonts w:ascii="Palatino Linotype" w:hAnsi="Palatino Linotype"/>
          <w:sz w:val="20"/>
        </w:rPr>
        <w:t>Techniky generování nápadů (brainstorming, SCAMPER, 6 klobouků)</w:t>
      </w:r>
    </w:p>
    <w:p w14:paraId="79E07F0D" w14:textId="77777777" w:rsidR="0028346D" w:rsidRPr="002819E4" w:rsidRDefault="0028346D" w:rsidP="009F4D61">
      <w:pPr>
        <w:pStyle w:val="Odstavecseseznamem"/>
        <w:numPr>
          <w:ilvl w:val="0"/>
          <w:numId w:val="210"/>
        </w:numPr>
        <w:spacing w:after="120"/>
        <w:jc w:val="both"/>
        <w:rPr>
          <w:rFonts w:ascii="Palatino Linotype" w:hAnsi="Palatino Linotype"/>
          <w:sz w:val="20"/>
        </w:rPr>
      </w:pPr>
      <w:r w:rsidRPr="002819E4">
        <w:rPr>
          <w:rFonts w:ascii="Palatino Linotype" w:hAnsi="Palatino Linotype"/>
          <w:sz w:val="20"/>
        </w:rPr>
        <w:t>Kreativita v týmu a při řešení problémů</w:t>
      </w:r>
    </w:p>
    <w:p w14:paraId="57999688" w14:textId="77777777" w:rsidR="0028346D" w:rsidRPr="002819E4" w:rsidRDefault="0028346D" w:rsidP="009F4D61">
      <w:pPr>
        <w:pStyle w:val="Odstavecseseznamem"/>
        <w:numPr>
          <w:ilvl w:val="0"/>
          <w:numId w:val="210"/>
        </w:numPr>
        <w:spacing w:after="120"/>
        <w:jc w:val="both"/>
        <w:rPr>
          <w:rFonts w:ascii="Palatino Linotype" w:hAnsi="Palatino Linotype"/>
          <w:sz w:val="20"/>
        </w:rPr>
      </w:pPr>
      <w:r w:rsidRPr="002819E4">
        <w:rPr>
          <w:rFonts w:ascii="Palatino Linotype" w:hAnsi="Palatino Linotype"/>
          <w:sz w:val="20"/>
        </w:rPr>
        <w:t>Propojení kreativity s každodenní praxí</w:t>
      </w:r>
    </w:p>
    <w:p w14:paraId="7A6A959E" w14:textId="77777777" w:rsidR="0028346D" w:rsidRPr="002819E4" w:rsidRDefault="0028346D" w:rsidP="009F4D61">
      <w:pPr>
        <w:pStyle w:val="Odstavecseseznamem"/>
        <w:numPr>
          <w:ilvl w:val="0"/>
          <w:numId w:val="210"/>
        </w:numPr>
        <w:spacing w:after="120"/>
        <w:jc w:val="both"/>
        <w:rPr>
          <w:rFonts w:ascii="Palatino Linotype" w:hAnsi="Palatino Linotype"/>
          <w:sz w:val="20"/>
        </w:rPr>
      </w:pPr>
      <w:r w:rsidRPr="002819E4">
        <w:rPr>
          <w:rFonts w:ascii="Palatino Linotype" w:hAnsi="Palatino Linotype"/>
          <w:sz w:val="20"/>
        </w:rPr>
        <w:t>Od nápadu k realizaci</w:t>
      </w:r>
    </w:p>
    <w:p w14:paraId="5E3FC4DF" w14:textId="77777777" w:rsidR="0028346D" w:rsidRPr="002819E4" w:rsidRDefault="0028346D" w:rsidP="009F4D61">
      <w:pPr>
        <w:pStyle w:val="Odstavecseseznamem"/>
        <w:numPr>
          <w:ilvl w:val="0"/>
          <w:numId w:val="210"/>
        </w:numPr>
        <w:spacing w:after="120"/>
        <w:jc w:val="both"/>
        <w:rPr>
          <w:rFonts w:ascii="Palatino Linotype" w:hAnsi="Palatino Linotype"/>
          <w:sz w:val="20"/>
        </w:rPr>
      </w:pPr>
      <w:r w:rsidRPr="002819E4">
        <w:rPr>
          <w:rFonts w:ascii="Palatino Linotype" w:hAnsi="Palatino Linotype"/>
          <w:sz w:val="20"/>
        </w:rPr>
        <w:t>Praktická tvorba řešení z reálného prostředí účastníků</w:t>
      </w:r>
    </w:p>
    <w:p w14:paraId="68721878" w14:textId="77777777" w:rsidR="009F4D61" w:rsidRPr="002819E4" w:rsidRDefault="009F4D61" w:rsidP="0028346D">
      <w:pPr>
        <w:spacing w:after="120"/>
        <w:jc w:val="both"/>
        <w:rPr>
          <w:rFonts w:ascii="Palatino Linotype" w:hAnsi="Palatino Linotype"/>
          <w:sz w:val="20"/>
        </w:rPr>
      </w:pPr>
    </w:p>
    <w:p w14:paraId="190A91B8" w14:textId="2EC8CD20" w:rsidR="0028346D" w:rsidRPr="002819E4" w:rsidRDefault="0028346D" w:rsidP="0028346D">
      <w:pPr>
        <w:spacing w:after="120"/>
        <w:jc w:val="both"/>
        <w:rPr>
          <w:rFonts w:ascii="Palatino Linotype" w:hAnsi="Palatino Linotype"/>
          <w:sz w:val="20"/>
        </w:rPr>
      </w:pPr>
      <w:r w:rsidRPr="002819E4">
        <w:rPr>
          <w:rFonts w:ascii="Palatino Linotype" w:hAnsi="Palatino Linotype"/>
          <w:sz w:val="20"/>
        </w:rPr>
        <w:lastRenderedPageBreak/>
        <w:t>Kurz je určen všem, kteří chtějí přicházet s novými nápady, zlepšovat své pracovní postupy a hledat kreativní řešení problémů – jednotlivcům i týmům v jakémkoli oboru.</w:t>
      </w:r>
    </w:p>
    <w:p w14:paraId="7548D387" w14:textId="77777777" w:rsidR="0028346D" w:rsidRDefault="0028346D" w:rsidP="003E7A2B">
      <w:pPr>
        <w:spacing w:after="120"/>
        <w:jc w:val="both"/>
        <w:rPr>
          <w:rFonts w:ascii="Palatino Linotype" w:hAnsi="Palatino Linotype"/>
          <w:sz w:val="20"/>
        </w:rPr>
      </w:pPr>
    </w:p>
    <w:p w14:paraId="00FF8267" w14:textId="77777777" w:rsidR="00800D12" w:rsidRPr="002819E4" w:rsidRDefault="00800D12" w:rsidP="003E7A2B">
      <w:pPr>
        <w:spacing w:after="120"/>
        <w:jc w:val="both"/>
        <w:rPr>
          <w:rFonts w:ascii="Palatino Linotype" w:hAnsi="Palatino Linotype"/>
          <w:sz w:val="20"/>
        </w:rPr>
      </w:pPr>
    </w:p>
    <w:p w14:paraId="6E9F0D18" w14:textId="55CF31B7" w:rsidR="005930C7" w:rsidRPr="002819E4" w:rsidRDefault="005930C7" w:rsidP="005930C7">
      <w:pPr>
        <w:spacing w:after="120"/>
        <w:jc w:val="both"/>
        <w:rPr>
          <w:rFonts w:ascii="Palatino Linotype" w:hAnsi="Palatino Linotype"/>
          <w:b/>
          <w:bCs/>
          <w:sz w:val="20"/>
          <w:u w:val="single"/>
        </w:rPr>
      </w:pPr>
      <w:proofErr w:type="spellStart"/>
      <w:r w:rsidRPr="002819E4">
        <w:rPr>
          <w:rFonts w:ascii="Palatino Linotype" w:hAnsi="Palatino Linotype"/>
          <w:b/>
          <w:bCs/>
          <w:sz w:val="20"/>
          <w:u w:val="single"/>
        </w:rPr>
        <w:t>Customer-centric</w:t>
      </w:r>
      <w:proofErr w:type="spellEnd"/>
      <w:r w:rsidRPr="002819E4">
        <w:rPr>
          <w:rFonts w:ascii="Palatino Linotype" w:hAnsi="Palatino Linotype"/>
          <w:b/>
          <w:bCs/>
          <w:sz w:val="20"/>
          <w:u w:val="single"/>
        </w:rPr>
        <w:t xml:space="preserve"> marketing: Jak postavit zákazníka do středu vaší strategie  - 8 hodin</w:t>
      </w:r>
    </w:p>
    <w:p w14:paraId="35B17427" w14:textId="3BC2493F" w:rsidR="005930C7" w:rsidRPr="002819E4" w:rsidRDefault="005930C7" w:rsidP="005930C7">
      <w:pPr>
        <w:spacing w:after="120"/>
        <w:jc w:val="both"/>
        <w:rPr>
          <w:rFonts w:ascii="Palatino Linotype" w:hAnsi="Palatino Linotype"/>
          <w:sz w:val="20"/>
        </w:rPr>
      </w:pPr>
      <w:r w:rsidRPr="002819E4">
        <w:rPr>
          <w:rFonts w:ascii="Palatino Linotype" w:hAnsi="Palatino Linotype"/>
          <w:sz w:val="20"/>
        </w:rPr>
        <w:t>Zákazníci dnes neočekávají jen kvalitní produkty, ale i zážitky, které jsou osobní, relevantní a přínosné. Tento kurz vás provede principy zákaznicky orientovaného marketingu – od pochopení potřeb zákazníků přes budování dlouhodobých vztahů až po vytváření personalizovaných kampaní. Naučíte se vnímat marketing očima klienta a přizpůsobit svou komunikaci tak, aby opravdu rezonovala.</w:t>
      </w:r>
    </w:p>
    <w:p w14:paraId="73C1D2DB" w14:textId="77777777" w:rsidR="005930C7" w:rsidRPr="002819E4" w:rsidRDefault="005930C7" w:rsidP="005930C7">
      <w:pPr>
        <w:spacing w:after="120"/>
        <w:jc w:val="both"/>
        <w:rPr>
          <w:rFonts w:ascii="Palatino Linotype" w:hAnsi="Palatino Linotype"/>
          <w:sz w:val="20"/>
        </w:rPr>
      </w:pPr>
    </w:p>
    <w:p w14:paraId="1C56C2FB" w14:textId="77777777" w:rsidR="005930C7" w:rsidRPr="002819E4" w:rsidRDefault="005930C7" w:rsidP="005930C7">
      <w:pPr>
        <w:spacing w:after="120"/>
        <w:ind w:firstLine="360"/>
        <w:jc w:val="both"/>
        <w:rPr>
          <w:rFonts w:ascii="Palatino Linotype" w:hAnsi="Palatino Linotype"/>
          <w:sz w:val="20"/>
        </w:rPr>
      </w:pPr>
      <w:r w:rsidRPr="002819E4">
        <w:rPr>
          <w:rFonts w:ascii="Palatino Linotype" w:hAnsi="Palatino Linotype"/>
          <w:sz w:val="20"/>
        </w:rPr>
        <w:t xml:space="preserve">Úvod do </w:t>
      </w:r>
      <w:proofErr w:type="spellStart"/>
      <w:r w:rsidRPr="002819E4">
        <w:rPr>
          <w:rFonts w:ascii="Palatino Linotype" w:hAnsi="Palatino Linotype"/>
          <w:sz w:val="20"/>
        </w:rPr>
        <w:t>customer-centric</w:t>
      </w:r>
      <w:proofErr w:type="spellEnd"/>
      <w:r w:rsidRPr="002819E4">
        <w:rPr>
          <w:rFonts w:ascii="Palatino Linotype" w:hAnsi="Palatino Linotype"/>
          <w:sz w:val="20"/>
        </w:rPr>
        <w:t xml:space="preserve"> přístupu</w:t>
      </w:r>
    </w:p>
    <w:p w14:paraId="7948D132" w14:textId="012C521D" w:rsidR="005930C7" w:rsidRPr="002819E4" w:rsidRDefault="005930C7" w:rsidP="005930C7">
      <w:pPr>
        <w:pStyle w:val="Odstavecseseznamem"/>
        <w:numPr>
          <w:ilvl w:val="0"/>
          <w:numId w:val="211"/>
        </w:numPr>
        <w:spacing w:after="120"/>
        <w:jc w:val="both"/>
        <w:rPr>
          <w:rFonts w:ascii="Palatino Linotype" w:hAnsi="Palatino Linotype"/>
          <w:sz w:val="20"/>
        </w:rPr>
      </w:pPr>
      <w:r w:rsidRPr="002819E4">
        <w:rPr>
          <w:rFonts w:ascii="Palatino Linotype" w:hAnsi="Palatino Linotype"/>
          <w:sz w:val="20"/>
        </w:rPr>
        <w:t>rozdíl mezi produktovým a zákaznickým marketingem</w:t>
      </w:r>
    </w:p>
    <w:p w14:paraId="65D6DC9F" w14:textId="77777777" w:rsidR="005930C7" w:rsidRPr="002819E4" w:rsidRDefault="005930C7" w:rsidP="005930C7">
      <w:pPr>
        <w:pStyle w:val="Odstavecseseznamem"/>
        <w:numPr>
          <w:ilvl w:val="0"/>
          <w:numId w:val="211"/>
        </w:numPr>
        <w:spacing w:after="120"/>
        <w:jc w:val="both"/>
        <w:rPr>
          <w:rFonts w:ascii="Palatino Linotype" w:hAnsi="Palatino Linotype"/>
          <w:sz w:val="20"/>
        </w:rPr>
      </w:pPr>
      <w:r w:rsidRPr="002819E4">
        <w:rPr>
          <w:rFonts w:ascii="Palatino Linotype" w:hAnsi="Palatino Linotype"/>
          <w:sz w:val="20"/>
        </w:rPr>
        <w:t>Výhody orientace na zákazníka pro růst firmy</w:t>
      </w:r>
    </w:p>
    <w:p w14:paraId="24856C22" w14:textId="77777777" w:rsidR="005930C7" w:rsidRPr="002819E4" w:rsidRDefault="005930C7" w:rsidP="005930C7">
      <w:pPr>
        <w:pStyle w:val="Odstavecseseznamem"/>
        <w:numPr>
          <w:ilvl w:val="0"/>
          <w:numId w:val="211"/>
        </w:numPr>
        <w:spacing w:after="120"/>
        <w:jc w:val="both"/>
        <w:rPr>
          <w:rFonts w:ascii="Palatino Linotype" w:hAnsi="Palatino Linotype"/>
          <w:sz w:val="20"/>
        </w:rPr>
      </w:pPr>
      <w:r w:rsidRPr="002819E4">
        <w:rPr>
          <w:rFonts w:ascii="Palatino Linotype" w:hAnsi="Palatino Linotype"/>
          <w:sz w:val="20"/>
        </w:rPr>
        <w:t>Příklady firem, které uspěly díky změně přístupu</w:t>
      </w:r>
    </w:p>
    <w:p w14:paraId="2D922CB2" w14:textId="77777777" w:rsidR="005930C7" w:rsidRPr="002819E4" w:rsidRDefault="005930C7" w:rsidP="005930C7">
      <w:pPr>
        <w:spacing w:after="120"/>
        <w:jc w:val="both"/>
        <w:rPr>
          <w:rFonts w:ascii="Palatino Linotype" w:hAnsi="Palatino Linotype"/>
          <w:sz w:val="20"/>
        </w:rPr>
      </w:pPr>
    </w:p>
    <w:p w14:paraId="5BC9620F" w14:textId="01188612" w:rsidR="005930C7" w:rsidRPr="002819E4" w:rsidRDefault="005930C7" w:rsidP="005930C7">
      <w:pPr>
        <w:spacing w:after="120"/>
        <w:ind w:firstLine="360"/>
        <w:jc w:val="both"/>
        <w:rPr>
          <w:rFonts w:ascii="Palatino Linotype" w:hAnsi="Palatino Linotype"/>
          <w:sz w:val="20"/>
        </w:rPr>
      </w:pPr>
      <w:r w:rsidRPr="002819E4">
        <w:rPr>
          <w:rFonts w:ascii="Palatino Linotype" w:hAnsi="Palatino Linotype"/>
          <w:sz w:val="20"/>
        </w:rPr>
        <w:t>Pochopení zákazníka jako základ strategie</w:t>
      </w:r>
    </w:p>
    <w:p w14:paraId="57C3B888" w14:textId="77777777" w:rsidR="005930C7" w:rsidRPr="002819E4" w:rsidRDefault="005930C7" w:rsidP="005930C7">
      <w:pPr>
        <w:pStyle w:val="Odstavecseseznamem"/>
        <w:numPr>
          <w:ilvl w:val="0"/>
          <w:numId w:val="212"/>
        </w:numPr>
        <w:spacing w:after="120"/>
        <w:jc w:val="both"/>
        <w:rPr>
          <w:rFonts w:ascii="Palatino Linotype" w:hAnsi="Palatino Linotype"/>
          <w:sz w:val="20"/>
        </w:rPr>
      </w:pPr>
      <w:r w:rsidRPr="002819E4">
        <w:rPr>
          <w:rFonts w:ascii="Palatino Linotype" w:hAnsi="Palatino Linotype"/>
          <w:sz w:val="20"/>
        </w:rPr>
        <w:t>Zákaznické segmenty a persony</w:t>
      </w:r>
    </w:p>
    <w:p w14:paraId="1750E853" w14:textId="77777777" w:rsidR="005930C7" w:rsidRPr="002819E4" w:rsidRDefault="005930C7" w:rsidP="005930C7">
      <w:pPr>
        <w:pStyle w:val="Odstavecseseznamem"/>
        <w:numPr>
          <w:ilvl w:val="0"/>
          <w:numId w:val="212"/>
        </w:numPr>
        <w:spacing w:after="120"/>
        <w:jc w:val="both"/>
        <w:rPr>
          <w:rFonts w:ascii="Palatino Linotype" w:hAnsi="Palatino Linotype"/>
          <w:sz w:val="20"/>
        </w:rPr>
      </w:pPr>
      <w:proofErr w:type="spellStart"/>
      <w:r w:rsidRPr="002819E4">
        <w:rPr>
          <w:rFonts w:ascii="Palatino Linotype" w:hAnsi="Palatino Linotype"/>
          <w:sz w:val="20"/>
        </w:rPr>
        <w:t>Customer</w:t>
      </w:r>
      <w:proofErr w:type="spellEnd"/>
      <w:r w:rsidRPr="002819E4">
        <w:rPr>
          <w:rFonts w:ascii="Palatino Linotype" w:hAnsi="Palatino Linotype"/>
          <w:sz w:val="20"/>
        </w:rPr>
        <w:t xml:space="preserve"> </w:t>
      </w:r>
      <w:proofErr w:type="spellStart"/>
      <w:r w:rsidRPr="002819E4">
        <w:rPr>
          <w:rFonts w:ascii="Palatino Linotype" w:hAnsi="Palatino Linotype"/>
          <w:sz w:val="20"/>
        </w:rPr>
        <w:t>journey</w:t>
      </w:r>
      <w:proofErr w:type="spellEnd"/>
      <w:r w:rsidRPr="002819E4">
        <w:rPr>
          <w:rFonts w:ascii="Palatino Linotype" w:hAnsi="Palatino Linotype"/>
          <w:sz w:val="20"/>
        </w:rPr>
        <w:t xml:space="preserve"> (cesta zákazníka)</w:t>
      </w:r>
    </w:p>
    <w:p w14:paraId="527757F1" w14:textId="77777777" w:rsidR="005930C7" w:rsidRPr="002819E4" w:rsidRDefault="005930C7" w:rsidP="005930C7">
      <w:pPr>
        <w:pStyle w:val="Odstavecseseznamem"/>
        <w:numPr>
          <w:ilvl w:val="0"/>
          <w:numId w:val="212"/>
        </w:numPr>
        <w:spacing w:after="120"/>
        <w:jc w:val="both"/>
        <w:rPr>
          <w:rFonts w:ascii="Palatino Linotype" w:hAnsi="Palatino Linotype"/>
          <w:sz w:val="20"/>
        </w:rPr>
      </w:pPr>
      <w:r w:rsidRPr="002819E4">
        <w:rPr>
          <w:rFonts w:ascii="Palatino Linotype" w:hAnsi="Palatino Linotype"/>
          <w:sz w:val="20"/>
        </w:rPr>
        <w:t>Emoce a rozhodování – co zákazník skutečně řeší</w:t>
      </w:r>
    </w:p>
    <w:p w14:paraId="04BA354A" w14:textId="26FBD186" w:rsidR="005930C7" w:rsidRPr="002819E4" w:rsidRDefault="005930C7" w:rsidP="005930C7">
      <w:pPr>
        <w:spacing w:after="120"/>
        <w:ind w:firstLine="360"/>
        <w:jc w:val="both"/>
        <w:rPr>
          <w:rFonts w:ascii="Palatino Linotype" w:hAnsi="Palatino Linotype"/>
          <w:sz w:val="20"/>
        </w:rPr>
      </w:pPr>
      <w:r w:rsidRPr="002819E4">
        <w:rPr>
          <w:rFonts w:ascii="Palatino Linotype" w:hAnsi="Palatino Linotype"/>
          <w:sz w:val="20"/>
        </w:rPr>
        <w:t xml:space="preserve">Data a </w:t>
      </w:r>
      <w:proofErr w:type="spellStart"/>
      <w:r w:rsidRPr="002819E4">
        <w:rPr>
          <w:rFonts w:ascii="Palatino Linotype" w:hAnsi="Palatino Linotype"/>
          <w:sz w:val="20"/>
        </w:rPr>
        <w:t>insighty</w:t>
      </w:r>
      <w:proofErr w:type="spellEnd"/>
      <w:r w:rsidRPr="002819E4">
        <w:rPr>
          <w:rFonts w:ascii="Palatino Linotype" w:hAnsi="Palatino Linotype"/>
          <w:sz w:val="20"/>
        </w:rPr>
        <w:t>: práce s informacemi o zákaznících</w:t>
      </w:r>
    </w:p>
    <w:p w14:paraId="769B0117" w14:textId="77777777" w:rsidR="005930C7" w:rsidRPr="002819E4" w:rsidRDefault="005930C7" w:rsidP="005930C7">
      <w:pPr>
        <w:pStyle w:val="Odstavecseseznamem"/>
        <w:numPr>
          <w:ilvl w:val="0"/>
          <w:numId w:val="213"/>
        </w:numPr>
        <w:spacing w:after="120"/>
        <w:jc w:val="both"/>
        <w:rPr>
          <w:rFonts w:ascii="Palatino Linotype" w:hAnsi="Palatino Linotype"/>
          <w:sz w:val="20"/>
        </w:rPr>
      </w:pPr>
      <w:r w:rsidRPr="002819E4">
        <w:rPr>
          <w:rFonts w:ascii="Palatino Linotype" w:hAnsi="Palatino Linotype"/>
          <w:sz w:val="20"/>
        </w:rPr>
        <w:t xml:space="preserve">Zdroje dat (CRM, sociální sítě, zpětná vazba, </w:t>
      </w:r>
      <w:proofErr w:type="spellStart"/>
      <w:r w:rsidRPr="002819E4">
        <w:rPr>
          <w:rFonts w:ascii="Palatino Linotype" w:hAnsi="Palatino Linotype"/>
          <w:sz w:val="20"/>
        </w:rPr>
        <w:t>analytics</w:t>
      </w:r>
      <w:proofErr w:type="spellEnd"/>
      <w:r w:rsidRPr="002819E4">
        <w:rPr>
          <w:rFonts w:ascii="Palatino Linotype" w:hAnsi="Palatino Linotype"/>
          <w:sz w:val="20"/>
        </w:rPr>
        <w:t>)</w:t>
      </w:r>
    </w:p>
    <w:p w14:paraId="2EE8B92A" w14:textId="77777777" w:rsidR="005930C7" w:rsidRPr="002819E4" w:rsidRDefault="005930C7" w:rsidP="005930C7">
      <w:pPr>
        <w:pStyle w:val="Odstavecseseznamem"/>
        <w:numPr>
          <w:ilvl w:val="0"/>
          <w:numId w:val="213"/>
        </w:numPr>
        <w:spacing w:after="120"/>
        <w:jc w:val="both"/>
        <w:rPr>
          <w:rFonts w:ascii="Palatino Linotype" w:hAnsi="Palatino Linotype"/>
          <w:sz w:val="20"/>
        </w:rPr>
      </w:pPr>
      <w:r w:rsidRPr="002819E4">
        <w:rPr>
          <w:rFonts w:ascii="Palatino Linotype" w:hAnsi="Palatino Linotype"/>
          <w:sz w:val="20"/>
        </w:rPr>
        <w:t>Jak číst mezi řádky – identifikace potřeb a motivací</w:t>
      </w:r>
    </w:p>
    <w:p w14:paraId="722DC125" w14:textId="77777777" w:rsidR="005930C7" w:rsidRPr="002819E4" w:rsidRDefault="005930C7" w:rsidP="005930C7">
      <w:pPr>
        <w:pStyle w:val="Odstavecseseznamem"/>
        <w:numPr>
          <w:ilvl w:val="0"/>
          <w:numId w:val="213"/>
        </w:numPr>
        <w:spacing w:after="120"/>
        <w:jc w:val="both"/>
        <w:rPr>
          <w:rFonts w:ascii="Palatino Linotype" w:hAnsi="Palatino Linotype"/>
          <w:sz w:val="20"/>
        </w:rPr>
      </w:pPr>
      <w:r w:rsidRPr="002819E4">
        <w:rPr>
          <w:rFonts w:ascii="Palatino Linotype" w:hAnsi="Palatino Linotype"/>
          <w:sz w:val="20"/>
        </w:rPr>
        <w:t>Praktické ukázky využití dat v marketingu</w:t>
      </w:r>
    </w:p>
    <w:p w14:paraId="60578B32" w14:textId="77777777" w:rsidR="005930C7" w:rsidRPr="002819E4" w:rsidRDefault="005930C7" w:rsidP="005930C7">
      <w:pPr>
        <w:spacing w:after="120"/>
        <w:jc w:val="both"/>
        <w:rPr>
          <w:rFonts w:ascii="Palatino Linotype" w:hAnsi="Palatino Linotype"/>
          <w:sz w:val="20"/>
        </w:rPr>
      </w:pPr>
    </w:p>
    <w:p w14:paraId="1983E697" w14:textId="4C8441A7" w:rsidR="005930C7" w:rsidRPr="002819E4" w:rsidRDefault="005930C7" w:rsidP="005930C7">
      <w:pPr>
        <w:spacing w:after="120"/>
        <w:ind w:firstLine="360"/>
        <w:jc w:val="both"/>
        <w:rPr>
          <w:rFonts w:ascii="Palatino Linotype" w:hAnsi="Palatino Linotype"/>
          <w:sz w:val="20"/>
        </w:rPr>
      </w:pPr>
      <w:r w:rsidRPr="002819E4">
        <w:rPr>
          <w:rFonts w:ascii="Palatino Linotype" w:hAnsi="Palatino Linotype"/>
          <w:sz w:val="20"/>
        </w:rPr>
        <w:t>Personalizace a relevantní komunikace</w:t>
      </w:r>
    </w:p>
    <w:p w14:paraId="7431F822" w14:textId="77777777" w:rsidR="005930C7" w:rsidRPr="002819E4" w:rsidRDefault="005930C7" w:rsidP="008B3970">
      <w:pPr>
        <w:pStyle w:val="Odstavecseseznamem"/>
        <w:numPr>
          <w:ilvl w:val="0"/>
          <w:numId w:val="214"/>
        </w:numPr>
        <w:spacing w:after="120"/>
        <w:jc w:val="both"/>
        <w:rPr>
          <w:rFonts w:ascii="Palatino Linotype" w:hAnsi="Palatino Linotype"/>
          <w:sz w:val="20"/>
        </w:rPr>
      </w:pPr>
      <w:r w:rsidRPr="002819E4">
        <w:rPr>
          <w:rFonts w:ascii="Palatino Linotype" w:hAnsi="Palatino Linotype"/>
          <w:sz w:val="20"/>
        </w:rPr>
        <w:t>Obsah šitý na míru: jak být osobní, aniž by to bylo nepříjemné</w:t>
      </w:r>
    </w:p>
    <w:p w14:paraId="3C0922EB" w14:textId="77777777" w:rsidR="005930C7" w:rsidRPr="002819E4" w:rsidRDefault="005930C7" w:rsidP="005930C7">
      <w:pPr>
        <w:spacing w:after="120"/>
        <w:jc w:val="both"/>
        <w:rPr>
          <w:rFonts w:ascii="Palatino Linotype" w:hAnsi="Palatino Linotype"/>
          <w:sz w:val="20"/>
        </w:rPr>
      </w:pPr>
    </w:p>
    <w:p w14:paraId="458D60DF" w14:textId="77777777" w:rsidR="005930C7" w:rsidRPr="002819E4" w:rsidRDefault="005930C7" w:rsidP="00D11DBE">
      <w:pPr>
        <w:spacing w:after="120"/>
        <w:ind w:firstLine="360"/>
        <w:jc w:val="both"/>
        <w:rPr>
          <w:rFonts w:ascii="Palatino Linotype" w:hAnsi="Palatino Linotype"/>
          <w:sz w:val="20"/>
        </w:rPr>
      </w:pPr>
      <w:r w:rsidRPr="002819E4">
        <w:rPr>
          <w:rFonts w:ascii="Palatino Linotype" w:hAnsi="Palatino Linotype"/>
          <w:sz w:val="20"/>
        </w:rPr>
        <w:t>Nástroje pro segmentaci a automatizaci</w:t>
      </w:r>
    </w:p>
    <w:p w14:paraId="7359835C" w14:textId="77777777" w:rsidR="005930C7" w:rsidRPr="002819E4" w:rsidRDefault="005930C7" w:rsidP="00D11DBE">
      <w:pPr>
        <w:spacing w:after="120"/>
        <w:ind w:firstLine="360"/>
        <w:jc w:val="both"/>
        <w:rPr>
          <w:rFonts w:ascii="Palatino Linotype" w:hAnsi="Palatino Linotype"/>
          <w:sz w:val="20"/>
        </w:rPr>
      </w:pPr>
      <w:r w:rsidRPr="002819E4">
        <w:rPr>
          <w:rFonts w:ascii="Palatino Linotype" w:hAnsi="Palatino Linotype"/>
          <w:sz w:val="20"/>
        </w:rPr>
        <w:t>Tón komunikace, načasování, kanály</w:t>
      </w:r>
    </w:p>
    <w:p w14:paraId="4C1147AC" w14:textId="77777777" w:rsidR="005930C7" w:rsidRPr="002819E4" w:rsidRDefault="005930C7" w:rsidP="005930C7">
      <w:pPr>
        <w:spacing w:after="120"/>
        <w:jc w:val="both"/>
        <w:rPr>
          <w:rFonts w:ascii="Palatino Linotype" w:hAnsi="Palatino Linotype"/>
          <w:sz w:val="20"/>
        </w:rPr>
      </w:pPr>
    </w:p>
    <w:p w14:paraId="4DF77703" w14:textId="287D8B9F" w:rsidR="005930C7" w:rsidRPr="002819E4" w:rsidRDefault="005930C7" w:rsidP="00046DEF">
      <w:pPr>
        <w:spacing w:after="120"/>
        <w:ind w:firstLine="708"/>
        <w:jc w:val="both"/>
        <w:rPr>
          <w:rFonts w:ascii="Palatino Linotype" w:hAnsi="Palatino Linotype"/>
          <w:sz w:val="20"/>
        </w:rPr>
      </w:pPr>
      <w:r w:rsidRPr="002819E4">
        <w:rPr>
          <w:rFonts w:ascii="Palatino Linotype" w:hAnsi="Palatino Linotype"/>
          <w:sz w:val="20"/>
        </w:rPr>
        <w:t>Vytváření hodnoty pro zákazníka</w:t>
      </w:r>
    </w:p>
    <w:p w14:paraId="299D8CA7" w14:textId="77777777" w:rsidR="005930C7" w:rsidRPr="002819E4" w:rsidRDefault="005930C7" w:rsidP="00046DEF">
      <w:pPr>
        <w:pStyle w:val="Odstavecseseznamem"/>
        <w:numPr>
          <w:ilvl w:val="0"/>
          <w:numId w:val="214"/>
        </w:numPr>
        <w:spacing w:after="120"/>
        <w:jc w:val="both"/>
        <w:rPr>
          <w:rFonts w:ascii="Palatino Linotype" w:hAnsi="Palatino Linotype"/>
          <w:sz w:val="20"/>
        </w:rPr>
      </w:pPr>
      <w:r w:rsidRPr="002819E4">
        <w:rPr>
          <w:rFonts w:ascii="Palatino Linotype" w:hAnsi="Palatino Linotype"/>
          <w:sz w:val="20"/>
        </w:rPr>
        <w:t>Jak vnímat „hodnotu“ z pohledu zákazníka</w:t>
      </w:r>
    </w:p>
    <w:p w14:paraId="1C299EFD" w14:textId="77777777" w:rsidR="005930C7" w:rsidRPr="002819E4" w:rsidRDefault="005930C7" w:rsidP="005930C7">
      <w:pPr>
        <w:spacing w:after="120"/>
        <w:jc w:val="both"/>
        <w:rPr>
          <w:rFonts w:ascii="Palatino Linotype" w:hAnsi="Palatino Linotype"/>
          <w:sz w:val="20"/>
        </w:rPr>
      </w:pPr>
    </w:p>
    <w:p w14:paraId="03C50BDB" w14:textId="77777777" w:rsidR="005930C7" w:rsidRPr="002819E4" w:rsidRDefault="005930C7" w:rsidP="008B3970">
      <w:pPr>
        <w:pStyle w:val="Odstavecseseznamem"/>
        <w:numPr>
          <w:ilvl w:val="0"/>
          <w:numId w:val="214"/>
        </w:numPr>
        <w:spacing w:after="120"/>
        <w:jc w:val="both"/>
        <w:rPr>
          <w:rFonts w:ascii="Palatino Linotype" w:hAnsi="Palatino Linotype"/>
          <w:sz w:val="20"/>
        </w:rPr>
      </w:pPr>
      <w:r w:rsidRPr="002819E4">
        <w:rPr>
          <w:rFonts w:ascii="Palatino Linotype" w:hAnsi="Palatino Linotype"/>
          <w:sz w:val="20"/>
        </w:rPr>
        <w:t>Tvoření obsahu, služeb a benefitů, které řeší reálné potřeby</w:t>
      </w:r>
    </w:p>
    <w:p w14:paraId="61F60A3F" w14:textId="77777777" w:rsidR="005930C7" w:rsidRPr="002819E4" w:rsidRDefault="005930C7" w:rsidP="008B3970">
      <w:pPr>
        <w:pStyle w:val="Odstavecseseznamem"/>
        <w:numPr>
          <w:ilvl w:val="0"/>
          <w:numId w:val="214"/>
        </w:numPr>
        <w:spacing w:after="120"/>
        <w:jc w:val="both"/>
        <w:rPr>
          <w:rFonts w:ascii="Palatino Linotype" w:hAnsi="Palatino Linotype"/>
          <w:sz w:val="20"/>
        </w:rPr>
      </w:pPr>
      <w:r w:rsidRPr="002819E4">
        <w:rPr>
          <w:rFonts w:ascii="Palatino Linotype" w:hAnsi="Palatino Linotype"/>
          <w:sz w:val="20"/>
        </w:rPr>
        <w:t>Role zákaznické zkušenosti (CX)</w:t>
      </w:r>
    </w:p>
    <w:p w14:paraId="36F40B72" w14:textId="77777777" w:rsidR="005930C7" w:rsidRPr="002819E4" w:rsidRDefault="005930C7" w:rsidP="005930C7">
      <w:pPr>
        <w:spacing w:after="120"/>
        <w:jc w:val="both"/>
        <w:rPr>
          <w:rFonts w:ascii="Palatino Linotype" w:hAnsi="Palatino Linotype"/>
          <w:sz w:val="20"/>
        </w:rPr>
      </w:pPr>
    </w:p>
    <w:p w14:paraId="4B67F838" w14:textId="507F3F3A" w:rsidR="005930C7" w:rsidRPr="002819E4" w:rsidRDefault="005930C7" w:rsidP="008B3970">
      <w:pPr>
        <w:spacing w:after="120"/>
        <w:ind w:firstLine="360"/>
        <w:jc w:val="both"/>
        <w:rPr>
          <w:rFonts w:ascii="Palatino Linotype" w:hAnsi="Palatino Linotype"/>
          <w:sz w:val="20"/>
        </w:rPr>
      </w:pPr>
      <w:r w:rsidRPr="002819E4">
        <w:rPr>
          <w:rFonts w:ascii="Palatino Linotype" w:hAnsi="Palatino Linotype"/>
          <w:sz w:val="20"/>
        </w:rPr>
        <w:t>Budování dlouhodobých vztahů</w:t>
      </w:r>
    </w:p>
    <w:p w14:paraId="6EAA5415" w14:textId="77777777" w:rsidR="005930C7" w:rsidRPr="002819E4" w:rsidRDefault="005930C7" w:rsidP="008B3970">
      <w:pPr>
        <w:pStyle w:val="Odstavecseseznamem"/>
        <w:numPr>
          <w:ilvl w:val="0"/>
          <w:numId w:val="215"/>
        </w:numPr>
        <w:spacing w:after="120"/>
        <w:jc w:val="both"/>
        <w:rPr>
          <w:rFonts w:ascii="Palatino Linotype" w:hAnsi="Palatino Linotype"/>
          <w:sz w:val="20"/>
        </w:rPr>
      </w:pPr>
      <w:proofErr w:type="spellStart"/>
      <w:r w:rsidRPr="002819E4">
        <w:rPr>
          <w:rFonts w:ascii="Palatino Linotype" w:hAnsi="Palatino Linotype"/>
          <w:sz w:val="20"/>
        </w:rPr>
        <w:t>Follow</w:t>
      </w:r>
      <w:proofErr w:type="spellEnd"/>
      <w:r w:rsidRPr="002819E4">
        <w:rPr>
          <w:rFonts w:ascii="Palatino Linotype" w:hAnsi="Palatino Linotype"/>
          <w:sz w:val="20"/>
        </w:rPr>
        <w:t>-up strategie po nákupu</w:t>
      </w:r>
    </w:p>
    <w:p w14:paraId="239055FD" w14:textId="77777777" w:rsidR="005930C7" w:rsidRPr="002819E4" w:rsidRDefault="005930C7" w:rsidP="008B3970">
      <w:pPr>
        <w:pStyle w:val="Odstavecseseznamem"/>
        <w:numPr>
          <w:ilvl w:val="0"/>
          <w:numId w:val="215"/>
        </w:numPr>
        <w:spacing w:after="120"/>
        <w:jc w:val="both"/>
        <w:rPr>
          <w:rFonts w:ascii="Palatino Linotype" w:hAnsi="Palatino Linotype"/>
          <w:sz w:val="20"/>
        </w:rPr>
      </w:pPr>
      <w:r w:rsidRPr="002819E4">
        <w:rPr>
          <w:rFonts w:ascii="Palatino Linotype" w:hAnsi="Palatino Linotype"/>
          <w:sz w:val="20"/>
        </w:rPr>
        <w:t>Práce s loajalitou: doporučení, retence, komunita</w:t>
      </w:r>
    </w:p>
    <w:p w14:paraId="6A66D984" w14:textId="77777777" w:rsidR="005930C7" w:rsidRPr="002819E4" w:rsidRDefault="005930C7" w:rsidP="008B3970">
      <w:pPr>
        <w:pStyle w:val="Odstavecseseznamem"/>
        <w:numPr>
          <w:ilvl w:val="0"/>
          <w:numId w:val="215"/>
        </w:numPr>
        <w:spacing w:after="120"/>
        <w:jc w:val="both"/>
        <w:rPr>
          <w:rFonts w:ascii="Palatino Linotype" w:hAnsi="Palatino Linotype"/>
          <w:sz w:val="20"/>
        </w:rPr>
      </w:pPr>
      <w:r w:rsidRPr="002819E4">
        <w:rPr>
          <w:rFonts w:ascii="Palatino Linotype" w:hAnsi="Palatino Linotype"/>
          <w:sz w:val="20"/>
        </w:rPr>
        <w:t>Řešení problémů jako příležitost</w:t>
      </w:r>
    </w:p>
    <w:p w14:paraId="31E62D1F" w14:textId="3A3196C1" w:rsidR="005930C7" w:rsidRPr="002819E4" w:rsidRDefault="005930C7" w:rsidP="008B3970">
      <w:pPr>
        <w:spacing w:after="120"/>
        <w:ind w:firstLine="360"/>
        <w:jc w:val="both"/>
        <w:rPr>
          <w:rFonts w:ascii="Palatino Linotype" w:hAnsi="Palatino Linotype"/>
          <w:sz w:val="20"/>
        </w:rPr>
      </w:pPr>
      <w:r w:rsidRPr="002819E4">
        <w:rPr>
          <w:rFonts w:ascii="Palatino Linotype" w:hAnsi="Palatino Linotype"/>
          <w:sz w:val="20"/>
        </w:rPr>
        <w:lastRenderedPageBreak/>
        <w:t>Měření a optimalizace zákaznické orientace</w:t>
      </w:r>
    </w:p>
    <w:p w14:paraId="665DC61E" w14:textId="77777777" w:rsidR="005930C7" w:rsidRPr="002819E4" w:rsidRDefault="005930C7" w:rsidP="008B3970">
      <w:pPr>
        <w:pStyle w:val="Odstavecseseznamem"/>
        <w:numPr>
          <w:ilvl w:val="0"/>
          <w:numId w:val="216"/>
        </w:numPr>
        <w:spacing w:after="120"/>
        <w:jc w:val="both"/>
        <w:rPr>
          <w:rFonts w:ascii="Palatino Linotype" w:hAnsi="Palatino Linotype"/>
          <w:sz w:val="20"/>
        </w:rPr>
      </w:pPr>
      <w:r w:rsidRPr="002819E4">
        <w:rPr>
          <w:rFonts w:ascii="Palatino Linotype" w:hAnsi="Palatino Linotype"/>
          <w:sz w:val="20"/>
        </w:rPr>
        <w:t xml:space="preserve">KPI zákaznické orientace (NPS, CLV, retence, </w:t>
      </w:r>
      <w:proofErr w:type="spellStart"/>
      <w:r w:rsidRPr="002819E4">
        <w:rPr>
          <w:rFonts w:ascii="Palatino Linotype" w:hAnsi="Palatino Linotype"/>
          <w:sz w:val="20"/>
        </w:rPr>
        <w:t>engagement</w:t>
      </w:r>
      <w:proofErr w:type="spellEnd"/>
      <w:r w:rsidRPr="002819E4">
        <w:rPr>
          <w:rFonts w:ascii="Palatino Linotype" w:hAnsi="Palatino Linotype"/>
          <w:sz w:val="20"/>
        </w:rPr>
        <w:t>)</w:t>
      </w:r>
    </w:p>
    <w:p w14:paraId="59712587" w14:textId="77777777" w:rsidR="005930C7" w:rsidRPr="002819E4" w:rsidRDefault="005930C7" w:rsidP="008B3970">
      <w:pPr>
        <w:pStyle w:val="Odstavecseseznamem"/>
        <w:numPr>
          <w:ilvl w:val="0"/>
          <w:numId w:val="216"/>
        </w:numPr>
        <w:spacing w:after="120"/>
        <w:jc w:val="both"/>
        <w:rPr>
          <w:rFonts w:ascii="Palatino Linotype" w:hAnsi="Palatino Linotype"/>
          <w:sz w:val="20"/>
        </w:rPr>
      </w:pPr>
      <w:r w:rsidRPr="002819E4">
        <w:rPr>
          <w:rFonts w:ascii="Palatino Linotype" w:hAnsi="Palatino Linotype"/>
          <w:sz w:val="20"/>
        </w:rPr>
        <w:t>Nástroje pro sledování spokojenosti a návratnosti</w:t>
      </w:r>
    </w:p>
    <w:p w14:paraId="3E5A495E" w14:textId="77777777" w:rsidR="005930C7" w:rsidRPr="002819E4" w:rsidRDefault="005930C7" w:rsidP="008B3970">
      <w:pPr>
        <w:pStyle w:val="Odstavecseseznamem"/>
        <w:numPr>
          <w:ilvl w:val="0"/>
          <w:numId w:val="216"/>
        </w:numPr>
        <w:spacing w:after="120"/>
        <w:jc w:val="both"/>
        <w:rPr>
          <w:rFonts w:ascii="Palatino Linotype" w:hAnsi="Palatino Linotype"/>
          <w:sz w:val="20"/>
        </w:rPr>
      </w:pPr>
      <w:r w:rsidRPr="002819E4">
        <w:rPr>
          <w:rFonts w:ascii="Palatino Linotype" w:hAnsi="Palatino Linotype"/>
          <w:sz w:val="20"/>
        </w:rPr>
        <w:t>Praktická cvičení: vyhodnocení a návrh úprav strategie</w:t>
      </w:r>
    </w:p>
    <w:p w14:paraId="28BD6388" w14:textId="77777777" w:rsidR="005930C7" w:rsidRPr="002819E4" w:rsidRDefault="005930C7" w:rsidP="005930C7">
      <w:pPr>
        <w:spacing w:after="120"/>
        <w:jc w:val="both"/>
        <w:rPr>
          <w:rFonts w:ascii="Palatino Linotype" w:hAnsi="Palatino Linotype"/>
          <w:sz w:val="20"/>
        </w:rPr>
      </w:pPr>
    </w:p>
    <w:p w14:paraId="04A01DB8" w14:textId="4CA05CC0" w:rsidR="005930C7" w:rsidRPr="002819E4" w:rsidRDefault="005930C7" w:rsidP="008B3970">
      <w:pPr>
        <w:spacing w:after="120"/>
        <w:ind w:firstLine="360"/>
        <w:jc w:val="both"/>
        <w:rPr>
          <w:rFonts w:ascii="Palatino Linotype" w:hAnsi="Palatino Linotype"/>
          <w:sz w:val="20"/>
        </w:rPr>
      </w:pPr>
      <w:r w:rsidRPr="002819E4">
        <w:rPr>
          <w:rFonts w:ascii="Palatino Linotype" w:hAnsi="Palatino Linotype"/>
          <w:sz w:val="20"/>
        </w:rPr>
        <w:t>Závěrečná část: vlastní mini-strategie</w:t>
      </w:r>
    </w:p>
    <w:p w14:paraId="0DA0CFFF" w14:textId="77777777" w:rsidR="005930C7" w:rsidRPr="002819E4" w:rsidRDefault="005930C7" w:rsidP="008B3970">
      <w:pPr>
        <w:pStyle w:val="Odstavecseseznamem"/>
        <w:numPr>
          <w:ilvl w:val="0"/>
          <w:numId w:val="217"/>
        </w:numPr>
        <w:spacing w:after="120"/>
        <w:jc w:val="both"/>
        <w:rPr>
          <w:rFonts w:ascii="Palatino Linotype" w:hAnsi="Palatino Linotype"/>
          <w:sz w:val="20"/>
        </w:rPr>
      </w:pPr>
      <w:r w:rsidRPr="002819E4">
        <w:rPr>
          <w:rFonts w:ascii="Palatino Linotype" w:hAnsi="Palatino Linotype"/>
          <w:sz w:val="20"/>
        </w:rPr>
        <w:t xml:space="preserve">Skupinová práce: návrh </w:t>
      </w:r>
      <w:proofErr w:type="spellStart"/>
      <w:r w:rsidRPr="002819E4">
        <w:rPr>
          <w:rFonts w:ascii="Palatino Linotype" w:hAnsi="Palatino Linotype"/>
          <w:sz w:val="20"/>
        </w:rPr>
        <w:t>customer-centric</w:t>
      </w:r>
      <w:proofErr w:type="spellEnd"/>
      <w:r w:rsidRPr="002819E4">
        <w:rPr>
          <w:rFonts w:ascii="Palatino Linotype" w:hAnsi="Palatino Linotype"/>
          <w:sz w:val="20"/>
        </w:rPr>
        <w:t xml:space="preserve"> zlepšení konkrétní firmy nebo oddělení</w:t>
      </w:r>
    </w:p>
    <w:p w14:paraId="6ACE9745" w14:textId="77777777" w:rsidR="005930C7" w:rsidRPr="002819E4" w:rsidRDefault="005930C7" w:rsidP="008B3970">
      <w:pPr>
        <w:pStyle w:val="Odstavecseseznamem"/>
        <w:numPr>
          <w:ilvl w:val="0"/>
          <w:numId w:val="217"/>
        </w:numPr>
        <w:spacing w:after="120"/>
        <w:jc w:val="both"/>
        <w:rPr>
          <w:rFonts w:ascii="Palatino Linotype" w:hAnsi="Palatino Linotype"/>
          <w:sz w:val="20"/>
        </w:rPr>
      </w:pPr>
      <w:r w:rsidRPr="002819E4">
        <w:rPr>
          <w:rFonts w:ascii="Palatino Linotype" w:hAnsi="Palatino Linotype"/>
          <w:sz w:val="20"/>
        </w:rPr>
        <w:t>Diskuse, zpětná vazba, inspirace pro vlastní praxi</w:t>
      </w:r>
    </w:p>
    <w:p w14:paraId="128E2A2E" w14:textId="77777777" w:rsidR="005930C7" w:rsidRPr="002819E4" w:rsidRDefault="005930C7" w:rsidP="005930C7">
      <w:pPr>
        <w:spacing w:after="120"/>
        <w:jc w:val="both"/>
        <w:rPr>
          <w:rFonts w:ascii="Palatino Linotype" w:hAnsi="Palatino Linotype"/>
          <w:sz w:val="20"/>
        </w:rPr>
      </w:pPr>
    </w:p>
    <w:p w14:paraId="376029BB" w14:textId="77777777" w:rsidR="005930C7" w:rsidRPr="002819E4" w:rsidRDefault="005930C7" w:rsidP="005930C7">
      <w:pPr>
        <w:spacing w:after="120"/>
        <w:jc w:val="both"/>
        <w:rPr>
          <w:rFonts w:ascii="Palatino Linotype" w:hAnsi="Palatino Linotype"/>
          <w:sz w:val="20"/>
        </w:rPr>
      </w:pPr>
      <w:r w:rsidRPr="002819E4">
        <w:rPr>
          <w:rFonts w:ascii="Palatino Linotype" w:hAnsi="Palatino Linotype"/>
          <w:sz w:val="20"/>
        </w:rPr>
        <w:t>Kurz je určen všem, kteří se podílejí na tvorbě marketingové strategie, zákaznické zkušenosti nebo komunikace – napříč firmami a obory. Vhodný je pro pracovníky marketingu, obchodu, služeb, zákaznické péče i managementu, kteří chtějí stavět svou práci na reálných potřebách a očekáváních zákazníků.</w:t>
      </w:r>
    </w:p>
    <w:p w14:paraId="6FF2C4C2" w14:textId="77777777" w:rsidR="0028346D" w:rsidRDefault="0028346D" w:rsidP="003E7A2B">
      <w:pPr>
        <w:spacing w:after="120"/>
        <w:jc w:val="both"/>
        <w:rPr>
          <w:rFonts w:ascii="Palatino Linotype" w:hAnsi="Palatino Linotype"/>
          <w:sz w:val="20"/>
        </w:rPr>
      </w:pPr>
    </w:p>
    <w:p w14:paraId="0BAB87A0" w14:textId="77777777" w:rsidR="00800D12" w:rsidRDefault="00800D12" w:rsidP="003E7A2B">
      <w:pPr>
        <w:spacing w:after="120"/>
        <w:jc w:val="both"/>
        <w:rPr>
          <w:rFonts w:ascii="Palatino Linotype" w:hAnsi="Palatino Linotype"/>
          <w:sz w:val="20"/>
        </w:rPr>
      </w:pPr>
    </w:p>
    <w:p w14:paraId="49F56079" w14:textId="3E8775C6" w:rsidR="00CD402B" w:rsidRPr="002819E4" w:rsidRDefault="00CD402B" w:rsidP="003E7A2B">
      <w:pPr>
        <w:spacing w:after="120"/>
        <w:jc w:val="both"/>
        <w:rPr>
          <w:rFonts w:ascii="Palatino Linotype" w:hAnsi="Palatino Linotype"/>
          <w:b/>
          <w:bCs/>
          <w:sz w:val="20"/>
          <w:u w:val="single"/>
        </w:rPr>
      </w:pPr>
      <w:r w:rsidRPr="002819E4">
        <w:rPr>
          <w:rFonts w:ascii="Palatino Linotype" w:hAnsi="Palatino Linotype"/>
          <w:b/>
          <w:bCs/>
          <w:sz w:val="20"/>
          <w:u w:val="single"/>
        </w:rPr>
        <w:t>Jak postavit efektivní marketingovou strategii – 8 hodin</w:t>
      </w:r>
    </w:p>
    <w:p w14:paraId="4CFD1250" w14:textId="77777777" w:rsidR="00CD402B" w:rsidRPr="002819E4" w:rsidRDefault="00CD402B" w:rsidP="00CD402B">
      <w:pPr>
        <w:spacing w:after="120"/>
        <w:jc w:val="both"/>
        <w:rPr>
          <w:rFonts w:ascii="Palatino Linotype" w:hAnsi="Palatino Linotype"/>
          <w:sz w:val="20"/>
        </w:rPr>
      </w:pPr>
      <w:r w:rsidRPr="002819E4">
        <w:rPr>
          <w:rFonts w:ascii="Palatino Linotype" w:hAnsi="Palatino Linotype"/>
          <w:sz w:val="20"/>
        </w:rPr>
        <w:t>Úspěšná marketingová strategie není o pocitu, ale o dobrém plánování, znalosti trhu a schopnosti zacílit správné sdělení na správné publikum. Tento kurz vás provede tvorbou marketingové strategie od prvotní analýzy přes výběr cílových skupin až po stanovení cílů, kanálů a rozpočtu. Naučíte se strategicky přemýšlet o značce, hodnotě pro zákazníka a efektivitě jednotlivých nástrojů. Výstupem bude praktický rámec použitelné marketingové strategie pro vaši firmu nebo oddělení.</w:t>
      </w:r>
    </w:p>
    <w:p w14:paraId="23B4744F" w14:textId="77777777" w:rsidR="00CD402B" w:rsidRPr="002819E4" w:rsidRDefault="00CD402B" w:rsidP="00CD402B">
      <w:pPr>
        <w:spacing w:after="120"/>
        <w:jc w:val="both"/>
        <w:rPr>
          <w:rFonts w:ascii="Palatino Linotype" w:hAnsi="Palatino Linotype"/>
          <w:sz w:val="20"/>
        </w:rPr>
      </w:pPr>
    </w:p>
    <w:p w14:paraId="6A954EED" w14:textId="42B3D988" w:rsidR="00CD402B" w:rsidRPr="002819E4" w:rsidRDefault="00CD402B" w:rsidP="00CD402B">
      <w:pPr>
        <w:spacing w:after="120"/>
        <w:ind w:firstLine="708"/>
        <w:jc w:val="both"/>
        <w:rPr>
          <w:rFonts w:ascii="Palatino Linotype" w:hAnsi="Palatino Linotype"/>
          <w:sz w:val="20"/>
        </w:rPr>
      </w:pPr>
      <w:r w:rsidRPr="002819E4">
        <w:rPr>
          <w:rFonts w:ascii="Palatino Linotype" w:hAnsi="Palatino Linotype"/>
          <w:sz w:val="20"/>
        </w:rPr>
        <w:t>Co dělá strategii strategickou</w:t>
      </w:r>
    </w:p>
    <w:p w14:paraId="7D01BCA0" w14:textId="77777777" w:rsidR="00CD402B" w:rsidRPr="002819E4" w:rsidRDefault="00CD402B" w:rsidP="00CD402B">
      <w:pPr>
        <w:pStyle w:val="Odstavecseseznamem"/>
        <w:numPr>
          <w:ilvl w:val="0"/>
          <w:numId w:val="218"/>
        </w:numPr>
        <w:spacing w:after="120"/>
        <w:jc w:val="both"/>
        <w:rPr>
          <w:rFonts w:ascii="Palatino Linotype" w:hAnsi="Palatino Linotype"/>
          <w:sz w:val="20"/>
        </w:rPr>
      </w:pPr>
      <w:r w:rsidRPr="002819E4">
        <w:rPr>
          <w:rFonts w:ascii="Palatino Linotype" w:hAnsi="Palatino Linotype"/>
          <w:sz w:val="20"/>
        </w:rPr>
        <w:t>Rozdíl mezi kampaní a strategií</w:t>
      </w:r>
    </w:p>
    <w:p w14:paraId="25FAFFC8" w14:textId="77777777" w:rsidR="00CD402B" w:rsidRPr="002819E4" w:rsidRDefault="00CD402B" w:rsidP="00CD402B">
      <w:pPr>
        <w:pStyle w:val="Odstavecseseznamem"/>
        <w:numPr>
          <w:ilvl w:val="0"/>
          <w:numId w:val="218"/>
        </w:numPr>
        <w:spacing w:after="120"/>
        <w:jc w:val="both"/>
        <w:rPr>
          <w:rFonts w:ascii="Palatino Linotype" w:hAnsi="Palatino Linotype"/>
          <w:sz w:val="20"/>
        </w:rPr>
      </w:pPr>
      <w:r w:rsidRPr="002819E4">
        <w:rPr>
          <w:rFonts w:ascii="Palatino Linotype" w:hAnsi="Palatino Linotype"/>
          <w:sz w:val="20"/>
        </w:rPr>
        <w:t>Strategický vs. taktický přístup v marketingu</w:t>
      </w:r>
    </w:p>
    <w:p w14:paraId="318C3039" w14:textId="77777777" w:rsidR="00CD402B" w:rsidRPr="002819E4" w:rsidRDefault="00CD402B" w:rsidP="00CD402B">
      <w:pPr>
        <w:pStyle w:val="Odstavecseseznamem"/>
        <w:numPr>
          <w:ilvl w:val="0"/>
          <w:numId w:val="218"/>
        </w:numPr>
        <w:spacing w:after="120"/>
        <w:jc w:val="both"/>
        <w:rPr>
          <w:rFonts w:ascii="Palatino Linotype" w:hAnsi="Palatino Linotype"/>
          <w:sz w:val="20"/>
        </w:rPr>
      </w:pPr>
      <w:r w:rsidRPr="002819E4">
        <w:rPr>
          <w:rFonts w:ascii="Palatino Linotype" w:hAnsi="Palatino Linotype"/>
          <w:sz w:val="20"/>
        </w:rPr>
        <w:t>5 základních otázek: Co, komu, proč, jak, za kolik</w:t>
      </w:r>
    </w:p>
    <w:p w14:paraId="6A22BBBE" w14:textId="77777777" w:rsidR="00CD402B" w:rsidRPr="002819E4" w:rsidRDefault="00CD402B" w:rsidP="00CD402B">
      <w:pPr>
        <w:spacing w:after="120"/>
        <w:jc w:val="both"/>
        <w:rPr>
          <w:rFonts w:ascii="Palatino Linotype" w:hAnsi="Palatino Linotype"/>
          <w:sz w:val="20"/>
        </w:rPr>
      </w:pPr>
    </w:p>
    <w:p w14:paraId="51895B56" w14:textId="2281D716" w:rsidR="00CD402B" w:rsidRPr="002819E4" w:rsidRDefault="00CD402B" w:rsidP="00CD402B">
      <w:pPr>
        <w:spacing w:after="120"/>
        <w:ind w:firstLine="360"/>
        <w:jc w:val="both"/>
        <w:rPr>
          <w:rFonts w:ascii="Palatino Linotype" w:hAnsi="Palatino Linotype"/>
          <w:sz w:val="20"/>
        </w:rPr>
      </w:pPr>
      <w:r w:rsidRPr="002819E4">
        <w:rPr>
          <w:rFonts w:ascii="Palatino Linotype" w:hAnsi="Palatino Linotype"/>
          <w:sz w:val="20"/>
        </w:rPr>
        <w:t>Analýza výchozí situace</w:t>
      </w:r>
    </w:p>
    <w:p w14:paraId="1D81E0FD" w14:textId="77777777" w:rsidR="00CD402B" w:rsidRPr="002819E4" w:rsidRDefault="00CD402B" w:rsidP="00CD402B">
      <w:pPr>
        <w:pStyle w:val="Odstavecseseznamem"/>
        <w:numPr>
          <w:ilvl w:val="0"/>
          <w:numId w:val="219"/>
        </w:numPr>
        <w:spacing w:after="120"/>
        <w:jc w:val="both"/>
        <w:rPr>
          <w:rFonts w:ascii="Palatino Linotype" w:hAnsi="Palatino Linotype"/>
          <w:sz w:val="20"/>
        </w:rPr>
      </w:pPr>
      <w:r w:rsidRPr="002819E4">
        <w:rPr>
          <w:rFonts w:ascii="Palatino Linotype" w:hAnsi="Palatino Linotype"/>
          <w:sz w:val="20"/>
        </w:rPr>
        <w:t>Interní a externí analýza (SWOT, PEST, konkurenční prostředí)</w:t>
      </w:r>
    </w:p>
    <w:p w14:paraId="2FD1B1DC" w14:textId="77777777" w:rsidR="00CD402B" w:rsidRPr="002819E4" w:rsidRDefault="00CD402B" w:rsidP="00CD402B">
      <w:pPr>
        <w:pStyle w:val="Odstavecseseznamem"/>
        <w:numPr>
          <w:ilvl w:val="0"/>
          <w:numId w:val="219"/>
        </w:numPr>
        <w:spacing w:after="120"/>
        <w:jc w:val="both"/>
        <w:rPr>
          <w:rFonts w:ascii="Palatino Linotype" w:hAnsi="Palatino Linotype"/>
          <w:sz w:val="20"/>
        </w:rPr>
      </w:pPr>
      <w:r w:rsidRPr="002819E4">
        <w:rPr>
          <w:rFonts w:ascii="Palatino Linotype" w:hAnsi="Palatino Linotype"/>
          <w:sz w:val="20"/>
        </w:rPr>
        <w:t>Analýza zákazníků: kdo jsou, co chtějí, proč kupují</w:t>
      </w:r>
    </w:p>
    <w:p w14:paraId="2ED316CB" w14:textId="77777777" w:rsidR="00CD402B" w:rsidRPr="002819E4" w:rsidRDefault="00CD402B" w:rsidP="00CD402B">
      <w:pPr>
        <w:pStyle w:val="Odstavecseseznamem"/>
        <w:numPr>
          <w:ilvl w:val="0"/>
          <w:numId w:val="219"/>
        </w:numPr>
        <w:spacing w:after="120"/>
        <w:jc w:val="both"/>
        <w:rPr>
          <w:rFonts w:ascii="Palatino Linotype" w:hAnsi="Palatino Linotype"/>
          <w:sz w:val="20"/>
        </w:rPr>
      </w:pPr>
      <w:r w:rsidRPr="002819E4">
        <w:rPr>
          <w:rFonts w:ascii="Palatino Linotype" w:hAnsi="Palatino Linotype"/>
          <w:sz w:val="20"/>
        </w:rPr>
        <w:t>Analýza značky: jak nás trh vnímá vs. jak chceme být vnímáni</w:t>
      </w:r>
    </w:p>
    <w:p w14:paraId="731E3B57" w14:textId="77777777" w:rsidR="00CD402B" w:rsidRPr="002819E4" w:rsidRDefault="00CD402B" w:rsidP="00CD402B">
      <w:pPr>
        <w:spacing w:after="120"/>
        <w:jc w:val="both"/>
        <w:rPr>
          <w:rFonts w:ascii="Palatino Linotype" w:hAnsi="Palatino Linotype"/>
          <w:sz w:val="20"/>
        </w:rPr>
      </w:pPr>
    </w:p>
    <w:p w14:paraId="69D77163" w14:textId="3DD3C7F6" w:rsidR="00CD402B" w:rsidRPr="002819E4" w:rsidRDefault="00CD402B" w:rsidP="00CD402B">
      <w:pPr>
        <w:spacing w:after="120"/>
        <w:ind w:firstLine="360"/>
        <w:jc w:val="both"/>
        <w:rPr>
          <w:rFonts w:ascii="Palatino Linotype" w:hAnsi="Palatino Linotype"/>
          <w:sz w:val="20"/>
        </w:rPr>
      </w:pPr>
      <w:r w:rsidRPr="002819E4">
        <w:rPr>
          <w:rFonts w:ascii="Palatino Linotype" w:hAnsi="Palatino Linotype"/>
          <w:sz w:val="20"/>
        </w:rPr>
        <w:t>Stanovení cílů a cílových skupin</w:t>
      </w:r>
    </w:p>
    <w:p w14:paraId="0925DBAE" w14:textId="77777777" w:rsidR="00CD402B" w:rsidRPr="002819E4" w:rsidRDefault="00CD402B" w:rsidP="00CD402B">
      <w:pPr>
        <w:pStyle w:val="Odstavecseseznamem"/>
        <w:numPr>
          <w:ilvl w:val="0"/>
          <w:numId w:val="220"/>
        </w:numPr>
        <w:spacing w:after="120"/>
        <w:jc w:val="both"/>
        <w:rPr>
          <w:rFonts w:ascii="Palatino Linotype" w:hAnsi="Palatino Linotype"/>
          <w:sz w:val="20"/>
        </w:rPr>
      </w:pPr>
      <w:r w:rsidRPr="002819E4">
        <w:rPr>
          <w:rFonts w:ascii="Palatino Linotype" w:hAnsi="Palatino Linotype"/>
          <w:sz w:val="20"/>
        </w:rPr>
        <w:t>SMART cíle v marketingu</w:t>
      </w:r>
    </w:p>
    <w:p w14:paraId="3DDE4B92" w14:textId="77777777" w:rsidR="00CD402B" w:rsidRPr="002819E4" w:rsidRDefault="00CD402B" w:rsidP="00CD402B">
      <w:pPr>
        <w:pStyle w:val="Odstavecseseznamem"/>
        <w:numPr>
          <w:ilvl w:val="0"/>
          <w:numId w:val="220"/>
        </w:numPr>
        <w:spacing w:after="120"/>
        <w:jc w:val="both"/>
        <w:rPr>
          <w:rFonts w:ascii="Palatino Linotype" w:hAnsi="Palatino Linotype"/>
          <w:sz w:val="20"/>
        </w:rPr>
      </w:pPr>
      <w:r w:rsidRPr="002819E4">
        <w:rPr>
          <w:rFonts w:ascii="Palatino Linotype" w:hAnsi="Palatino Linotype"/>
          <w:sz w:val="20"/>
        </w:rPr>
        <w:t>Segmentace a výběr cílových skupin (B2C, B2B)</w:t>
      </w:r>
    </w:p>
    <w:p w14:paraId="42B4F0E7" w14:textId="77777777" w:rsidR="00CD402B" w:rsidRPr="002819E4" w:rsidRDefault="00CD402B" w:rsidP="00CD402B">
      <w:pPr>
        <w:pStyle w:val="Odstavecseseznamem"/>
        <w:numPr>
          <w:ilvl w:val="0"/>
          <w:numId w:val="220"/>
        </w:numPr>
        <w:spacing w:after="120"/>
        <w:jc w:val="both"/>
        <w:rPr>
          <w:rFonts w:ascii="Palatino Linotype" w:hAnsi="Palatino Linotype"/>
          <w:sz w:val="20"/>
        </w:rPr>
      </w:pPr>
      <w:r w:rsidRPr="002819E4">
        <w:rPr>
          <w:rFonts w:ascii="Palatino Linotype" w:hAnsi="Palatino Linotype"/>
          <w:sz w:val="20"/>
        </w:rPr>
        <w:t>Zákaznické persony a jejich potřeby</w:t>
      </w:r>
    </w:p>
    <w:p w14:paraId="328AB52C" w14:textId="77777777" w:rsidR="00CD402B" w:rsidRPr="002819E4" w:rsidRDefault="00CD402B" w:rsidP="00CD402B">
      <w:pPr>
        <w:spacing w:after="120"/>
        <w:jc w:val="both"/>
        <w:rPr>
          <w:rFonts w:ascii="Palatino Linotype" w:hAnsi="Palatino Linotype"/>
          <w:sz w:val="20"/>
        </w:rPr>
      </w:pPr>
    </w:p>
    <w:p w14:paraId="0E551801" w14:textId="27590DC8" w:rsidR="00CD402B" w:rsidRPr="002819E4" w:rsidRDefault="00CD402B" w:rsidP="00CD402B">
      <w:pPr>
        <w:spacing w:after="120"/>
        <w:ind w:firstLine="360"/>
        <w:jc w:val="both"/>
        <w:rPr>
          <w:rFonts w:ascii="Palatino Linotype" w:hAnsi="Palatino Linotype"/>
          <w:sz w:val="20"/>
        </w:rPr>
      </w:pPr>
      <w:r w:rsidRPr="002819E4">
        <w:rPr>
          <w:rFonts w:ascii="Palatino Linotype" w:hAnsi="Palatino Linotype"/>
          <w:sz w:val="20"/>
        </w:rPr>
        <w:t>Hodnotová nabídka a positioning</w:t>
      </w:r>
    </w:p>
    <w:p w14:paraId="7186889F" w14:textId="77777777" w:rsidR="00CD402B" w:rsidRPr="002819E4" w:rsidRDefault="00CD402B" w:rsidP="00CD402B">
      <w:pPr>
        <w:pStyle w:val="Odstavecseseznamem"/>
        <w:numPr>
          <w:ilvl w:val="0"/>
          <w:numId w:val="221"/>
        </w:numPr>
        <w:spacing w:after="120"/>
        <w:jc w:val="both"/>
        <w:rPr>
          <w:rFonts w:ascii="Palatino Linotype" w:hAnsi="Palatino Linotype"/>
          <w:sz w:val="20"/>
        </w:rPr>
      </w:pPr>
      <w:r w:rsidRPr="002819E4">
        <w:rPr>
          <w:rFonts w:ascii="Palatino Linotype" w:hAnsi="Palatino Linotype"/>
          <w:sz w:val="20"/>
        </w:rPr>
        <w:t>Co nabízíme a v čem jsme jiní</w:t>
      </w:r>
    </w:p>
    <w:p w14:paraId="58BCE934" w14:textId="77777777" w:rsidR="00CD402B" w:rsidRPr="002819E4" w:rsidRDefault="00CD402B" w:rsidP="00CD402B">
      <w:pPr>
        <w:pStyle w:val="Odstavecseseznamem"/>
        <w:numPr>
          <w:ilvl w:val="0"/>
          <w:numId w:val="221"/>
        </w:numPr>
        <w:spacing w:after="120"/>
        <w:jc w:val="both"/>
        <w:rPr>
          <w:rFonts w:ascii="Palatino Linotype" w:hAnsi="Palatino Linotype"/>
          <w:sz w:val="20"/>
        </w:rPr>
      </w:pPr>
      <w:r w:rsidRPr="002819E4">
        <w:rPr>
          <w:rFonts w:ascii="Palatino Linotype" w:hAnsi="Palatino Linotype"/>
          <w:sz w:val="20"/>
        </w:rPr>
        <w:t>Jak najít a formulovat konkurenční výhodu</w:t>
      </w:r>
    </w:p>
    <w:p w14:paraId="013DCFBC" w14:textId="77777777" w:rsidR="00CD402B" w:rsidRPr="002819E4" w:rsidRDefault="00CD402B" w:rsidP="00CD402B">
      <w:pPr>
        <w:pStyle w:val="Odstavecseseznamem"/>
        <w:numPr>
          <w:ilvl w:val="0"/>
          <w:numId w:val="221"/>
        </w:numPr>
        <w:spacing w:after="120"/>
        <w:jc w:val="both"/>
        <w:rPr>
          <w:rFonts w:ascii="Palatino Linotype" w:hAnsi="Palatino Linotype"/>
          <w:sz w:val="20"/>
        </w:rPr>
      </w:pPr>
      <w:r w:rsidRPr="002819E4">
        <w:rPr>
          <w:rFonts w:ascii="Palatino Linotype" w:hAnsi="Palatino Linotype"/>
          <w:sz w:val="20"/>
        </w:rPr>
        <w:t>Tón značky a klíčové sdělení (</w:t>
      </w:r>
      <w:proofErr w:type="spellStart"/>
      <w:r w:rsidRPr="002819E4">
        <w:rPr>
          <w:rFonts w:ascii="Palatino Linotype" w:hAnsi="Palatino Linotype"/>
          <w:sz w:val="20"/>
        </w:rPr>
        <w:t>brand</w:t>
      </w:r>
      <w:proofErr w:type="spellEnd"/>
      <w:r w:rsidRPr="002819E4">
        <w:rPr>
          <w:rFonts w:ascii="Palatino Linotype" w:hAnsi="Palatino Linotype"/>
          <w:sz w:val="20"/>
        </w:rPr>
        <w:t xml:space="preserve"> </w:t>
      </w:r>
      <w:proofErr w:type="spellStart"/>
      <w:r w:rsidRPr="002819E4">
        <w:rPr>
          <w:rFonts w:ascii="Palatino Linotype" w:hAnsi="Palatino Linotype"/>
          <w:sz w:val="20"/>
        </w:rPr>
        <w:t>message</w:t>
      </w:r>
      <w:proofErr w:type="spellEnd"/>
      <w:r w:rsidRPr="002819E4">
        <w:rPr>
          <w:rFonts w:ascii="Palatino Linotype" w:hAnsi="Palatino Linotype"/>
          <w:sz w:val="20"/>
        </w:rPr>
        <w:t>)</w:t>
      </w:r>
    </w:p>
    <w:p w14:paraId="3B5707C2" w14:textId="77777777" w:rsidR="00CD402B" w:rsidRPr="002819E4" w:rsidRDefault="00CD402B" w:rsidP="00CD402B">
      <w:pPr>
        <w:spacing w:after="120"/>
        <w:jc w:val="both"/>
        <w:rPr>
          <w:rFonts w:ascii="Palatino Linotype" w:hAnsi="Palatino Linotype"/>
          <w:sz w:val="20"/>
        </w:rPr>
      </w:pPr>
    </w:p>
    <w:p w14:paraId="14D17A9E" w14:textId="0A85E713" w:rsidR="00CD402B" w:rsidRPr="002819E4" w:rsidRDefault="00CD402B" w:rsidP="00CD402B">
      <w:pPr>
        <w:spacing w:after="120"/>
        <w:ind w:firstLine="360"/>
        <w:jc w:val="both"/>
        <w:rPr>
          <w:rFonts w:ascii="Palatino Linotype" w:hAnsi="Palatino Linotype"/>
          <w:sz w:val="20"/>
        </w:rPr>
      </w:pPr>
      <w:r w:rsidRPr="002819E4">
        <w:rPr>
          <w:rFonts w:ascii="Palatino Linotype" w:hAnsi="Palatino Linotype"/>
          <w:sz w:val="20"/>
        </w:rPr>
        <w:t>Výběr vhodných marketingových nástrojů</w:t>
      </w:r>
    </w:p>
    <w:p w14:paraId="4359B5DF" w14:textId="77777777" w:rsidR="00CD402B" w:rsidRPr="002819E4" w:rsidRDefault="00CD402B" w:rsidP="00CD402B">
      <w:pPr>
        <w:pStyle w:val="Odstavecseseznamem"/>
        <w:numPr>
          <w:ilvl w:val="0"/>
          <w:numId w:val="222"/>
        </w:numPr>
        <w:spacing w:after="120"/>
        <w:jc w:val="both"/>
        <w:rPr>
          <w:rFonts w:ascii="Palatino Linotype" w:hAnsi="Palatino Linotype"/>
          <w:sz w:val="20"/>
        </w:rPr>
      </w:pPr>
      <w:r w:rsidRPr="002819E4">
        <w:rPr>
          <w:rFonts w:ascii="Palatino Linotype" w:hAnsi="Palatino Linotype"/>
          <w:sz w:val="20"/>
        </w:rPr>
        <w:t xml:space="preserve">Plánování komunikačního mixu (online i </w:t>
      </w:r>
      <w:proofErr w:type="spellStart"/>
      <w:r w:rsidRPr="002819E4">
        <w:rPr>
          <w:rFonts w:ascii="Palatino Linotype" w:hAnsi="Palatino Linotype"/>
          <w:sz w:val="20"/>
        </w:rPr>
        <w:t>offline</w:t>
      </w:r>
      <w:proofErr w:type="spellEnd"/>
      <w:r w:rsidRPr="002819E4">
        <w:rPr>
          <w:rFonts w:ascii="Palatino Linotype" w:hAnsi="Palatino Linotype"/>
          <w:sz w:val="20"/>
        </w:rPr>
        <w:t>)</w:t>
      </w:r>
    </w:p>
    <w:p w14:paraId="0071EA61" w14:textId="77777777" w:rsidR="00CD402B" w:rsidRPr="002819E4" w:rsidRDefault="00CD402B" w:rsidP="00CD402B">
      <w:pPr>
        <w:pStyle w:val="Odstavecseseznamem"/>
        <w:numPr>
          <w:ilvl w:val="0"/>
          <w:numId w:val="222"/>
        </w:numPr>
        <w:spacing w:after="120"/>
        <w:jc w:val="both"/>
        <w:rPr>
          <w:rFonts w:ascii="Palatino Linotype" w:hAnsi="Palatino Linotype"/>
          <w:sz w:val="20"/>
        </w:rPr>
      </w:pPr>
      <w:r w:rsidRPr="002819E4">
        <w:rPr>
          <w:rFonts w:ascii="Palatino Linotype" w:hAnsi="Palatino Linotype"/>
          <w:sz w:val="20"/>
        </w:rPr>
        <w:t>Výběr kanálů podle chování cílové skupiny</w:t>
      </w:r>
    </w:p>
    <w:p w14:paraId="08A91E56" w14:textId="77777777" w:rsidR="00CD402B" w:rsidRPr="002819E4" w:rsidRDefault="00CD402B" w:rsidP="00CD402B">
      <w:pPr>
        <w:pStyle w:val="Odstavecseseznamem"/>
        <w:numPr>
          <w:ilvl w:val="0"/>
          <w:numId w:val="222"/>
        </w:numPr>
        <w:spacing w:after="120"/>
        <w:jc w:val="both"/>
        <w:rPr>
          <w:rFonts w:ascii="Palatino Linotype" w:hAnsi="Palatino Linotype"/>
          <w:sz w:val="20"/>
        </w:rPr>
      </w:pPr>
      <w:r w:rsidRPr="002819E4">
        <w:rPr>
          <w:rFonts w:ascii="Palatino Linotype" w:hAnsi="Palatino Linotype"/>
          <w:sz w:val="20"/>
        </w:rPr>
        <w:t>Propojení obsahu, reklamy, eventů a PR</w:t>
      </w:r>
    </w:p>
    <w:p w14:paraId="5AFD8E23" w14:textId="77777777" w:rsidR="00CD402B" w:rsidRPr="002819E4" w:rsidRDefault="00CD402B" w:rsidP="00CD402B">
      <w:pPr>
        <w:spacing w:after="120"/>
        <w:jc w:val="both"/>
        <w:rPr>
          <w:rFonts w:ascii="Palatino Linotype" w:hAnsi="Palatino Linotype"/>
          <w:sz w:val="20"/>
        </w:rPr>
      </w:pPr>
    </w:p>
    <w:p w14:paraId="4C42C272" w14:textId="04150F42" w:rsidR="00CD402B" w:rsidRPr="002819E4" w:rsidRDefault="00CD402B" w:rsidP="00CD402B">
      <w:pPr>
        <w:spacing w:after="120"/>
        <w:ind w:firstLine="360"/>
        <w:jc w:val="both"/>
        <w:rPr>
          <w:rFonts w:ascii="Palatino Linotype" w:hAnsi="Palatino Linotype"/>
          <w:sz w:val="20"/>
        </w:rPr>
      </w:pPr>
      <w:r w:rsidRPr="002819E4">
        <w:rPr>
          <w:rFonts w:ascii="Palatino Linotype" w:hAnsi="Palatino Linotype"/>
          <w:sz w:val="20"/>
        </w:rPr>
        <w:t>Rozpočet a časový harmonogram</w:t>
      </w:r>
    </w:p>
    <w:p w14:paraId="382A7CF6" w14:textId="77777777" w:rsidR="00CD402B" w:rsidRPr="002819E4" w:rsidRDefault="00CD402B" w:rsidP="00CD402B">
      <w:pPr>
        <w:pStyle w:val="Odstavecseseznamem"/>
        <w:numPr>
          <w:ilvl w:val="0"/>
          <w:numId w:val="223"/>
        </w:numPr>
        <w:spacing w:after="120"/>
        <w:jc w:val="both"/>
        <w:rPr>
          <w:rFonts w:ascii="Palatino Linotype" w:hAnsi="Palatino Linotype"/>
          <w:sz w:val="20"/>
        </w:rPr>
      </w:pPr>
      <w:r w:rsidRPr="002819E4">
        <w:rPr>
          <w:rFonts w:ascii="Palatino Linotype" w:hAnsi="Palatino Linotype"/>
          <w:sz w:val="20"/>
        </w:rPr>
        <w:t>Jak určit rozpočet na základě cílů</w:t>
      </w:r>
    </w:p>
    <w:p w14:paraId="55ABF727" w14:textId="77777777" w:rsidR="00CD402B" w:rsidRPr="002819E4" w:rsidRDefault="00CD402B" w:rsidP="00CD402B">
      <w:pPr>
        <w:pStyle w:val="Odstavecseseznamem"/>
        <w:numPr>
          <w:ilvl w:val="0"/>
          <w:numId w:val="223"/>
        </w:numPr>
        <w:spacing w:after="120"/>
        <w:jc w:val="both"/>
        <w:rPr>
          <w:rFonts w:ascii="Palatino Linotype" w:hAnsi="Palatino Linotype"/>
          <w:sz w:val="20"/>
        </w:rPr>
      </w:pPr>
      <w:r w:rsidRPr="002819E4">
        <w:rPr>
          <w:rFonts w:ascii="Palatino Linotype" w:hAnsi="Palatino Linotype"/>
          <w:sz w:val="20"/>
        </w:rPr>
        <w:t>Fázování kampaně a roční plán</w:t>
      </w:r>
    </w:p>
    <w:p w14:paraId="3B2AA5D0" w14:textId="77777777" w:rsidR="00CD402B" w:rsidRPr="002819E4" w:rsidRDefault="00CD402B" w:rsidP="00CD402B">
      <w:pPr>
        <w:pStyle w:val="Odstavecseseznamem"/>
        <w:numPr>
          <w:ilvl w:val="0"/>
          <w:numId w:val="223"/>
        </w:numPr>
        <w:spacing w:after="120"/>
        <w:jc w:val="both"/>
        <w:rPr>
          <w:rFonts w:ascii="Palatino Linotype" w:hAnsi="Palatino Linotype"/>
          <w:sz w:val="20"/>
        </w:rPr>
      </w:pPr>
      <w:r w:rsidRPr="002819E4">
        <w:rPr>
          <w:rFonts w:ascii="Palatino Linotype" w:hAnsi="Palatino Linotype"/>
          <w:sz w:val="20"/>
        </w:rPr>
        <w:t>Alokace zdrojů a práce s prioritami</w:t>
      </w:r>
    </w:p>
    <w:p w14:paraId="6E27DE92" w14:textId="77777777" w:rsidR="00CD402B" w:rsidRPr="002819E4" w:rsidRDefault="00CD402B" w:rsidP="00CD402B">
      <w:pPr>
        <w:spacing w:after="120"/>
        <w:jc w:val="both"/>
        <w:rPr>
          <w:rFonts w:ascii="Palatino Linotype" w:hAnsi="Palatino Linotype"/>
          <w:sz w:val="20"/>
        </w:rPr>
      </w:pPr>
    </w:p>
    <w:p w14:paraId="0A928838" w14:textId="35AB11FB" w:rsidR="00CD402B" w:rsidRPr="002819E4" w:rsidRDefault="00CD402B" w:rsidP="00CD402B">
      <w:pPr>
        <w:spacing w:after="120"/>
        <w:ind w:firstLine="360"/>
        <w:jc w:val="both"/>
        <w:rPr>
          <w:rFonts w:ascii="Palatino Linotype" w:hAnsi="Palatino Linotype"/>
          <w:sz w:val="20"/>
        </w:rPr>
      </w:pPr>
      <w:r w:rsidRPr="002819E4">
        <w:rPr>
          <w:rFonts w:ascii="Palatino Linotype" w:hAnsi="Palatino Linotype"/>
          <w:sz w:val="20"/>
        </w:rPr>
        <w:t>Měření a vyhodnocování efektivity</w:t>
      </w:r>
    </w:p>
    <w:p w14:paraId="32808584" w14:textId="77777777" w:rsidR="00CD402B" w:rsidRPr="002819E4" w:rsidRDefault="00CD402B" w:rsidP="00CD402B">
      <w:pPr>
        <w:pStyle w:val="Odstavecseseznamem"/>
        <w:numPr>
          <w:ilvl w:val="0"/>
          <w:numId w:val="224"/>
        </w:numPr>
        <w:spacing w:after="120"/>
        <w:jc w:val="both"/>
        <w:rPr>
          <w:rFonts w:ascii="Palatino Linotype" w:hAnsi="Palatino Linotype"/>
          <w:sz w:val="20"/>
        </w:rPr>
      </w:pPr>
      <w:r w:rsidRPr="002819E4">
        <w:rPr>
          <w:rFonts w:ascii="Palatino Linotype" w:hAnsi="Palatino Linotype"/>
          <w:sz w:val="20"/>
        </w:rPr>
        <w:t>Klíčové metriky výkonnosti (KPI)</w:t>
      </w:r>
    </w:p>
    <w:p w14:paraId="0FAC6273" w14:textId="77777777" w:rsidR="00CD402B" w:rsidRPr="002819E4" w:rsidRDefault="00CD402B" w:rsidP="00CD402B">
      <w:pPr>
        <w:pStyle w:val="Odstavecseseznamem"/>
        <w:numPr>
          <w:ilvl w:val="0"/>
          <w:numId w:val="224"/>
        </w:numPr>
        <w:spacing w:after="120"/>
        <w:jc w:val="both"/>
        <w:rPr>
          <w:rFonts w:ascii="Palatino Linotype" w:hAnsi="Palatino Linotype"/>
          <w:sz w:val="20"/>
        </w:rPr>
      </w:pPr>
      <w:r w:rsidRPr="002819E4">
        <w:rPr>
          <w:rFonts w:ascii="Palatino Linotype" w:hAnsi="Palatino Linotype"/>
          <w:sz w:val="20"/>
        </w:rPr>
        <w:t>Nástroje pro sledování a reporting</w:t>
      </w:r>
    </w:p>
    <w:p w14:paraId="19AA1731" w14:textId="77777777" w:rsidR="00CD402B" w:rsidRPr="002819E4" w:rsidRDefault="00CD402B" w:rsidP="00CD402B">
      <w:pPr>
        <w:pStyle w:val="Odstavecseseznamem"/>
        <w:numPr>
          <w:ilvl w:val="0"/>
          <w:numId w:val="224"/>
        </w:numPr>
        <w:spacing w:after="120"/>
        <w:jc w:val="both"/>
        <w:rPr>
          <w:rFonts w:ascii="Palatino Linotype" w:hAnsi="Palatino Linotype"/>
          <w:sz w:val="20"/>
        </w:rPr>
      </w:pPr>
      <w:r w:rsidRPr="002819E4">
        <w:rPr>
          <w:rFonts w:ascii="Palatino Linotype" w:hAnsi="Palatino Linotype"/>
          <w:sz w:val="20"/>
        </w:rPr>
        <w:t>Úpravy strategie na základě výsledků</w:t>
      </w:r>
    </w:p>
    <w:p w14:paraId="2D485F4F" w14:textId="77777777" w:rsidR="00CD402B" w:rsidRPr="002819E4" w:rsidRDefault="00CD402B" w:rsidP="00CD402B">
      <w:pPr>
        <w:spacing w:after="120"/>
        <w:jc w:val="both"/>
        <w:rPr>
          <w:rFonts w:ascii="Palatino Linotype" w:hAnsi="Palatino Linotype"/>
          <w:sz w:val="20"/>
        </w:rPr>
      </w:pPr>
    </w:p>
    <w:p w14:paraId="4C7D2F7E" w14:textId="2F0EC454" w:rsidR="00CD402B" w:rsidRPr="002819E4" w:rsidRDefault="00CD402B" w:rsidP="00CD402B">
      <w:pPr>
        <w:spacing w:after="120"/>
        <w:ind w:firstLine="360"/>
        <w:jc w:val="both"/>
        <w:rPr>
          <w:rFonts w:ascii="Palatino Linotype" w:hAnsi="Palatino Linotype"/>
          <w:sz w:val="20"/>
        </w:rPr>
      </w:pPr>
      <w:r w:rsidRPr="002819E4">
        <w:rPr>
          <w:rFonts w:ascii="Palatino Linotype" w:hAnsi="Palatino Linotype"/>
          <w:sz w:val="20"/>
        </w:rPr>
        <w:t>Praktické cvičení: tvorba vlastní strategie</w:t>
      </w:r>
    </w:p>
    <w:p w14:paraId="7993CDC9" w14:textId="77777777" w:rsidR="00CD402B" w:rsidRPr="002819E4" w:rsidRDefault="00CD402B" w:rsidP="00CD402B">
      <w:pPr>
        <w:pStyle w:val="Odstavecseseznamem"/>
        <w:numPr>
          <w:ilvl w:val="0"/>
          <w:numId w:val="225"/>
        </w:numPr>
        <w:spacing w:after="120"/>
        <w:jc w:val="both"/>
        <w:rPr>
          <w:rFonts w:ascii="Palatino Linotype" w:hAnsi="Palatino Linotype"/>
          <w:sz w:val="20"/>
        </w:rPr>
      </w:pPr>
      <w:r w:rsidRPr="002819E4">
        <w:rPr>
          <w:rFonts w:ascii="Palatino Linotype" w:hAnsi="Palatino Linotype"/>
          <w:sz w:val="20"/>
        </w:rPr>
        <w:t>Týmová práce na návrhu reálné strategie</w:t>
      </w:r>
    </w:p>
    <w:p w14:paraId="6588226B" w14:textId="77777777" w:rsidR="00CD402B" w:rsidRPr="002819E4" w:rsidRDefault="00CD402B" w:rsidP="00CD402B">
      <w:pPr>
        <w:pStyle w:val="Odstavecseseznamem"/>
        <w:numPr>
          <w:ilvl w:val="0"/>
          <w:numId w:val="225"/>
        </w:numPr>
        <w:spacing w:after="120"/>
        <w:jc w:val="both"/>
        <w:rPr>
          <w:rFonts w:ascii="Palatino Linotype" w:hAnsi="Palatino Linotype"/>
          <w:sz w:val="20"/>
        </w:rPr>
      </w:pPr>
      <w:r w:rsidRPr="002819E4">
        <w:rPr>
          <w:rFonts w:ascii="Palatino Linotype" w:hAnsi="Palatino Linotype"/>
          <w:sz w:val="20"/>
        </w:rPr>
        <w:t>Prezentace návrhů a diskuse</w:t>
      </w:r>
    </w:p>
    <w:p w14:paraId="599E50B4" w14:textId="77777777" w:rsidR="00CD402B" w:rsidRPr="002819E4" w:rsidRDefault="00CD402B" w:rsidP="00CD402B">
      <w:pPr>
        <w:pStyle w:val="Odstavecseseznamem"/>
        <w:numPr>
          <w:ilvl w:val="0"/>
          <w:numId w:val="225"/>
        </w:numPr>
        <w:spacing w:after="120"/>
        <w:jc w:val="both"/>
        <w:rPr>
          <w:rFonts w:ascii="Palatino Linotype" w:hAnsi="Palatino Linotype"/>
          <w:sz w:val="20"/>
        </w:rPr>
      </w:pPr>
      <w:r w:rsidRPr="002819E4">
        <w:rPr>
          <w:rFonts w:ascii="Palatino Linotype" w:hAnsi="Palatino Linotype"/>
          <w:sz w:val="20"/>
        </w:rPr>
        <w:t>Shrnutí a doporučení pro vlastní praxi</w:t>
      </w:r>
    </w:p>
    <w:p w14:paraId="298AF896" w14:textId="77777777" w:rsidR="00CD402B" w:rsidRPr="002819E4" w:rsidRDefault="00CD402B" w:rsidP="00CD402B">
      <w:pPr>
        <w:spacing w:after="120"/>
        <w:jc w:val="both"/>
        <w:rPr>
          <w:rFonts w:ascii="Palatino Linotype" w:hAnsi="Palatino Linotype"/>
          <w:sz w:val="20"/>
        </w:rPr>
      </w:pPr>
    </w:p>
    <w:p w14:paraId="2F63F63D" w14:textId="720C6809" w:rsidR="00CD402B" w:rsidRDefault="00CD402B" w:rsidP="00CD402B">
      <w:pPr>
        <w:spacing w:after="120"/>
        <w:jc w:val="both"/>
        <w:rPr>
          <w:rFonts w:ascii="Palatino Linotype" w:hAnsi="Palatino Linotype"/>
          <w:sz w:val="20"/>
        </w:rPr>
      </w:pPr>
      <w:r w:rsidRPr="002819E4">
        <w:rPr>
          <w:rFonts w:ascii="Palatino Linotype" w:hAnsi="Palatino Linotype"/>
          <w:sz w:val="20"/>
        </w:rPr>
        <w:t>Kurz je určen pracovníkům marketingu, obchodu, PR i vedení firem, kteří chtějí vytvořit funkční a smysluplnou marketingovou strategii – od malých firem až po větší týmy. Vhodný je také pro začínající podnikatele, projektové manažery nebo specialisty, kteří chtějí strategické plánování lépe uchopit.</w:t>
      </w:r>
    </w:p>
    <w:p w14:paraId="61BA2F4A" w14:textId="77777777" w:rsidR="0028346D" w:rsidRDefault="0028346D" w:rsidP="003E7A2B">
      <w:pPr>
        <w:spacing w:after="120"/>
        <w:jc w:val="both"/>
        <w:rPr>
          <w:rFonts w:ascii="Palatino Linotype" w:hAnsi="Palatino Linotype"/>
          <w:sz w:val="20"/>
        </w:rPr>
      </w:pPr>
    </w:p>
    <w:p w14:paraId="78BB08AD" w14:textId="77777777" w:rsidR="0028346D" w:rsidRDefault="0028346D" w:rsidP="003E7A2B">
      <w:pPr>
        <w:spacing w:after="120"/>
        <w:jc w:val="both"/>
        <w:rPr>
          <w:rFonts w:ascii="Palatino Linotype" w:hAnsi="Palatino Linotype"/>
          <w:sz w:val="20"/>
        </w:rPr>
      </w:pPr>
    </w:p>
    <w:p w14:paraId="4DF553F7" w14:textId="77777777" w:rsidR="00D11DBE" w:rsidRDefault="00D11DBE" w:rsidP="003E7A2B">
      <w:pPr>
        <w:spacing w:after="120"/>
        <w:jc w:val="both"/>
        <w:rPr>
          <w:rFonts w:ascii="Palatino Linotype" w:hAnsi="Palatino Linotype"/>
          <w:sz w:val="20"/>
        </w:rPr>
      </w:pPr>
    </w:p>
    <w:p w14:paraId="240A25AE" w14:textId="77777777" w:rsidR="00D11DBE" w:rsidRDefault="00D11DBE" w:rsidP="003E7A2B">
      <w:pPr>
        <w:spacing w:after="120"/>
        <w:jc w:val="both"/>
        <w:rPr>
          <w:rFonts w:ascii="Palatino Linotype" w:hAnsi="Palatino Linotype"/>
          <w:sz w:val="20"/>
        </w:rPr>
      </w:pPr>
    </w:p>
    <w:p w14:paraId="1EA6E414" w14:textId="77777777" w:rsidR="00D11DBE" w:rsidRDefault="00D11DBE" w:rsidP="003E7A2B">
      <w:pPr>
        <w:spacing w:after="120"/>
        <w:jc w:val="both"/>
        <w:rPr>
          <w:rFonts w:ascii="Palatino Linotype" w:hAnsi="Palatino Linotype"/>
          <w:sz w:val="20"/>
        </w:rPr>
      </w:pPr>
    </w:p>
    <w:p w14:paraId="772C8FEC" w14:textId="77777777" w:rsidR="00EF063B" w:rsidRDefault="00EF063B" w:rsidP="003E7A2B">
      <w:pPr>
        <w:spacing w:after="120"/>
        <w:jc w:val="both"/>
        <w:rPr>
          <w:rFonts w:ascii="Palatino Linotype" w:hAnsi="Palatino Linotype"/>
          <w:sz w:val="20"/>
        </w:rPr>
      </w:pPr>
    </w:p>
    <w:p w14:paraId="4FE0F2CC" w14:textId="77777777" w:rsidR="00EF063B" w:rsidRDefault="00EF063B" w:rsidP="003E7A2B">
      <w:pPr>
        <w:spacing w:after="120"/>
        <w:jc w:val="both"/>
        <w:rPr>
          <w:rFonts w:ascii="Palatino Linotype" w:hAnsi="Palatino Linotype"/>
          <w:sz w:val="20"/>
        </w:rPr>
      </w:pPr>
    </w:p>
    <w:p w14:paraId="47E411A0" w14:textId="77777777" w:rsidR="00EF063B" w:rsidRDefault="00EF063B" w:rsidP="003E7A2B">
      <w:pPr>
        <w:spacing w:after="120"/>
        <w:jc w:val="both"/>
        <w:rPr>
          <w:rFonts w:ascii="Palatino Linotype" w:hAnsi="Palatino Linotype"/>
          <w:sz w:val="20"/>
        </w:rPr>
      </w:pPr>
    </w:p>
    <w:p w14:paraId="7085B545" w14:textId="77777777" w:rsidR="00EF063B" w:rsidRDefault="00EF063B" w:rsidP="003E7A2B">
      <w:pPr>
        <w:spacing w:after="120"/>
        <w:jc w:val="both"/>
        <w:rPr>
          <w:rFonts w:ascii="Palatino Linotype" w:hAnsi="Palatino Linotype"/>
          <w:sz w:val="20"/>
        </w:rPr>
      </w:pPr>
    </w:p>
    <w:p w14:paraId="036888C8" w14:textId="77777777" w:rsidR="00EF063B" w:rsidRDefault="00EF063B" w:rsidP="003E7A2B">
      <w:pPr>
        <w:spacing w:after="120"/>
        <w:jc w:val="both"/>
        <w:rPr>
          <w:rFonts w:ascii="Palatino Linotype" w:hAnsi="Palatino Linotype"/>
          <w:sz w:val="20"/>
        </w:rPr>
      </w:pPr>
    </w:p>
    <w:p w14:paraId="2008545D" w14:textId="77777777" w:rsidR="00EF063B" w:rsidRDefault="00EF063B" w:rsidP="003E7A2B">
      <w:pPr>
        <w:spacing w:after="120"/>
        <w:jc w:val="both"/>
        <w:rPr>
          <w:rFonts w:ascii="Palatino Linotype" w:hAnsi="Palatino Linotype"/>
          <w:sz w:val="20"/>
        </w:rPr>
      </w:pPr>
    </w:p>
    <w:p w14:paraId="27107F6C" w14:textId="77777777" w:rsidR="00D11DBE" w:rsidRDefault="00D11DBE" w:rsidP="003E7A2B">
      <w:pPr>
        <w:spacing w:after="120"/>
        <w:jc w:val="both"/>
        <w:rPr>
          <w:rFonts w:ascii="Palatino Linotype" w:hAnsi="Palatino Linotype"/>
          <w:sz w:val="20"/>
        </w:rPr>
      </w:pPr>
    </w:p>
    <w:p w14:paraId="5C3602C4" w14:textId="77777777" w:rsidR="00D11DBE" w:rsidRDefault="00D11DBE" w:rsidP="003E7A2B">
      <w:pPr>
        <w:spacing w:after="120"/>
        <w:jc w:val="both"/>
        <w:rPr>
          <w:rFonts w:ascii="Palatino Linotype" w:hAnsi="Palatino Linotype"/>
          <w:sz w:val="20"/>
        </w:rPr>
      </w:pPr>
    </w:p>
    <w:p w14:paraId="0412A3C6" w14:textId="77777777" w:rsidR="00D11DBE" w:rsidRDefault="00D11DBE" w:rsidP="003E7A2B">
      <w:pPr>
        <w:spacing w:after="120"/>
        <w:jc w:val="both"/>
        <w:rPr>
          <w:rFonts w:ascii="Palatino Linotype" w:hAnsi="Palatino Linotype"/>
          <w:sz w:val="20"/>
        </w:rPr>
      </w:pPr>
    </w:p>
    <w:p w14:paraId="6057F0BD" w14:textId="04F8EDEF" w:rsidR="00F13E84" w:rsidRPr="00F13E84" w:rsidRDefault="005D3F8F" w:rsidP="00F13E84">
      <w:pPr>
        <w:pStyle w:val="Nadpis1"/>
        <w:rPr>
          <w:rFonts w:ascii="Palatino Linotype" w:hAnsi="Palatino Linotype" w:cs="Arial"/>
          <w:sz w:val="20"/>
          <w:lang w:val="cs-CZ"/>
        </w:rPr>
      </w:pPr>
      <w:bookmarkStart w:id="46" w:name="_Toc194836954"/>
      <w:r w:rsidRPr="00147BAA">
        <w:rPr>
          <w:rFonts w:ascii="Palatino Linotype" w:hAnsi="Palatino Linotype" w:cs="Arial"/>
          <w:sz w:val="40"/>
          <w:szCs w:val="40"/>
        </w:rPr>
        <w:lastRenderedPageBreak/>
        <w:t xml:space="preserve">Dílčí část </w:t>
      </w:r>
      <w:r w:rsidR="005F5843">
        <w:rPr>
          <w:rFonts w:ascii="Palatino Linotype" w:hAnsi="Palatino Linotype" w:cs="Arial"/>
          <w:sz w:val="40"/>
          <w:szCs w:val="40"/>
          <w:lang w:val="cs-CZ"/>
        </w:rPr>
        <w:t>3</w:t>
      </w:r>
      <w:r w:rsidRPr="00147BAA">
        <w:rPr>
          <w:rFonts w:ascii="Palatino Linotype" w:hAnsi="Palatino Linotype" w:cs="Arial"/>
          <w:sz w:val="40"/>
          <w:szCs w:val="40"/>
        </w:rPr>
        <w:t xml:space="preserve"> – </w:t>
      </w:r>
      <w:r w:rsidR="00C33184">
        <w:rPr>
          <w:rFonts w:ascii="Palatino Linotype" w:hAnsi="Palatino Linotype" w:cs="Arial"/>
          <w:sz w:val="40"/>
          <w:szCs w:val="40"/>
          <w:lang w:val="cs-CZ"/>
        </w:rPr>
        <w:t>E</w:t>
      </w:r>
      <w:r w:rsidR="009E4956">
        <w:rPr>
          <w:rFonts w:ascii="Palatino Linotype" w:hAnsi="Palatino Linotype" w:cs="Arial"/>
          <w:sz w:val="40"/>
          <w:szCs w:val="40"/>
          <w:lang w:val="cs-CZ"/>
        </w:rPr>
        <w:t>konomické a právní kurzy</w:t>
      </w:r>
      <w:bookmarkEnd w:id="46"/>
      <w:r w:rsidR="00F13E84">
        <w:rPr>
          <w:rFonts w:ascii="Palatino Linotype" w:hAnsi="Palatino Linotype" w:cs="Arial"/>
          <w:sz w:val="40"/>
          <w:szCs w:val="40"/>
          <w:lang w:val="cs-CZ"/>
        </w:rPr>
        <w:t xml:space="preserve"> </w:t>
      </w:r>
    </w:p>
    <w:p w14:paraId="28BB5D07" w14:textId="77777777" w:rsidR="00D4575D" w:rsidRDefault="00D4575D" w:rsidP="00D4575D">
      <w:pPr>
        <w:rPr>
          <w:lang w:eastAsia="x-none"/>
        </w:rPr>
      </w:pPr>
    </w:p>
    <w:p w14:paraId="36EC8B44" w14:textId="5DF292CB" w:rsidR="00147BAA" w:rsidRPr="00F95125" w:rsidRDefault="00147BAA" w:rsidP="00147BAA">
      <w:pPr>
        <w:spacing w:after="120"/>
        <w:jc w:val="both"/>
        <w:rPr>
          <w:rFonts w:ascii="Palatino Linotype" w:hAnsi="Palatino Linotype"/>
          <w:sz w:val="20"/>
        </w:rPr>
      </w:pPr>
      <w:r w:rsidRPr="00F95125">
        <w:rPr>
          <w:rFonts w:ascii="Palatino Linotype" w:hAnsi="Palatino Linotype"/>
          <w:sz w:val="20"/>
        </w:rPr>
        <w:t xml:space="preserve">Cílem aktivity </w:t>
      </w:r>
      <w:r w:rsidR="00C33184">
        <w:rPr>
          <w:rFonts w:ascii="Palatino Linotype" w:hAnsi="Palatino Linotype"/>
          <w:sz w:val="20"/>
        </w:rPr>
        <w:t>E</w:t>
      </w:r>
      <w:r w:rsidR="00706158">
        <w:rPr>
          <w:rFonts w:ascii="Palatino Linotype" w:hAnsi="Palatino Linotype"/>
          <w:sz w:val="20"/>
        </w:rPr>
        <w:t>konomické a právní kurzy</w:t>
      </w:r>
      <w:r w:rsidRPr="00F95125">
        <w:rPr>
          <w:rFonts w:ascii="Palatino Linotype" w:hAnsi="Palatino Linotype"/>
          <w:sz w:val="20"/>
        </w:rPr>
        <w:t xml:space="preserve"> je podpořit další profesní vzdělávání </w:t>
      </w:r>
      <w:r w:rsidR="00706158">
        <w:rPr>
          <w:rFonts w:ascii="Palatino Linotype" w:hAnsi="Palatino Linotype"/>
          <w:sz w:val="20"/>
        </w:rPr>
        <w:t>v oblasti ekonomických, účetních a právních kurzů, jak obecně zaměřených, tak specializovaných</w:t>
      </w:r>
      <w:r w:rsidR="00504825">
        <w:rPr>
          <w:rFonts w:ascii="Palatino Linotype" w:hAnsi="Palatino Linotype"/>
          <w:sz w:val="20"/>
        </w:rPr>
        <w:t>.</w:t>
      </w:r>
    </w:p>
    <w:p w14:paraId="2BA7929C" w14:textId="3DF666F7" w:rsidR="00147BAA" w:rsidRDefault="00147BAA" w:rsidP="00147BAA">
      <w:pPr>
        <w:spacing w:after="120"/>
        <w:jc w:val="both"/>
        <w:rPr>
          <w:rFonts w:ascii="Palatino Linotype" w:hAnsi="Palatino Linotype"/>
          <w:sz w:val="20"/>
        </w:rPr>
      </w:pPr>
      <w:r w:rsidRPr="00F95125">
        <w:rPr>
          <w:rFonts w:ascii="Palatino Linotype" w:hAnsi="Palatino Linotype"/>
          <w:sz w:val="20"/>
        </w:rPr>
        <w:t xml:space="preserve">Aktivita </w:t>
      </w:r>
      <w:r w:rsidR="00C33184">
        <w:rPr>
          <w:rFonts w:ascii="Palatino Linotype" w:hAnsi="Palatino Linotype"/>
          <w:sz w:val="20"/>
        </w:rPr>
        <w:t>E</w:t>
      </w:r>
      <w:r w:rsidR="00706158" w:rsidRPr="00706158">
        <w:rPr>
          <w:rFonts w:ascii="Palatino Linotype" w:hAnsi="Palatino Linotype"/>
          <w:sz w:val="20"/>
        </w:rPr>
        <w:t xml:space="preserve">konomické a právní kurzy </w:t>
      </w:r>
      <w:r w:rsidRPr="00F95125">
        <w:rPr>
          <w:rFonts w:ascii="Palatino Linotype" w:hAnsi="Palatino Linotype"/>
          <w:sz w:val="20"/>
        </w:rPr>
        <w:t xml:space="preserve">zahrnuje vzdělávací kurzy </w:t>
      </w:r>
      <w:r w:rsidR="00706158">
        <w:rPr>
          <w:rFonts w:ascii="Palatino Linotype" w:hAnsi="Palatino Linotype"/>
          <w:sz w:val="20"/>
        </w:rPr>
        <w:t xml:space="preserve">zaměřené na získávání, prohlubování a obnovování znalostí pracovníků v oblasti ekonomiky a práva. Pro tyto kurzy platí, že v jejich náplni převažují prvky tvrdých dovedností (hard </w:t>
      </w:r>
      <w:proofErr w:type="spellStart"/>
      <w:r w:rsidR="00706158">
        <w:rPr>
          <w:rFonts w:ascii="Palatino Linotype" w:hAnsi="Palatino Linotype"/>
          <w:sz w:val="20"/>
        </w:rPr>
        <w:t>skills</w:t>
      </w:r>
      <w:proofErr w:type="spellEnd"/>
      <w:r w:rsidR="00706158">
        <w:rPr>
          <w:rFonts w:ascii="Palatino Linotype" w:hAnsi="Palatino Linotype"/>
          <w:sz w:val="20"/>
        </w:rPr>
        <w:t>).</w:t>
      </w:r>
    </w:p>
    <w:p w14:paraId="1324891B" w14:textId="660C887F" w:rsidR="007F16D8" w:rsidRDefault="00D73556" w:rsidP="00147BAA">
      <w:pPr>
        <w:spacing w:after="120"/>
        <w:jc w:val="both"/>
        <w:rPr>
          <w:rFonts w:ascii="Palatino Linotype" w:hAnsi="Palatino Linotype"/>
          <w:sz w:val="20"/>
        </w:rPr>
      </w:pPr>
      <w:r w:rsidRPr="00D73556">
        <w:rPr>
          <w:rFonts w:ascii="Palatino Linotype" w:hAnsi="Palatino Linotype"/>
          <w:b/>
          <w:bCs/>
          <w:sz w:val="20"/>
        </w:rPr>
        <w:t>Zadavatel výslovně upozorňuje, že uvedený seznam typových kurzů je pouze demonstrativní a Zadavatel si vyhrazuje požadovat po Zhotoviteli i kurzy v seznamu neuvedené, které jsou svým charakterem obdobné a splňují podmínky projektu (tj. obdobného typu).</w:t>
      </w:r>
    </w:p>
    <w:tbl>
      <w:tblPr>
        <w:tblStyle w:val="Mkatabulky"/>
        <w:tblW w:w="9072" w:type="dxa"/>
        <w:tblInd w:w="-5" w:type="dxa"/>
        <w:tblLook w:val="04A0" w:firstRow="1" w:lastRow="0" w:firstColumn="1" w:lastColumn="0" w:noHBand="0" w:noVBand="1"/>
      </w:tblPr>
      <w:tblGrid>
        <w:gridCol w:w="6096"/>
        <w:gridCol w:w="2976"/>
      </w:tblGrid>
      <w:tr w:rsidR="00D73556" w:rsidRPr="008E68C7" w14:paraId="68B12A74" w14:textId="77777777" w:rsidTr="00D11DBE">
        <w:tc>
          <w:tcPr>
            <w:tcW w:w="6096" w:type="dxa"/>
            <w:shd w:val="clear" w:color="auto" w:fill="A6A6A6" w:themeFill="background1" w:themeFillShade="A6"/>
          </w:tcPr>
          <w:p w14:paraId="048A6BDB" w14:textId="3277BC0D" w:rsidR="00D73556" w:rsidRPr="00D73556" w:rsidRDefault="00D73556" w:rsidP="00D73556">
            <w:pPr>
              <w:spacing w:after="120"/>
              <w:jc w:val="both"/>
              <w:rPr>
                <w:rFonts w:ascii="Palatino Linotype" w:hAnsi="Palatino Linotype"/>
                <w:b/>
                <w:bCs/>
                <w:sz w:val="20"/>
                <w:szCs w:val="20"/>
              </w:rPr>
            </w:pPr>
            <w:bookmarkStart w:id="47" w:name="_Hlk150766724"/>
            <w:r w:rsidRPr="00D73556">
              <w:rPr>
                <w:rFonts w:ascii="Palatino Linotype" w:hAnsi="Palatino Linotype"/>
                <w:b/>
                <w:bCs/>
                <w:sz w:val="20"/>
                <w:szCs w:val="20"/>
              </w:rPr>
              <w:t>Téma typového kurzu</w:t>
            </w:r>
          </w:p>
        </w:tc>
        <w:tc>
          <w:tcPr>
            <w:tcW w:w="2976" w:type="dxa"/>
            <w:shd w:val="clear" w:color="auto" w:fill="A6A6A6" w:themeFill="background1" w:themeFillShade="A6"/>
          </w:tcPr>
          <w:p w14:paraId="4D5851D4" w14:textId="6BBB9C6E" w:rsidR="00D73556" w:rsidRPr="00D73556" w:rsidRDefault="00D73556" w:rsidP="00D73556">
            <w:pPr>
              <w:spacing w:after="120"/>
              <w:jc w:val="both"/>
              <w:rPr>
                <w:rFonts w:ascii="Palatino Linotype" w:hAnsi="Palatino Linotype"/>
                <w:b/>
                <w:bCs/>
                <w:sz w:val="20"/>
                <w:szCs w:val="20"/>
              </w:rPr>
            </w:pPr>
            <w:r w:rsidRPr="00D73556">
              <w:rPr>
                <w:rFonts w:ascii="Palatino Linotype" w:hAnsi="Palatino Linotype"/>
                <w:b/>
                <w:bCs/>
                <w:sz w:val="20"/>
                <w:szCs w:val="20"/>
              </w:rPr>
              <w:t>Předpokládaná délka trvání typového kurzu v hod. (předpokládaný počet hodin výuky)</w:t>
            </w:r>
          </w:p>
        </w:tc>
      </w:tr>
      <w:tr w:rsidR="00D11DBE" w:rsidRPr="008E68C7" w14:paraId="56E33917" w14:textId="77777777" w:rsidTr="00D11DBE">
        <w:trPr>
          <w:trHeight w:val="320"/>
        </w:trPr>
        <w:tc>
          <w:tcPr>
            <w:tcW w:w="6096" w:type="dxa"/>
            <w:shd w:val="clear" w:color="auto" w:fill="auto"/>
          </w:tcPr>
          <w:p w14:paraId="44CFDCC7" w14:textId="7387AF08" w:rsidR="00D11DBE" w:rsidRPr="00D73556" w:rsidRDefault="00D11DBE" w:rsidP="00EF09EA">
            <w:pPr>
              <w:pStyle w:val="Default"/>
              <w:rPr>
                <w:rFonts w:ascii="Palatino Linotype" w:hAnsi="Palatino Linotype"/>
                <w:b/>
                <w:sz w:val="20"/>
                <w:szCs w:val="20"/>
              </w:rPr>
            </w:pPr>
            <w:r w:rsidRPr="00D73556">
              <w:rPr>
                <w:rFonts w:ascii="Palatino Linotype" w:hAnsi="Palatino Linotype"/>
                <w:b/>
                <w:sz w:val="20"/>
                <w:szCs w:val="20"/>
              </w:rPr>
              <w:t>Jak rozumět číslům ve vlastním podnikání</w:t>
            </w:r>
          </w:p>
        </w:tc>
        <w:tc>
          <w:tcPr>
            <w:tcW w:w="2976" w:type="dxa"/>
            <w:shd w:val="clear" w:color="auto" w:fill="auto"/>
          </w:tcPr>
          <w:p w14:paraId="75558EEA" w14:textId="2C6BCC53" w:rsidR="00D11DBE" w:rsidRPr="00D73556" w:rsidRDefault="00D11DBE" w:rsidP="00EF09EA">
            <w:pPr>
              <w:spacing w:after="120"/>
              <w:jc w:val="center"/>
              <w:rPr>
                <w:rFonts w:ascii="Palatino Linotype" w:hAnsi="Palatino Linotype"/>
                <w:b/>
                <w:sz w:val="20"/>
                <w:szCs w:val="20"/>
              </w:rPr>
            </w:pPr>
            <w:r w:rsidRPr="00D73556">
              <w:rPr>
                <w:rFonts w:ascii="Palatino Linotype" w:hAnsi="Palatino Linotype"/>
                <w:b/>
                <w:sz w:val="20"/>
                <w:szCs w:val="20"/>
              </w:rPr>
              <w:t>8</w:t>
            </w:r>
          </w:p>
        </w:tc>
      </w:tr>
      <w:tr w:rsidR="00D11DBE" w:rsidRPr="008E68C7" w14:paraId="07343DCC" w14:textId="77777777" w:rsidTr="00D11DBE">
        <w:trPr>
          <w:trHeight w:val="320"/>
        </w:trPr>
        <w:tc>
          <w:tcPr>
            <w:tcW w:w="6096" w:type="dxa"/>
            <w:shd w:val="clear" w:color="auto" w:fill="auto"/>
          </w:tcPr>
          <w:p w14:paraId="10A580D7" w14:textId="7A9930EC" w:rsidR="00D11DBE" w:rsidRPr="00D73556" w:rsidRDefault="00D11DBE" w:rsidP="00F641CC">
            <w:pPr>
              <w:pStyle w:val="Default"/>
              <w:rPr>
                <w:rFonts w:ascii="Palatino Linotype" w:hAnsi="Palatino Linotype"/>
                <w:b/>
                <w:sz w:val="20"/>
                <w:szCs w:val="20"/>
              </w:rPr>
            </w:pPr>
            <w:r w:rsidRPr="00D73556">
              <w:rPr>
                <w:rFonts w:ascii="Palatino Linotype" w:hAnsi="Palatino Linotype"/>
                <w:b/>
                <w:sz w:val="20"/>
                <w:szCs w:val="20"/>
              </w:rPr>
              <w:t>Finance pro nefinanční manažery</w:t>
            </w:r>
            <w:r w:rsidR="00EF063B">
              <w:rPr>
                <w:rFonts w:ascii="Palatino Linotype" w:hAnsi="Palatino Linotype"/>
                <w:b/>
                <w:sz w:val="20"/>
                <w:szCs w:val="20"/>
              </w:rPr>
              <w:t>:</w:t>
            </w:r>
          </w:p>
          <w:p w14:paraId="6FB68AF1" w14:textId="384C831C" w:rsidR="00D11DBE" w:rsidRPr="00D73556" w:rsidRDefault="00D11DBE" w:rsidP="00F641CC">
            <w:pPr>
              <w:pStyle w:val="Default"/>
              <w:rPr>
                <w:rFonts w:ascii="Palatino Linotype" w:hAnsi="Palatino Linotype"/>
                <w:b/>
                <w:sz w:val="20"/>
                <w:szCs w:val="20"/>
              </w:rPr>
            </w:pPr>
            <w:r w:rsidRPr="00D73556">
              <w:rPr>
                <w:rFonts w:ascii="Palatino Linotype" w:hAnsi="Palatino Linotype"/>
                <w:b/>
                <w:sz w:val="20"/>
                <w:szCs w:val="20"/>
              </w:rPr>
              <w:t>Rozumět číslům, rozhodovat s jistotou</w:t>
            </w:r>
          </w:p>
        </w:tc>
        <w:tc>
          <w:tcPr>
            <w:tcW w:w="2976" w:type="dxa"/>
            <w:shd w:val="clear" w:color="auto" w:fill="auto"/>
          </w:tcPr>
          <w:p w14:paraId="31FA551C" w14:textId="73BB86E5" w:rsidR="00D11DBE" w:rsidRPr="00D73556" w:rsidRDefault="00D11DBE" w:rsidP="00EF09EA">
            <w:pPr>
              <w:spacing w:after="120"/>
              <w:jc w:val="center"/>
              <w:rPr>
                <w:rFonts w:ascii="Palatino Linotype" w:hAnsi="Palatino Linotype"/>
                <w:b/>
                <w:sz w:val="20"/>
                <w:szCs w:val="20"/>
              </w:rPr>
            </w:pPr>
            <w:r w:rsidRPr="00D73556">
              <w:rPr>
                <w:rFonts w:ascii="Palatino Linotype" w:hAnsi="Palatino Linotype"/>
                <w:b/>
                <w:sz w:val="20"/>
                <w:szCs w:val="20"/>
              </w:rPr>
              <w:t>8</w:t>
            </w:r>
          </w:p>
        </w:tc>
      </w:tr>
      <w:tr w:rsidR="00D11DBE" w:rsidRPr="008E68C7" w14:paraId="44DCDC9C" w14:textId="77777777" w:rsidTr="00D11DBE">
        <w:trPr>
          <w:trHeight w:val="320"/>
        </w:trPr>
        <w:tc>
          <w:tcPr>
            <w:tcW w:w="6096" w:type="dxa"/>
            <w:shd w:val="clear" w:color="auto" w:fill="auto"/>
          </w:tcPr>
          <w:p w14:paraId="31C748C2" w14:textId="1C9773A5" w:rsidR="00D11DBE" w:rsidRPr="00D73556" w:rsidRDefault="00D11DBE" w:rsidP="00EF09EA">
            <w:pPr>
              <w:pStyle w:val="Default"/>
              <w:rPr>
                <w:rFonts w:ascii="Palatino Linotype" w:hAnsi="Palatino Linotype"/>
                <w:b/>
                <w:sz w:val="20"/>
                <w:szCs w:val="20"/>
              </w:rPr>
            </w:pPr>
            <w:r w:rsidRPr="00D73556">
              <w:rPr>
                <w:rFonts w:ascii="Palatino Linotype" w:hAnsi="Palatino Linotype"/>
                <w:b/>
                <w:sz w:val="20"/>
                <w:szCs w:val="20"/>
              </w:rPr>
              <w:t>Jak chránit svůj nápad, značku, produkt nebo digitální obsah</w:t>
            </w:r>
          </w:p>
        </w:tc>
        <w:tc>
          <w:tcPr>
            <w:tcW w:w="2976" w:type="dxa"/>
            <w:shd w:val="clear" w:color="auto" w:fill="auto"/>
          </w:tcPr>
          <w:p w14:paraId="453F10CB" w14:textId="793C529C" w:rsidR="00D11DBE" w:rsidRPr="00D73556" w:rsidRDefault="00D11DBE" w:rsidP="00EF09EA">
            <w:pPr>
              <w:spacing w:after="120"/>
              <w:jc w:val="center"/>
              <w:rPr>
                <w:rFonts w:ascii="Palatino Linotype" w:hAnsi="Palatino Linotype"/>
                <w:b/>
                <w:sz w:val="20"/>
                <w:szCs w:val="20"/>
              </w:rPr>
            </w:pPr>
            <w:r w:rsidRPr="00D73556">
              <w:rPr>
                <w:rFonts w:ascii="Palatino Linotype" w:hAnsi="Palatino Linotype"/>
                <w:b/>
                <w:sz w:val="20"/>
                <w:szCs w:val="20"/>
              </w:rPr>
              <w:t>8</w:t>
            </w:r>
          </w:p>
        </w:tc>
      </w:tr>
      <w:tr w:rsidR="00D11DBE" w:rsidRPr="008E68C7" w14:paraId="5B4EDCE2" w14:textId="77777777" w:rsidTr="00D11DBE">
        <w:trPr>
          <w:trHeight w:val="320"/>
        </w:trPr>
        <w:tc>
          <w:tcPr>
            <w:tcW w:w="6096" w:type="dxa"/>
            <w:shd w:val="clear" w:color="auto" w:fill="auto"/>
          </w:tcPr>
          <w:p w14:paraId="17B785FA" w14:textId="65114A7F" w:rsidR="00D11DBE" w:rsidRPr="00D73556" w:rsidRDefault="00D11DBE" w:rsidP="00EF09EA">
            <w:pPr>
              <w:pStyle w:val="Default"/>
              <w:rPr>
                <w:rFonts w:ascii="Palatino Linotype" w:hAnsi="Palatino Linotype"/>
                <w:b/>
                <w:sz w:val="20"/>
                <w:szCs w:val="20"/>
              </w:rPr>
            </w:pPr>
            <w:r w:rsidRPr="00D73556">
              <w:rPr>
                <w:rFonts w:ascii="Palatino Linotype" w:hAnsi="Palatino Linotype"/>
                <w:b/>
                <w:sz w:val="20"/>
                <w:szCs w:val="20"/>
              </w:rPr>
              <w:t>Právo v podnikání srozumitelně</w:t>
            </w:r>
          </w:p>
        </w:tc>
        <w:tc>
          <w:tcPr>
            <w:tcW w:w="2976" w:type="dxa"/>
            <w:shd w:val="clear" w:color="auto" w:fill="auto"/>
          </w:tcPr>
          <w:p w14:paraId="769B7393" w14:textId="735A0947" w:rsidR="00D11DBE" w:rsidRPr="00D73556" w:rsidRDefault="00D11DBE" w:rsidP="00EF09EA">
            <w:pPr>
              <w:spacing w:after="120"/>
              <w:jc w:val="center"/>
              <w:rPr>
                <w:rFonts w:ascii="Palatino Linotype" w:hAnsi="Palatino Linotype"/>
                <w:b/>
                <w:sz w:val="20"/>
                <w:szCs w:val="20"/>
              </w:rPr>
            </w:pPr>
            <w:r w:rsidRPr="00D73556">
              <w:rPr>
                <w:rFonts w:ascii="Palatino Linotype" w:hAnsi="Palatino Linotype"/>
                <w:b/>
                <w:sz w:val="20"/>
                <w:szCs w:val="20"/>
              </w:rPr>
              <w:t>8</w:t>
            </w:r>
          </w:p>
        </w:tc>
      </w:tr>
      <w:tr w:rsidR="00D11DBE" w:rsidRPr="008E68C7" w14:paraId="59C7542F" w14:textId="77777777" w:rsidTr="00D11DBE">
        <w:trPr>
          <w:trHeight w:val="320"/>
        </w:trPr>
        <w:tc>
          <w:tcPr>
            <w:tcW w:w="6096" w:type="dxa"/>
            <w:shd w:val="clear" w:color="auto" w:fill="auto"/>
          </w:tcPr>
          <w:p w14:paraId="7A336717" w14:textId="0D38D759" w:rsidR="00D11DBE" w:rsidRPr="00D73556" w:rsidRDefault="00D11DBE" w:rsidP="00EF09EA">
            <w:pPr>
              <w:pStyle w:val="Default"/>
              <w:rPr>
                <w:rFonts w:ascii="Palatino Linotype" w:hAnsi="Palatino Linotype"/>
                <w:b/>
                <w:sz w:val="20"/>
                <w:szCs w:val="20"/>
              </w:rPr>
            </w:pPr>
            <w:r w:rsidRPr="00D73556">
              <w:rPr>
                <w:rFonts w:ascii="Palatino Linotype" w:hAnsi="Palatino Linotype"/>
                <w:b/>
                <w:sz w:val="20"/>
                <w:szCs w:val="20"/>
              </w:rPr>
              <w:t>Zákoník práce, změny a novinky</w:t>
            </w:r>
          </w:p>
        </w:tc>
        <w:tc>
          <w:tcPr>
            <w:tcW w:w="2976" w:type="dxa"/>
            <w:shd w:val="clear" w:color="auto" w:fill="auto"/>
          </w:tcPr>
          <w:p w14:paraId="1D43C1BC" w14:textId="31EA8315" w:rsidR="00D11DBE" w:rsidRPr="00D73556" w:rsidRDefault="00D11DBE" w:rsidP="00EF09EA">
            <w:pPr>
              <w:spacing w:after="120"/>
              <w:jc w:val="center"/>
              <w:rPr>
                <w:rFonts w:ascii="Palatino Linotype" w:hAnsi="Palatino Linotype"/>
                <w:b/>
                <w:sz w:val="20"/>
                <w:szCs w:val="20"/>
              </w:rPr>
            </w:pPr>
            <w:r w:rsidRPr="00D73556">
              <w:rPr>
                <w:rFonts w:ascii="Palatino Linotype" w:hAnsi="Palatino Linotype"/>
                <w:b/>
                <w:sz w:val="20"/>
                <w:szCs w:val="20"/>
              </w:rPr>
              <w:t>8</w:t>
            </w:r>
          </w:p>
        </w:tc>
      </w:tr>
      <w:bookmarkEnd w:id="47"/>
    </w:tbl>
    <w:p w14:paraId="161739D6" w14:textId="77777777" w:rsidR="00D94E22" w:rsidRDefault="00D94E22" w:rsidP="00147BAA">
      <w:pPr>
        <w:spacing w:after="120"/>
        <w:jc w:val="both"/>
        <w:rPr>
          <w:rFonts w:ascii="Palatino Linotype" w:hAnsi="Palatino Linotype"/>
          <w:sz w:val="20"/>
        </w:rPr>
      </w:pPr>
    </w:p>
    <w:p w14:paraId="5C1D1ADE" w14:textId="1D897B16" w:rsidR="001E4FAC" w:rsidRPr="002F10C4" w:rsidRDefault="001E4FAC" w:rsidP="001E4FAC">
      <w:pPr>
        <w:spacing w:after="120"/>
        <w:jc w:val="both"/>
        <w:rPr>
          <w:rFonts w:ascii="Palatino Linotype" w:hAnsi="Palatino Linotype"/>
          <w:sz w:val="20"/>
        </w:rPr>
      </w:pPr>
      <w:r w:rsidRPr="002F10C4">
        <w:rPr>
          <w:rFonts w:ascii="Palatino Linotype" w:hAnsi="Palatino Linotype"/>
          <w:b/>
          <w:sz w:val="20"/>
        </w:rPr>
        <w:t>Doplňující podmínky a informace ke vzdělávacím kurz</w:t>
      </w:r>
      <w:r w:rsidR="00D71B62">
        <w:rPr>
          <w:rFonts w:ascii="Palatino Linotype" w:hAnsi="Palatino Linotype"/>
          <w:b/>
          <w:sz w:val="20"/>
        </w:rPr>
        <w:t>ům</w:t>
      </w:r>
      <w:r w:rsidRPr="002F10C4">
        <w:rPr>
          <w:rFonts w:ascii="Palatino Linotype" w:hAnsi="Palatino Linotype"/>
          <w:b/>
          <w:sz w:val="20"/>
        </w:rPr>
        <w:t>:</w:t>
      </w:r>
      <w:r w:rsidRPr="002F10C4">
        <w:rPr>
          <w:rFonts w:ascii="Palatino Linotype" w:hAnsi="Palatino Linotype"/>
          <w:sz w:val="20"/>
        </w:rPr>
        <w:tab/>
      </w:r>
    </w:p>
    <w:p w14:paraId="22102032" w14:textId="77777777" w:rsidR="00B7664C" w:rsidRPr="00B7664C" w:rsidRDefault="00B7664C" w:rsidP="00B7664C">
      <w:pPr>
        <w:spacing w:after="120"/>
        <w:jc w:val="both"/>
        <w:rPr>
          <w:rFonts w:ascii="Palatino Linotype" w:hAnsi="Palatino Linotype"/>
          <w:sz w:val="20"/>
        </w:rPr>
      </w:pPr>
      <w:r w:rsidRPr="00B7664C">
        <w:rPr>
          <w:rFonts w:ascii="Palatino Linotype" w:hAnsi="Palatino Linotype"/>
          <w:sz w:val="20"/>
        </w:rPr>
        <w:t xml:space="preserve">V rámci této dílčí části jsou poptávány tzv. uzavřené kurzy. Uzavřeným kurzem je myšlen kurz, který je připraven dodavatelem na míru dle požadavků odběratele. Účastníky uzavřeného kurzu jsou pouze osoby z cílové skupiny. </w:t>
      </w:r>
    </w:p>
    <w:p w14:paraId="5FAFF1DB" w14:textId="77777777" w:rsidR="00B7664C" w:rsidRPr="00B7664C" w:rsidRDefault="00B7664C" w:rsidP="00B7664C">
      <w:pPr>
        <w:spacing w:after="120"/>
        <w:jc w:val="both"/>
        <w:rPr>
          <w:rFonts w:ascii="Palatino Linotype" w:hAnsi="Palatino Linotype"/>
          <w:sz w:val="20"/>
        </w:rPr>
      </w:pPr>
      <w:bookmarkStart w:id="48" w:name="_Hlk194833242"/>
      <w:r w:rsidRPr="00D73556">
        <w:rPr>
          <w:rFonts w:ascii="Palatino Linotype" w:hAnsi="Palatino Linotype"/>
          <w:b/>
          <w:bCs/>
          <w:sz w:val="20"/>
        </w:rPr>
        <w:t>Minimální počet osob v kurzu činí 10 osob (nedohodnou-li se Dodavatel se Zadavatelem na výjimce), maximální a nepřekročitelný počet osob v kurzu činí 12 osob.  Délka jednoho školící dne činí 8 hodin  (1 hodina = 60 minut).</w:t>
      </w:r>
      <w:r w:rsidRPr="00B7664C">
        <w:rPr>
          <w:rFonts w:ascii="Palatino Linotype" w:hAnsi="Palatino Linotype"/>
          <w:sz w:val="20"/>
        </w:rPr>
        <w:t xml:space="preserve"> Délka jednotlivých kurzů bude stanovena dle individuálních potřeb cílové skupiny po dohodě se Zadavatelem.</w:t>
      </w:r>
    </w:p>
    <w:p w14:paraId="7BDE5AA3" w14:textId="0445B7AB" w:rsidR="00B7664C" w:rsidRPr="00B7664C" w:rsidRDefault="00B7664C" w:rsidP="00B7664C">
      <w:pPr>
        <w:spacing w:after="120"/>
        <w:jc w:val="both"/>
        <w:rPr>
          <w:rFonts w:ascii="Palatino Linotype" w:hAnsi="Palatino Linotype"/>
          <w:sz w:val="20"/>
        </w:rPr>
      </w:pPr>
      <w:r w:rsidRPr="00B7664C">
        <w:rPr>
          <w:rFonts w:ascii="Palatino Linotype" w:hAnsi="Palatino Linotype"/>
          <w:sz w:val="20"/>
        </w:rPr>
        <w:t>Vzdělávání bude probíhat v pracovních dnech v časech od 6:00 do 22:00 hodin dle dohody s firmami. Přesný termín realizace konkrétního vzdělávacího kurzu (den, hodina) bude Zadavatelem upřesněn min. 30 dní před zahájením realizace kurzu. Zhotovitel je povinen respektovat Zadavatelem požadovaný termín realizace vzdělávacího kurzu. Jednotlivé vzdělávací kurzy se mohou vzájemně časově překrývat.</w:t>
      </w:r>
    </w:p>
    <w:p w14:paraId="0F4F23D9" w14:textId="77777777" w:rsidR="009C22B2" w:rsidRDefault="00B7664C" w:rsidP="00B7664C">
      <w:pPr>
        <w:spacing w:after="120"/>
        <w:jc w:val="both"/>
        <w:rPr>
          <w:rFonts w:ascii="Palatino Linotype" w:hAnsi="Palatino Linotype"/>
          <w:sz w:val="20"/>
        </w:rPr>
      </w:pPr>
      <w:r w:rsidRPr="00B7664C">
        <w:rPr>
          <w:rFonts w:ascii="Palatino Linotype" w:hAnsi="Palatino Linotype"/>
          <w:sz w:val="20"/>
        </w:rPr>
        <w:t>Termín realizace vzdělávacích kurzů: září 2025 – prosinec 2026. Místo plnění zakázky: vzdělávání bude probíhat přímo ve firmách</w:t>
      </w:r>
      <w:r w:rsidR="009C22B2">
        <w:rPr>
          <w:rFonts w:ascii="Palatino Linotype" w:hAnsi="Palatino Linotype"/>
          <w:sz w:val="20"/>
        </w:rPr>
        <w:t xml:space="preserve"> </w:t>
      </w:r>
      <w:r w:rsidR="009C22B2" w:rsidRPr="009C22B2">
        <w:rPr>
          <w:rFonts w:ascii="Palatino Linotype" w:hAnsi="Palatino Linotype"/>
          <w:sz w:val="20"/>
        </w:rPr>
        <w:t>na území celé ČR, vč. sídla OHK UL.</w:t>
      </w:r>
    </w:p>
    <w:p w14:paraId="14BF2B12" w14:textId="5C32435D" w:rsidR="00B7664C" w:rsidRPr="00B7664C" w:rsidRDefault="00B7664C" w:rsidP="00B7664C">
      <w:pPr>
        <w:spacing w:after="120"/>
        <w:jc w:val="both"/>
        <w:rPr>
          <w:rFonts w:ascii="Palatino Linotype" w:hAnsi="Palatino Linotype"/>
          <w:sz w:val="20"/>
        </w:rPr>
      </w:pPr>
      <w:r w:rsidRPr="00B7664C">
        <w:rPr>
          <w:rFonts w:ascii="Palatino Linotype" w:hAnsi="Palatino Linotype"/>
          <w:sz w:val="20"/>
        </w:rPr>
        <w:t xml:space="preserve">Dodavatel před zahájením vzdělávání, v případě vzdělávání přímo v podnicích, realizuje kontaktní setkání se zástupcem firmy, tak aby se seznámil s podrobnými cíli a obsahy jednotlivých vzdělávání, tak jak je pro své zaměstnance akcentuje přímo zaměstnavatel. </w:t>
      </w:r>
    </w:p>
    <w:p w14:paraId="04E41222" w14:textId="77777777" w:rsidR="00B7664C" w:rsidRPr="00B7664C" w:rsidRDefault="00B7664C" w:rsidP="00B7664C">
      <w:pPr>
        <w:spacing w:after="120"/>
        <w:jc w:val="both"/>
        <w:rPr>
          <w:rFonts w:ascii="Palatino Linotype" w:hAnsi="Palatino Linotype"/>
          <w:sz w:val="20"/>
        </w:rPr>
      </w:pPr>
      <w:r w:rsidRPr="00B7664C">
        <w:rPr>
          <w:rFonts w:ascii="Palatino Linotype" w:hAnsi="Palatino Linotype"/>
          <w:sz w:val="20"/>
        </w:rPr>
        <w:t>Obsah vzdělávání včetně cílů vzdělávání, bude vždy maximálně přizpůsoben potřebám a požadavkům zaměstnavatelů účastníků vzdělávání a bude uchazečem předložen zadavateli před zahájením každého jednotlivého kurzu, a to ve formátu dokumentu „Dokumentace k obsahu vzdělávacího kurzu“.</w:t>
      </w:r>
    </w:p>
    <w:p w14:paraId="63316771" w14:textId="77777777" w:rsidR="00B7664C" w:rsidRDefault="00B7664C" w:rsidP="00B7664C">
      <w:pPr>
        <w:spacing w:after="120"/>
        <w:jc w:val="both"/>
        <w:rPr>
          <w:rFonts w:ascii="Palatino Linotype" w:hAnsi="Palatino Linotype"/>
          <w:sz w:val="20"/>
        </w:rPr>
      </w:pPr>
      <w:r w:rsidRPr="00B7664C">
        <w:rPr>
          <w:rFonts w:ascii="Palatino Linotype" w:hAnsi="Palatino Linotype"/>
          <w:sz w:val="20"/>
        </w:rPr>
        <w:lastRenderedPageBreak/>
        <w:t>Součástí nabídkové ceny jsou veškeré náklady uchazeče spojené se zajištěním předmětu plnění, zejména odměna lektora, cestovné lektora, příprava na výuku, dokumentace k obsahové náplni kurzů apod. Zhotovitel vždy na každý kurz zajistí veškeré technické a přístrojové zázemí potřebné pro realizaci vzdělávacího kurzu, a to včetně výukového/školícího materiálu pro účastníky kurzu. Zajištění učeben není součástí dodávky.</w:t>
      </w:r>
    </w:p>
    <w:bookmarkEnd w:id="48"/>
    <w:p w14:paraId="4375B11D" w14:textId="77777777" w:rsidR="00D73556" w:rsidRDefault="00D73556" w:rsidP="00B7664C">
      <w:pPr>
        <w:spacing w:after="120"/>
        <w:jc w:val="both"/>
        <w:rPr>
          <w:rFonts w:ascii="Palatino Linotype" w:hAnsi="Palatino Linotype"/>
          <w:b/>
          <w:sz w:val="20"/>
          <w:u w:val="single"/>
        </w:rPr>
      </w:pPr>
    </w:p>
    <w:p w14:paraId="2B40DD97" w14:textId="2FB5783A" w:rsidR="001E4FAC" w:rsidRPr="00C61ED1" w:rsidRDefault="001E4FAC" w:rsidP="00B7664C">
      <w:pPr>
        <w:spacing w:after="120"/>
        <w:jc w:val="both"/>
        <w:rPr>
          <w:rFonts w:ascii="Palatino Linotype" w:hAnsi="Palatino Linotype"/>
          <w:b/>
          <w:sz w:val="20"/>
          <w:u w:val="single"/>
        </w:rPr>
      </w:pPr>
      <w:r w:rsidRPr="001F129C">
        <w:rPr>
          <w:rFonts w:ascii="Palatino Linotype" w:hAnsi="Palatino Linotype"/>
          <w:b/>
          <w:sz w:val="20"/>
          <w:u w:val="single"/>
        </w:rPr>
        <w:t xml:space="preserve">Vzdělávání </w:t>
      </w:r>
      <w:r w:rsidR="001E43E8" w:rsidRPr="001F129C">
        <w:rPr>
          <w:rFonts w:ascii="Palatino Linotype" w:hAnsi="Palatino Linotype"/>
          <w:b/>
          <w:sz w:val="20"/>
          <w:u w:val="single"/>
        </w:rPr>
        <w:t xml:space="preserve">Účetní, ekonomické a právní kurzy </w:t>
      </w:r>
      <w:r w:rsidRPr="001F129C">
        <w:rPr>
          <w:rFonts w:ascii="Palatino Linotype" w:hAnsi="Palatino Linotype"/>
          <w:b/>
          <w:sz w:val="20"/>
          <w:u w:val="single"/>
        </w:rPr>
        <w:t xml:space="preserve">bude dodavatelem realizováno celkem v předpokládaném počtu </w:t>
      </w:r>
      <w:r w:rsidR="00350561">
        <w:rPr>
          <w:rFonts w:ascii="Palatino Linotype" w:hAnsi="Palatino Linotype"/>
          <w:b/>
          <w:sz w:val="20"/>
          <w:u w:val="single"/>
        </w:rPr>
        <w:t>960</w:t>
      </w:r>
      <w:r w:rsidRPr="001F129C">
        <w:rPr>
          <w:rFonts w:ascii="Palatino Linotype" w:hAnsi="Palatino Linotype"/>
          <w:b/>
          <w:sz w:val="20"/>
          <w:u w:val="single"/>
        </w:rPr>
        <w:t xml:space="preserve"> </w:t>
      </w:r>
      <w:proofErr w:type="spellStart"/>
      <w:r w:rsidRPr="001F129C">
        <w:rPr>
          <w:rFonts w:ascii="Palatino Linotype" w:hAnsi="Palatino Linotype"/>
          <w:b/>
          <w:sz w:val="20"/>
          <w:u w:val="single"/>
        </w:rPr>
        <w:t>osobohodin</w:t>
      </w:r>
      <w:proofErr w:type="spellEnd"/>
      <w:r w:rsidRPr="001F129C">
        <w:rPr>
          <w:rStyle w:val="Znakapoznpodarou"/>
          <w:rFonts w:ascii="Palatino Linotype" w:hAnsi="Palatino Linotype"/>
          <w:b/>
          <w:sz w:val="20"/>
          <w:u w:val="single"/>
        </w:rPr>
        <w:footnoteReference w:id="3"/>
      </w:r>
      <w:r w:rsidRPr="001F129C">
        <w:rPr>
          <w:rFonts w:ascii="Palatino Linotype" w:hAnsi="Palatino Linotype"/>
          <w:b/>
          <w:sz w:val="20"/>
          <w:u w:val="single"/>
        </w:rPr>
        <w:t>.</w:t>
      </w:r>
      <w:r w:rsidR="00350561">
        <w:rPr>
          <w:rFonts w:ascii="Palatino Linotype" w:hAnsi="Palatino Linotype"/>
          <w:b/>
          <w:sz w:val="20"/>
          <w:u w:val="single"/>
        </w:rPr>
        <w:t xml:space="preserve"> </w:t>
      </w:r>
      <w:r w:rsidR="00350561" w:rsidRPr="00350561">
        <w:rPr>
          <w:rFonts w:ascii="Palatino Linotype" w:hAnsi="Palatino Linotype"/>
          <w:b/>
          <w:sz w:val="20"/>
          <w:u w:val="single"/>
        </w:rPr>
        <w:t xml:space="preserve">Předpokládaný maximální uvažovaný počet </w:t>
      </w:r>
      <w:r w:rsidR="00D73556">
        <w:rPr>
          <w:rFonts w:ascii="Palatino Linotype" w:hAnsi="Palatino Linotype"/>
          <w:b/>
          <w:sz w:val="20"/>
          <w:u w:val="single"/>
        </w:rPr>
        <w:t xml:space="preserve">výukových dnů </w:t>
      </w:r>
      <w:r w:rsidR="003701AC">
        <w:rPr>
          <w:rFonts w:ascii="Palatino Linotype" w:hAnsi="Palatino Linotype"/>
          <w:b/>
          <w:sz w:val="20"/>
          <w:u w:val="single"/>
        </w:rPr>
        <w:t xml:space="preserve"> </w:t>
      </w:r>
      <w:r w:rsidR="00350561" w:rsidRPr="00350561">
        <w:rPr>
          <w:rFonts w:ascii="Palatino Linotype" w:hAnsi="Palatino Linotype"/>
          <w:b/>
          <w:sz w:val="20"/>
          <w:u w:val="single"/>
        </w:rPr>
        <w:t xml:space="preserve">(8 hod. á 60 min.) při minimální obsazenosti, tj. 10 osob činí </w:t>
      </w:r>
      <w:r w:rsidR="00350561">
        <w:rPr>
          <w:rFonts w:ascii="Palatino Linotype" w:hAnsi="Palatino Linotype"/>
          <w:b/>
          <w:sz w:val="20"/>
          <w:u w:val="single"/>
        </w:rPr>
        <w:t>1</w:t>
      </w:r>
      <w:r w:rsidR="00D50BEA">
        <w:rPr>
          <w:rFonts w:ascii="Palatino Linotype" w:hAnsi="Palatino Linotype"/>
          <w:b/>
          <w:sz w:val="20"/>
          <w:u w:val="single"/>
        </w:rPr>
        <w:t>2</w:t>
      </w:r>
      <w:r w:rsidR="00350561" w:rsidRPr="00350561">
        <w:rPr>
          <w:rFonts w:ascii="Palatino Linotype" w:hAnsi="Palatino Linotype"/>
          <w:b/>
          <w:sz w:val="20"/>
          <w:u w:val="single"/>
        </w:rPr>
        <w:t xml:space="preserve"> </w:t>
      </w:r>
      <w:r w:rsidR="00D73556">
        <w:rPr>
          <w:rFonts w:ascii="Palatino Linotype" w:hAnsi="Palatino Linotype"/>
          <w:b/>
          <w:sz w:val="20"/>
          <w:u w:val="single"/>
        </w:rPr>
        <w:t>výukových dnů</w:t>
      </w:r>
      <w:r w:rsidR="00350561" w:rsidRPr="00350561">
        <w:rPr>
          <w:rFonts w:ascii="Palatino Linotype" w:hAnsi="Palatino Linotype"/>
          <w:b/>
          <w:sz w:val="20"/>
          <w:u w:val="single"/>
        </w:rPr>
        <w:t>.</w:t>
      </w:r>
    </w:p>
    <w:p w14:paraId="5934A168" w14:textId="77777777" w:rsidR="00EF09EA" w:rsidRDefault="00EF09EA" w:rsidP="001F72E9">
      <w:pPr>
        <w:spacing w:after="120"/>
        <w:jc w:val="both"/>
        <w:rPr>
          <w:rFonts w:ascii="Palatino Linotype" w:hAnsi="Palatino Linotype"/>
          <w:b/>
          <w:sz w:val="20"/>
        </w:rPr>
      </w:pPr>
    </w:p>
    <w:p w14:paraId="23F3C609" w14:textId="6B80A82E" w:rsidR="00A15B93" w:rsidRPr="00A751A6" w:rsidRDefault="00A15B93" w:rsidP="00A15B93">
      <w:pPr>
        <w:spacing w:after="120"/>
        <w:jc w:val="both"/>
        <w:rPr>
          <w:rFonts w:ascii="Palatino Linotype" w:hAnsi="Palatino Linotype"/>
          <w:b/>
          <w:i/>
          <w:iCs/>
          <w:sz w:val="20"/>
        </w:rPr>
      </w:pPr>
      <w:bookmarkStart w:id="49" w:name="_Hlk194835057"/>
      <w:r>
        <w:rPr>
          <w:rFonts w:ascii="Palatino Linotype" w:hAnsi="Palatino Linotype"/>
          <w:b/>
          <w:i/>
          <w:iCs/>
          <w:sz w:val="20"/>
        </w:rPr>
        <w:t>Anotace,</w:t>
      </w:r>
      <w:r w:rsidRPr="00A751A6">
        <w:rPr>
          <w:rFonts w:ascii="Palatino Linotype" w:hAnsi="Palatino Linotype"/>
          <w:b/>
          <w:i/>
          <w:iCs/>
          <w:sz w:val="20"/>
        </w:rPr>
        <w:t xml:space="preserve"> obsah </w:t>
      </w:r>
      <w:r>
        <w:rPr>
          <w:rFonts w:ascii="Palatino Linotype" w:hAnsi="Palatino Linotype"/>
          <w:b/>
          <w:i/>
          <w:iCs/>
          <w:sz w:val="20"/>
        </w:rPr>
        <w:t xml:space="preserve">a cílové skupiny </w:t>
      </w:r>
      <w:r w:rsidRPr="00A751A6">
        <w:rPr>
          <w:rFonts w:ascii="Palatino Linotype" w:hAnsi="Palatino Linotype"/>
          <w:b/>
          <w:i/>
          <w:iCs/>
          <w:sz w:val="20"/>
        </w:rPr>
        <w:t>jednotlivých</w:t>
      </w:r>
      <w:r>
        <w:rPr>
          <w:rFonts w:ascii="Palatino Linotype" w:hAnsi="Palatino Linotype"/>
          <w:b/>
          <w:i/>
          <w:iCs/>
          <w:sz w:val="20"/>
        </w:rPr>
        <w:t xml:space="preserve"> </w:t>
      </w:r>
      <w:r w:rsidR="00D73556">
        <w:rPr>
          <w:rFonts w:ascii="Palatino Linotype" w:hAnsi="Palatino Linotype"/>
          <w:b/>
          <w:i/>
          <w:iCs/>
          <w:sz w:val="20"/>
        </w:rPr>
        <w:t xml:space="preserve">typových </w:t>
      </w:r>
      <w:r>
        <w:rPr>
          <w:rFonts w:ascii="Palatino Linotype" w:hAnsi="Palatino Linotype"/>
          <w:b/>
          <w:i/>
          <w:iCs/>
          <w:sz w:val="20"/>
        </w:rPr>
        <w:t xml:space="preserve">vzdělávacích </w:t>
      </w:r>
      <w:r w:rsidRPr="00A751A6">
        <w:rPr>
          <w:rFonts w:ascii="Palatino Linotype" w:hAnsi="Palatino Linotype"/>
          <w:b/>
          <w:i/>
          <w:iCs/>
          <w:sz w:val="20"/>
        </w:rPr>
        <w:t>kurzů :</w:t>
      </w:r>
    </w:p>
    <w:bookmarkEnd w:id="49"/>
    <w:p w14:paraId="1D8A5235" w14:textId="5F104FDD" w:rsidR="00D66EBF" w:rsidRPr="00A15B93" w:rsidRDefault="00D66EBF" w:rsidP="00D66EBF">
      <w:pPr>
        <w:spacing w:after="120"/>
        <w:jc w:val="both"/>
        <w:rPr>
          <w:rFonts w:ascii="Palatino Linotype" w:hAnsi="Palatino Linotype"/>
          <w:b/>
          <w:sz w:val="20"/>
          <w:u w:val="single"/>
        </w:rPr>
      </w:pPr>
      <w:r w:rsidRPr="00A15B93">
        <w:rPr>
          <w:rFonts w:ascii="Palatino Linotype" w:hAnsi="Palatino Linotype"/>
          <w:b/>
          <w:sz w:val="20"/>
          <w:u w:val="single"/>
        </w:rPr>
        <w:t>Jak rozumět číslům ve vlastním podnikání</w:t>
      </w:r>
      <w:r w:rsidR="00A15B93" w:rsidRPr="00A15B93">
        <w:rPr>
          <w:rFonts w:ascii="Palatino Linotype" w:hAnsi="Palatino Linotype"/>
          <w:b/>
          <w:sz w:val="20"/>
          <w:u w:val="single"/>
        </w:rPr>
        <w:t xml:space="preserve"> – 8 hodin</w:t>
      </w:r>
    </w:p>
    <w:p w14:paraId="60031BD6" w14:textId="77777777" w:rsidR="00D66EBF" w:rsidRPr="00A15B93" w:rsidRDefault="00D66EBF" w:rsidP="00D66EBF">
      <w:pPr>
        <w:spacing w:after="120"/>
        <w:jc w:val="both"/>
        <w:rPr>
          <w:rFonts w:ascii="Palatino Linotype" w:hAnsi="Palatino Linotype"/>
          <w:bCs/>
          <w:sz w:val="20"/>
        </w:rPr>
      </w:pPr>
      <w:r w:rsidRPr="00A15B93">
        <w:rPr>
          <w:rFonts w:ascii="Palatino Linotype" w:hAnsi="Palatino Linotype"/>
          <w:bCs/>
          <w:sz w:val="20"/>
        </w:rPr>
        <w:t>Mnoho podnikatelů a majitelů firem řeší finanční záležitosti intuitivně – až do chvíle, kdy přestanou čísla dávat smysl. Tento kurz vám pomůže získat jistotu v základních ekonomických a finančních pojmech, naučí vás číst výkazy, sledovat klíčové ukazatele a rozhodovat se na základě čísel, ne pocitu. Prakticky, srozumitelně a bez zbytečné teorie.</w:t>
      </w:r>
    </w:p>
    <w:p w14:paraId="724FC3DF" w14:textId="77777777" w:rsidR="00D66EBF" w:rsidRPr="00A15B93" w:rsidRDefault="00D66EBF" w:rsidP="00D66EBF">
      <w:pPr>
        <w:spacing w:after="120"/>
        <w:jc w:val="both"/>
        <w:rPr>
          <w:rFonts w:ascii="Palatino Linotype" w:hAnsi="Palatino Linotype"/>
          <w:bCs/>
          <w:sz w:val="20"/>
        </w:rPr>
      </w:pPr>
    </w:p>
    <w:p w14:paraId="7B745773" w14:textId="4BD91D6D" w:rsidR="00D66EBF" w:rsidRPr="00A15B93" w:rsidRDefault="00D66EBF" w:rsidP="00A15B93">
      <w:pPr>
        <w:spacing w:after="120"/>
        <w:ind w:firstLine="360"/>
        <w:jc w:val="both"/>
        <w:rPr>
          <w:rFonts w:ascii="Palatino Linotype" w:hAnsi="Palatino Linotype"/>
          <w:bCs/>
          <w:sz w:val="20"/>
        </w:rPr>
      </w:pPr>
      <w:r w:rsidRPr="00A15B93">
        <w:rPr>
          <w:rFonts w:ascii="Palatino Linotype" w:hAnsi="Palatino Linotype"/>
          <w:bCs/>
          <w:sz w:val="20"/>
        </w:rPr>
        <w:t>Základy podnikových financí pro nepodnikové ekonomy</w:t>
      </w:r>
    </w:p>
    <w:p w14:paraId="394BE178" w14:textId="77777777" w:rsidR="00D66EBF" w:rsidRPr="00A15B93" w:rsidRDefault="00D66EBF" w:rsidP="00A15B93">
      <w:pPr>
        <w:pStyle w:val="Odstavecseseznamem"/>
        <w:numPr>
          <w:ilvl w:val="0"/>
          <w:numId w:val="235"/>
        </w:numPr>
        <w:spacing w:after="120"/>
        <w:jc w:val="both"/>
        <w:rPr>
          <w:rFonts w:ascii="Palatino Linotype" w:hAnsi="Palatino Linotype"/>
          <w:bCs/>
          <w:sz w:val="20"/>
        </w:rPr>
      </w:pPr>
      <w:r w:rsidRPr="00A15B93">
        <w:rPr>
          <w:rFonts w:ascii="Palatino Linotype" w:hAnsi="Palatino Linotype"/>
          <w:bCs/>
          <w:sz w:val="20"/>
        </w:rPr>
        <w:t xml:space="preserve">Rozvaha, výsledovka, cash </w:t>
      </w:r>
      <w:proofErr w:type="spellStart"/>
      <w:r w:rsidRPr="00A15B93">
        <w:rPr>
          <w:rFonts w:ascii="Palatino Linotype" w:hAnsi="Palatino Linotype"/>
          <w:bCs/>
          <w:sz w:val="20"/>
        </w:rPr>
        <w:t>flow</w:t>
      </w:r>
      <w:proofErr w:type="spellEnd"/>
      <w:r w:rsidRPr="00A15B93">
        <w:rPr>
          <w:rFonts w:ascii="Palatino Linotype" w:hAnsi="Palatino Linotype"/>
          <w:bCs/>
          <w:sz w:val="20"/>
        </w:rPr>
        <w:t xml:space="preserve"> – srozumitelně</w:t>
      </w:r>
    </w:p>
    <w:p w14:paraId="6AE16F82" w14:textId="77777777" w:rsidR="00D66EBF" w:rsidRPr="00A15B93" w:rsidRDefault="00D66EBF" w:rsidP="00A15B93">
      <w:pPr>
        <w:pStyle w:val="Odstavecseseznamem"/>
        <w:numPr>
          <w:ilvl w:val="0"/>
          <w:numId w:val="235"/>
        </w:numPr>
        <w:spacing w:after="120"/>
        <w:jc w:val="both"/>
        <w:rPr>
          <w:rFonts w:ascii="Palatino Linotype" w:hAnsi="Palatino Linotype"/>
          <w:bCs/>
          <w:sz w:val="20"/>
        </w:rPr>
      </w:pPr>
      <w:r w:rsidRPr="00A15B93">
        <w:rPr>
          <w:rFonts w:ascii="Palatino Linotype" w:hAnsi="Palatino Linotype"/>
          <w:bCs/>
          <w:sz w:val="20"/>
        </w:rPr>
        <w:t>Co finanční výkazy opravdu říkají a kde se na co dívat</w:t>
      </w:r>
    </w:p>
    <w:p w14:paraId="72DFE68D" w14:textId="77777777" w:rsidR="00D66EBF" w:rsidRPr="00A15B93" w:rsidRDefault="00D66EBF" w:rsidP="00A15B93">
      <w:pPr>
        <w:pStyle w:val="Odstavecseseznamem"/>
        <w:numPr>
          <w:ilvl w:val="0"/>
          <w:numId w:val="235"/>
        </w:numPr>
        <w:spacing w:after="120"/>
        <w:jc w:val="both"/>
        <w:rPr>
          <w:rFonts w:ascii="Palatino Linotype" w:hAnsi="Palatino Linotype"/>
          <w:bCs/>
          <w:sz w:val="20"/>
        </w:rPr>
      </w:pPr>
      <w:r w:rsidRPr="00A15B93">
        <w:rPr>
          <w:rFonts w:ascii="Palatino Linotype" w:hAnsi="Palatino Linotype"/>
          <w:bCs/>
          <w:sz w:val="20"/>
        </w:rPr>
        <w:t>Příklady z praxe – "když čísla neodpovídají realitě"</w:t>
      </w:r>
    </w:p>
    <w:p w14:paraId="129C9D85" w14:textId="77777777" w:rsidR="00D66EBF" w:rsidRPr="00A15B93" w:rsidRDefault="00D66EBF" w:rsidP="00D66EBF">
      <w:pPr>
        <w:spacing w:after="120"/>
        <w:jc w:val="both"/>
        <w:rPr>
          <w:rFonts w:ascii="Palatino Linotype" w:hAnsi="Palatino Linotype"/>
          <w:bCs/>
          <w:sz w:val="20"/>
        </w:rPr>
      </w:pPr>
    </w:p>
    <w:p w14:paraId="1D53B92E" w14:textId="56783AE2" w:rsidR="00D66EBF" w:rsidRPr="00A15B93" w:rsidRDefault="00D66EBF" w:rsidP="00A15B93">
      <w:pPr>
        <w:spacing w:after="120"/>
        <w:ind w:firstLine="360"/>
        <w:jc w:val="both"/>
        <w:rPr>
          <w:rFonts w:ascii="Palatino Linotype" w:hAnsi="Palatino Linotype"/>
          <w:bCs/>
          <w:sz w:val="20"/>
        </w:rPr>
      </w:pPr>
      <w:r w:rsidRPr="00A15B93">
        <w:rPr>
          <w:rFonts w:ascii="Palatino Linotype" w:hAnsi="Palatino Linotype"/>
          <w:bCs/>
          <w:sz w:val="20"/>
        </w:rPr>
        <w:t xml:space="preserve">Cash </w:t>
      </w:r>
      <w:proofErr w:type="spellStart"/>
      <w:r w:rsidRPr="00A15B93">
        <w:rPr>
          <w:rFonts w:ascii="Palatino Linotype" w:hAnsi="Palatino Linotype"/>
          <w:bCs/>
          <w:sz w:val="20"/>
        </w:rPr>
        <w:t>flow</w:t>
      </w:r>
      <w:proofErr w:type="spellEnd"/>
      <w:r w:rsidRPr="00A15B93">
        <w:rPr>
          <w:rFonts w:ascii="Palatino Linotype" w:hAnsi="Palatino Linotype"/>
          <w:bCs/>
          <w:sz w:val="20"/>
        </w:rPr>
        <w:t xml:space="preserve"> jako základ přežití</w:t>
      </w:r>
    </w:p>
    <w:p w14:paraId="2FF3E697" w14:textId="77777777" w:rsidR="00D66EBF" w:rsidRPr="00A15B93" w:rsidRDefault="00D66EBF" w:rsidP="00A15B93">
      <w:pPr>
        <w:pStyle w:val="Odstavecseseznamem"/>
        <w:numPr>
          <w:ilvl w:val="0"/>
          <w:numId w:val="236"/>
        </w:numPr>
        <w:spacing w:after="120"/>
        <w:jc w:val="both"/>
        <w:rPr>
          <w:rFonts w:ascii="Palatino Linotype" w:hAnsi="Palatino Linotype"/>
          <w:bCs/>
          <w:sz w:val="20"/>
        </w:rPr>
      </w:pPr>
      <w:r w:rsidRPr="00A15B93">
        <w:rPr>
          <w:rFonts w:ascii="Palatino Linotype" w:hAnsi="Palatino Linotype"/>
          <w:bCs/>
          <w:sz w:val="20"/>
        </w:rPr>
        <w:t>Rozdíl mezi ziskem a penězi na účtu</w:t>
      </w:r>
    </w:p>
    <w:p w14:paraId="08CB5080" w14:textId="77777777" w:rsidR="00D66EBF" w:rsidRPr="00A15B93" w:rsidRDefault="00D66EBF" w:rsidP="00A15B93">
      <w:pPr>
        <w:pStyle w:val="Odstavecseseznamem"/>
        <w:numPr>
          <w:ilvl w:val="0"/>
          <w:numId w:val="236"/>
        </w:numPr>
        <w:spacing w:after="120"/>
        <w:jc w:val="both"/>
        <w:rPr>
          <w:rFonts w:ascii="Palatino Linotype" w:hAnsi="Palatino Linotype"/>
          <w:bCs/>
          <w:sz w:val="20"/>
        </w:rPr>
      </w:pPr>
      <w:r w:rsidRPr="00A15B93">
        <w:rPr>
          <w:rFonts w:ascii="Palatino Linotype" w:hAnsi="Palatino Linotype"/>
          <w:bCs/>
          <w:sz w:val="20"/>
        </w:rPr>
        <w:t>Jak plánovat příjmy a výdaje</w:t>
      </w:r>
    </w:p>
    <w:p w14:paraId="62EA54F9" w14:textId="77777777" w:rsidR="00D66EBF" w:rsidRPr="00A15B93" w:rsidRDefault="00D66EBF" w:rsidP="00A15B93">
      <w:pPr>
        <w:pStyle w:val="Odstavecseseznamem"/>
        <w:numPr>
          <w:ilvl w:val="0"/>
          <w:numId w:val="236"/>
        </w:numPr>
        <w:spacing w:after="120"/>
        <w:jc w:val="both"/>
        <w:rPr>
          <w:rFonts w:ascii="Palatino Linotype" w:hAnsi="Palatino Linotype"/>
          <w:bCs/>
          <w:sz w:val="20"/>
        </w:rPr>
      </w:pPr>
      <w:r w:rsidRPr="00A15B93">
        <w:rPr>
          <w:rFonts w:ascii="Palatino Linotype" w:hAnsi="Palatino Linotype"/>
          <w:bCs/>
          <w:sz w:val="20"/>
        </w:rPr>
        <w:t>Jak předejít problémům s likviditou</w:t>
      </w:r>
    </w:p>
    <w:p w14:paraId="52CAC3E0" w14:textId="77777777" w:rsidR="00D66EBF" w:rsidRPr="00A15B93" w:rsidRDefault="00D66EBF" w:rsidP="00D66EBF">
      <w:pPr>
        <w:spacing w:after="120"/>
        <w:jc w:val="both"/>
        <w:rPr>
          <w:rFonts w:ascii="Palatino Linotype" w:hAnsi="Palatino Linotype"/>
          <w:bCs/>
          <w:sz w:val="20"/>
        </w:rPr>
      </w:pPr>
    </w:p>
    <w:p w14:paraId="47C94609" w14:textId="58132C59" w:rsidR="00D66EBF" w:rsidRPr="00A15B93" w:rsidRDefault="00D66EBF" w:rsidP="00A15B93">
      <w:pPr>
        <w:spacing w:after="120"/>
        <w:ind w:firstLine="360"/>
        <w:jc w:val="both"/>
        <w:rPr>
          <w:rFonts w:ascii="Palatino Linotype" w:hAnsi="Palatino Linotype"/>
          <w:bCs/>
          <w:sz w:val="20"/>
        </w:rPr>
      </w:pPr>
      <w:r w:rsidRPr="00A15B93">
        <w:rPr>
          <w:rFonts w:ascii="Palatino Linotype" w:hAnsi="Palatino Linotype"/>
          <w:bCs/>
          <w:sz w:val="20"/>
        </w:rPr>
        <w:t>Tvorba rozpočtu a práce s náklady</w:t>
      </w:r>
    </w:p>
    <w:p w14:paraId="0F90A30F" w14:textId="77777777" w:rsidR="00D66EBF" w:rsidRPr="00A15B93" w:rsidRDefault="00D66EBF" w:rsidP="00A15B93">
      <w:pPr>
        <w:pStyle w:val="Odstavecseseznamem"/>
        <w:numPr>
          <w:ilvl w:val="0"/>
          <w:numId w:val="237"/>
        </w:numPr>
        <w:spacing w:after="120"/>
        <w:jc w:val="both"/>
        <w:rPr>
          <w:rFonts w:ascii="Palatino Linotype" w:hAnsi="Palatino Linotype"/>
          <w:bCs/>
          <w:sz w:val="20"/>
        </w:rPr>
      </w:pPr>
      <w:r w:rsidRPr="00A15B93">
        <w:rPr>
          <w:rFonts w:ascii="Palatino Linotype" w:hAnsi="Palatino Linotype"/>
          <w:bCs/>
          <w:sz w:val="20"/>
        </w:rPr>
        <w:t>Jak sestavit reálný rozpočet</w:t>
      </w:r>
    </w:p>
    <w:p w14:paraId="485F7904" w14:textId="77777777" w:rsidR="00D66EBF" w:rsidRPr="00A15B93" w:rsidRDefault="00D66EBF" w:rsidP="00A15B93">
      <w:pPr>
        <w:pStyle w:val="Odstavecseseznamem"/>
        <w:numPr>
          <w:ilvl w:val="0"/>
          <w:numId w:val="237"/>
        </w:numPr>
        <w:spacing w:after="120"/>
        <w:jc w:val="both"/>
        <w:rPr>
          <w:rFonts w:ascii="Palatino Linotype" w:hAnsi="Palatino Linotype"/>
          <w:bCs/>
          <w:sz w:val="20"/>
        </w:rPr>
      </w:pPr>
      <w:r w:rsidRPr="00A15B93">
        <w:rPr>
          <w:rFonts w:ascii="Palatino Linotype" w:hAnsi="Palatino Linotype"/>
          <w:bCs/>
          <w:sz w:val="20"/>
        </w:rPr>
        <w:t>Fixní vs. variabilní náklady, bod zvratu</w:t>
      </w:r>
    </w:p>
    <w:p w14:paraId="040FFA28" w14:textId="77777777" w:rsidR="00D66EBF" w:rsidRPr="00A15B93" w:rsidRDefault="00D66EBF" w:rsidP="00A15B93">
      <w:pPr>
        <w:pStyle w:val="Odstavecseseznamem"/>
        <w:numPr>
          <w:ilvl w:val="0"/>
          <w:numId w:val="237"/>
        </w:numPr>
        <w:spacing w:after="120"/>
        <w:jc w:val="both"/>
        <w:rPr>
          <w:rFonts w:ascii="Palatino Linotype" w:hAnsi="Palatino Linotype"/>
          <w:bCs/>
          <w:sz w:val="20"/>
        </w:rPr>
      </w:pPr>
      <w:r w:rsidRPr="00A15B93">
        <w:rPr>
          <w:rFonts w:ascii="Palatino Linotype" w:hAnsi="Palatino Linotype"/>
          <w:bCs/>
          <w:sz w:val="20"/>
        </w:rPr>
        <w:t>Náklady, které se tváří nenápadně, ale pálí zisk</w:t>
      </w:r>
    </w:p>
    <w:p w14:paraId="17130BFF" w14:textId="77777777" w:rsidR="00A15B93" w:rsidRDefault="00A15B93" w:rsidP="00D66EBF">
      <w:pPr>
        <w:spacing w:after="120"/>
        <w:jc w:val="both"/>
        <w:rPr>
          <w:rFonts w:ascii="Palatino Linotype" w:hAnsi="Palatino Linotype"/>
          <w:bCs/>
          <w:sz w:val="20"/>
        </w:rPr>
      </w:pPr>
    </w:p>
    <w:p w14:paraId="378107FF" w14:textId="18A89970" w:rsidR="00D66EBF" w:rsidRPr="00A15B93" w:rsidRDefault="00D66EBF" w:rsidP="00A15B93">
      <w:pPr>
        <w:spacing w:after="120"/>
        <w:ind w:firstLine="360"/>
        <w:jc w:val="both"/>
        <w:rPr>
          <w:rFonts w:ascii="Palatino Linotype" w:hAnsi="Palatino Linotype"/>
          <w:bCs/>
          <w:sz w:val="20"/>
        </w:rPr>
      </w:pPr>
      <w:r w:rsidRPr="00A15B93">
        <w:rPr>
          <w:rFonts w:ascii="Palatino Linotype" w:hAnsi="Palatino Linotype"/>
          <w:bCs/>
          <w:sz w:val="20"/>
        </w:rPr>
        <w:t>Ceny, marže a ziskovost</w:t>
      </w:r>
    </w:p>
    <w:p w14:paraId="6C1C98C7" w14:textId="77777777" w:rsidR="00D66EBF" w:rsidRPr="00A15B93" w:rsidRDefault="00D66EBF" w:rsidP="00A15B93">
      <w:pPr>
        <w:pStyle w:val="Odstavecseseznamem"/>
        <w:numPr>
          <w:ilvl w:val="0"/>
          <w:numId w:val="238"/>
        </w:numPr>
        <w:spacing w:after="120"/>
        <w:jc w:val="both"/>
        <w:rPr>
          <w:rFonts w:ascii="Palatino Linotype" w:hAnsi="Palatino Linotype"/>
          <w:bCs/>
          <w:sz w:val="20"/>
        </w:rPr>
      </w:pPr>
      <w:r w:rsidRPr="00A15B93">
        <w:rPr>
          <w:rFonts w:ascii="Palatino Linotype" w:hAnsi="Palatino Linotype"/>
          <w:bCs/>
          <w:sz w:val="20"/>
        </w:rPr>
        <w:t>Jak spočítat správnou cenu</w:t>
      </w:r>
    </w:p>
    <w:p w14:paraId="3732CDC0" w14:textId="77777777" w:rsidR="00D66EBF" w:rsidRPr="00A15B93" w:rsidRDefault="00D66EBF" w:rsidP="00A15B93">
      <w:pPr>
        <w:pStyle w:val="Odstavecseseznamem"/>
        <w:numPr>
          <w:ilvl w:val="0"/>
          <w:numId w:val="238"/>
        </w:numPr>
        <w:spacing w:after="120"/>
        <w:jc w:val="both"/>
        <w:rPr>
          <w:rFonts w:ascii="Palatino Linotype" w:hAnsi="Palatino Linotype"/>
          <w:bCs/>
          <w:sz w:val="20"/>
        </w:rPr>
      </w:pPr>
      <w:r w:rsidRPr="00A15B93">
        <w:rPr>
          <w:rFonts w:ascii="Palatino Linotype" w:hAnsi="Palatino Linotype"/>
          <w:bCs/>
          <w:sz w:val="20"/>
        </w:rPr>
        <w:t>Marže vs. přirážka – praktický výklad</w:t>
      </w:r>
    </w:p>
    <w:p w14:paraId="706BDDCB" w14:textId="77777777" w:rsidR="00D66EBF" w:rsidRPr="00A15B93" w:rsidRDefault="00D66EBF" w:rsidP="00A15B93">
      <w:pPr>
        <w:pStyle w:val="Odstavecseseznamem"/>
        <w:numPr>
          <w:ilvl w:val="0"/>
          <w:numId w:val="238"/>
        </w:numPr>
        <w:spacing w:after="120"/>
        <w:jc w:val="both"/>
        <w:rPr>
          <w:rFonts w:ascii="Palatino Linotype" w:hAnsi="Palatino Linotype"/>
          <w:bCs/>
          <w:sz w:val="20"/>
        </w:rPr>
      </w:pPr>
      <w:r w:rsidRPr="00A15B93">
        <w:rPr>
          <w:rFonts w:ascii="Palatino Linotype" w:hAnsi="Palatino Linotype"/>
          <w:bCs/>
          <w:sz w:val="20"/>
        </w:rPr>
        <w:t>Výpočet ziskovosti produktů/služeb</w:t>
      </w:r>
    </w:p>
    <w:p w14:paraId="35AA0057" w14:textId="1BB42115" w:rsidR="00D66EBF" w:rsidRPr="00A15B93" w:rsidRDefault="00D66EBF" w:rsidP="007A3790">
      <w:pPr>
        <w:spacing w:after="120"/>
        <w:ind w:firstLine="360"/>
        <w:jc w:val="both"/>
        <w:rPr>
          <w:rFonts w:ascii="Palatino Linotype" w:hAnsi="Palatino Linotype"/>
          <w:bCs/>
          <w:sz w:val="20"/>
        </w:rPr>
      </w:pPr>
      <w:r w:rsidRPr="00A15B93">
        <w:rPr>
          <w:rFonts w:ascii="Palatino Linotype" w:hAnsi="Palatino Linotype"/>
          <w:bCs/>
          <w:sz w:val="20"/>
        </w:rPr>
        <w:t>Klíčové ukazatele zdravého podnikání</w:t>
      </w:r>
    </w:p>
    <w:p w14:paraId="55DBC912" w14:textId="77777777" w:rsidR="00D66EBF" w:rsidRPr="007A3790" w:rsidRDefault="00D66EBF" w:rsidP="007A3790">
      <w:pPr>
        <w:pStyle w:val="Odstavecseseznamem"/>
        <w:numPr>
          <w:ilvl w:val="0"/>
          <w:numId w:val="239"/>
        </w:numPr>
        <w:spacing w:after="120"/>
        <w:jc w:val="both"/>
        <w:rPr>
          <w:rFonts w:ascii="Palatino Linotype" w:hAnsi="Palatino Linotype"/>
          <w:bCs/>
          <w:sz w:val="20"/>
        </w:rPr>
      </w:pPr>
      <w:r w:rsidRPr="007A3790">
        <w:rPr>
          <w:rFonts w:ascii="Palatino Linotype" w:hAnsi="Palatino Linotype"/>
          <w:bCs/>
          <w:sz w:val="20"/>
        </w:rPr>
        <w:t>Co sledovat každý měsíc: obrat, náklady, marže, zisk</w:t>
      </w:r>
    </w:p>
    <w:p w14:paraId="61A1B1DE" w14:textId="77777777" w:rsidR="00D66EBF" w:rsidRPr="007A3790" w:rsidRDefault="00D66EBF" w:rsidP="007A3790">
      <w:pPr>
        <w:pStyle w:val="Odstavecseseznamem"/>
        <w:numPr>
          <w:ilvl w:val="0"/>
          <w:numId w:val="239"/>
        </w:numPr>
        <w:spacing w:after="120"/>
        <w:jc w:val="both"/>
        <w:rPr>
          <w:rFonts w:ascii="Palatino Linotype" w:hAnsi="Palatino Linotype"/>
          <w:bCs/>
          <w:sz w:val="20"/>
        </w:rPr>
      </w:pPr>
      <w:r w:rsidRPr="007A3790">
        <w:rPr>
          <w:rFonts w:ascii="Palatino Linotype" w:hAnsi="Palatino Linotype"/>
          <w:bCs/>
          <w:sz w:val="20"/>
        </w:rPr>
        <w:t>Jednoduché ukazatele pro řízení financí v malém/</w:t>
      </w:r>
      <w:proofErr w:type="spellStart"/>
      <w:r w:rsidRPr="007A3790">
        <w:rPr>
          <w:rFonts w:ascii="Palatino Linotype" w:hAnsi="Palatino Linotype"/>
          <w:bCs/>
          <w:sz w:val="20"/>
        </w:rPr>
        <w:t>mid</w:t>
      </w:r>
      <w:proofErr w:type="spellEnd"/>
      <w:r w:rsidRPr="007A3790">
        <w:rPr>
          <w:rFonts w:ascii="Palatino Linotype" w:hAnsi="Palatino Linotype"/>
          <w:bCs/>
          <w:sz w:val="20"/>
        </w:rPr>
        <w:t xml:space="preserve"> podnikání</w:t>
      </w:r>
    </w:p>
    <w:p w14:paraId="6B769AC0" w14:textId="77777777" w:rsidR="00D66EBF" w:rsidRPr="007A3790" w:rsidRDefault="00D66EBF" w:rsidP="007A3790">
      <w:pPr>
        <w:pStyle w:val="Odstavecseseznamem"/>
        <w:numPr>
          <w:ilvl w:val="0"/>
          <w:numId w:val="239"/>
        </w:numPr>
        <w:spacing w:after="120"/>
        <w:jc w:val="both"/>
        <w:rPr>
          <w:rFonts w:ascii="Palatino Linotype" w:hAnsi="Palatino Linotype"/>
          <w:bCs/>
          <w:sz w:val="20"/>
        </w:rPr>
      </w:pPr>
      <w:r w:rsidRPr="007A3790">
        <w:rPr>
          <w:rFonts w:ascii="Palatino Linotype" w:hAnsi="Palatino Linotype"/>
          <w:bCs/>
          <w:sz w:val="20"/>
        </w:rPr>
        <w:lastRenderedPageBreak/>
        <w:t>Jak poznat, že "něco není v pořádku"</w:t>
      </w:r>
    </w:p>
    <w:p w14:paraId="401BA85E" w14:textId="77777777" w:rsidR="00D66EBF" w:rsidRPr="00A15B93" w:rsidRDefault="00D66EBF" w:rsidP="00D66EBF">
      <w:pPr>
        <w:spacing w:after="120"/>
        <w:jc w:val="both"/>
        <w:rPr>
          <w:rFonts w:ascii="Palatino Linotype" w:hAnsi="Palatino Linotype"/>
          <w:bCs/>
          <w:sz w:val="20"/>
        </w:rPr>
      </w:pPr>
    </w:p>
    <w:p w14:paraId="0016F84B" w14:textId="416EF969" w:rsidR="00D66EBF" w:rsidRPr="00A15B93" w:rsidRDefault="00D66EBF" w:rsidP="007A3790">
      <w:pPr>
        <w:spacing w:after="120"/>
        <w:ind w:firstLine="360"/>
        <w:jc w:val="both"/>
        <w:rPr>
          <w:rFonts w:ascii="Palatino Linotype" w:hAnsi="Palatino Linotype"/>
          <w:bCs/>
          <w:sz w:val="20"/>
        </w:rPr>
      </w:pPr>
      <w:r w:rsidRPr="00A15B93">
        <w:rPr>
          <w:rFonts w:ascii="Palatino Linotype" w:hAnsi="Palatino Linotype"/>
          <w:bCs/>
          <w:sz w:val="20"/>
        </w:rPr>
        <w:t>Závěr: řízení podnikání na základě čísel</w:t>
      </w:r>
    </w:p>
    <w:p w14:paraId="0C3FF611" w14:textId="77777777" w:rsidR="00D66EBF" w:rsidRPr="007A3790" w:rsidRDefault="00D66EBF" w:rsidP="007A3790">
      <w:pPr>
        <w:pStyle w:val="Odstavecseseznamem"/>
        <w:numPr>
          <w:ilvl w:val="0"/>
          <w:numId w:val="240"/>
        </w:numPr>
        <w:spacing w:after="120"/>
        <w:jc w:val="both"/>
        <w:rPr>
          <w:rFonts w:ascii="Palatino Linotype" w:hAnsi="Palatino Linotype"/>
          <w:bCs/>
          <w:sz w:val="20"/>
        </w:rPr>
      </w:pPr>
      <w:r w:rsidRPr="007A3790">
        <w:rPr>
          <w:rFonts w:ascii="Palatino Linotype" w:hAnsi="Palatino Linotype"/>
          <w:bCs/>
          <w:sz w:val="20"/>
        </w:rPr>
        <w:t>Finanční plán jako pomocník, ne strašák</w:t>
      </w:r>
    </w:p>
    <w:p w14:paraId="17160A03" w14:textId="77777777" w:rsidR="00D66EBF" w:rsidRPr="007A3790" w:rsidRDefault="00D66EBF" w:rsidP="007A3790">
      <w:pPr>
        <w:pStyle w:val="Odstavecseseznamem"/>
        <w:numPr>
          <w:ilvl w:val="0"/>
          <w:numId w:val="240"/>
        </w:numPr>
        <w:spacing w:after="120"/>
        <w:jc w:val="both"/>
        <w:rPr>
          <w:rFonts w:ascii="Palatino Linotype" w:hAnsi="Palatino Linotype"/>
          <w:bCs/>
          <w:sz w:val="20"/>
        </w:rPr>
      </w:pPr>
      <w:r w:rsidRPr="007A3790">
        <w:rPr>
          <w:rFonts w:ascii="Palatino Linotype" w:hAnsi="Palatino Linotype"/>
          <w:bCs/>
          <w:sz w:val="20"/>
        </w:rPr>
        <w:t>Jak si vytvořit základní přehled bez účetní</w:t>
      </w:r>
    </w:p>
    <w:p w14:paraId="3EED446D" w14:textId="77777777" w:rsidR="00D66EBF" w:rsidRPr="007A3790" w:rsidRDefault="00D66EBF" w:rsidP="007A3790">
      <w:pPr>
        <w:pStyle w:val="Odstavecseseznamem"/>
        <w:numPr>
          <w:ilvl w:val="0"/>
          <w:numId w:val="240"/>
        </w:numPr>
        <w:spacing w:after="120"/>
        <w:jc w:val="both"/>
        <w:rPr>
          <w:rFonts w:ascii="Palatino Linotype" w:hAnsi="Palatino Linotype"/>
          <w:bCs/>
          <w:sz w:val="20"/>
        </w:rPr>
      </w:pPr>
      <w:r w:rsidRPr="007A3790">
        <w:rPr>
          <w:rFonts w:ascii="Palatino Linotype" w:hAnsi="Palatino Linotype"/>
          <w:bCs/>
          <w:sz w:val="20"/>
        </w:rPr>
        <w:t>Vlastní plán nápravy / zlepšení financí</w:t>
      </w:r>
    </w:p>
    <w:p w14:paraId="2F66E982" w14:textId="77777777" w:rsidR="00D66EBF" w:rsidRPr="00A15B93" w:rsidRDefault="00D66EBF" w:rsidP="00D66EBF">
      <w:pPr>
        <w:spacing w:after="120"/>
        <w:jc w:val="both"/>
        <w:rPr>
          <w:rFonts w:ascii="Palatino Linotype" w:hAnsi="Palatino Linotype"/>
          <w:b/>
          <w:sz w:val="20"/>
        </w:rPr>
      </w:pPr>
    </w:p>
    <w:p w14:paraId="2F37CF38" w14:textId="485E50F4" w:rsidR="006A03BF" w:rsidRPr="007A3790" w:rsidRDefault="00D66EBF" w:rsidP="00D66EBF">
      <w:pPr>
        <w:spacing w:after="120"/>
        <w:jc w:val="both"/>
        <w:rPr>
          <w:rFonts w:ascii="Palatino Linotype" w:hAnsi="Palatino Linotype"/>
          <w:bCs/>
          <w:sz w:val="20"/>
        </w:rPr>
      </w:pPr>
      <w:r w:rsidRPr="007A3790">
        <w:rPr>
          <w:rFonts w:ascii="Palatino Linotype" w:hAnsi="Palatino Linotype"/>
          <w:bCs/>
          <w:sz w:val="20"/>
        </w:rPr>
        <w:t>Kurz je určen především pro podnikatele, majitele malých a středních firem, OSVČ a manažery, kteří nepochází z ekonomického prostředí, ale potřebují lépe porozumět financím, rozpočtům a výkazům, aby mohli lépe řídit a rozvíjet své podnikání.</w:t>
      </w:r>
    </w:p>
    <w:p w14:paraId="4BDB3568" w14:textId="77777777" w:rsidR="007929EF" w:rsidRDefault="007929EF" w:rsidP="001F72E9">
      <w:pPr>
        <w:spacing w:after="120"/>
        <w:jc w:val="both"/>
        <w:rPr>
          <w:rFonts w:ascii="Palatino Linotype" w:hAnsi="Palatino Linotype"/>
          <w:b/>
          <w:sz w:val="20"/>
        </w:rPr>
      </w:pPr>
    </w:p>
    <w:p w14:paraId="1491C057" w14:textId="465BEAB5" w:rsidR="007A3790" w:rsidRPr="00F641CC" w:rsidRDefault="00F641CC" w:rsidP="00F641CC">
      <w:pPr>
        <w:spacing w:after="120"/>
        <w:jc w:val="both"/>
        <w:rPr>
          <w:rFonts w:ascii="Palatino Linotype" w:hAnsi="Palatino Linotype"/>
          <w:b/>
          <w:sz w:val="20"/>
          <w:u w:val="single"/>
        </w:rPr>
      </w:pPr>
      <w:r w:rsidRPr="00F641CC">
        <w:rPr>
          <w:rFonts w:ascii="Palatino Linotype" w:hAnsi="Palatino Linotype"/>
          <w:b/>
          <w:sz w:val="20"/>
          <w:u w:val="single"/>
        </w:rPr>
        <w:t>Finance pro nefinanční manažery: Rozumět číslům, rozhodovat s jistotou – 8 hodin</w:t>
      </w:r>
    </w:p>
    <w:p w14:paraId="4BCC7591" w14:textId="4D356359" w:rsidR="00F641CC" w:rsidRPr="00F641CC" w:rsidRDefault="00F641CC" w:rsidP="00F641CC">
      <w:pPr>
        <w:spacing w:after="120"/>
        <w:jc w:val="both"/>
        <w:rPr>
          <w:rFonts w:ascii="Palatino Linotype" w:hAnsi="Palatino Linotype"/>
          <w:bCs/>
          <w:sz w:val="20"/>
        </w:rPr>
      </w:pPr>
      <w:bookmarkStart w:id="50" w:name="_Hlk150778696"/>
      <w:r w:rsidRPr="00F641CC">
        <w:rPr>
          <w:rFonts w:ascii="Palatino Linotype" w:hAnsi="Palatino Linotype"/>
          <w:bCs/>
          <w:sz w:val="20"/>
        </w:rPr>
        <w:t xml:space="preserve">Tento prakticky zaměřený kurz je určen všem, kdo chtějí lépe porozumět finančním základům podnikání a naučit se pracovat s klíčovými čísly při každodenním rozhodování. Účastníci se seznámí s principy čtení a interpretace finančních výkazů, naučí se pracovat s rozpočtem, sledovat ziskovost i tok peněz (cash </w:t>
      </w:r>
      <w:proofErr w:type="spellStart"/>
      <w:r w:rsidRPr="00F641CC">
        <w:rPr>
          <w:rFonts w:ascii="Palatino Linotype" w:hAnsi="Palatino Linotype"/>
          <w:bCs/>
          <w:sz w:val="20"/>
        </w:rPr>
        <w:t>flow</w:t>
      </w:r>
      <w:proofErr w:type="spellEnd"/>
      <w:r w:rsidRPr="00F641CC">
        <w:rPr>
          <w:rFonts w:ascii="Palatino Linotype" w:hAnsi="Palatino Linotype"/>
          <w:bCs/>
          <w:sz w:val="20"/>
        </w:rPr>
        <w:t>) a pochopí dopad svých rozhodnutí na ekonomiku firmy.</w:t>
      </w:r>
      <w:r>
        <w:rPr>
          <w:rFonts w:ascii="Palatino Linotype" w:hAnsi="Palatino Linotype"/>
          <w:bCs/>
          <w:sz w:val="20"/>
        </w:rPr>
        <w:t xml:space="preserve"> </w:t>
      </w:r>
    </w:p>
    <w:p w14:paraId="54381E71" w14:textId="7DC7119D" w:rsidR="00D66EBF" w:rsidRPr="007A3790" w:rsidRDefault="00F641CC" w:rsidP="00F641CC">
      <w:pPr>
        <w:spacing w:after="120"/>
        <w:jc w:val="both"/>
        <w:rPr>
          <w:rFonts w:ascii="Palatino Linotype" w:hAnsi="Palatino Linotype"/>
          <w:bCs/>
          <w:sz w:val="20"/>
        </w:rPr>
      </w:pPr>
      <w:r w:rsidRPr="00F641CC">
        <w:rPr>
          <w:rFonts w:ascii="Palatino Linotype" w:hAnsi="Palatino Linotype"/>
          <w:bCs/>
          <w:sz w:val="20"/>
        </w:rPr>
        <w:t>Kurz je postaven na srozumitelném výkladu bez nutnosti předchozí znalosti účetnictví. Díky konkrétním příkladům z praxe získají účastníci jistotu při vyhodnocování finančních ukazatelů a schopnost lépe komunikovat s ekonomy, účetními i vedením firmy.</w:t>
      </w:r>
    </w:p>
    <w:p w14:paraId="6399A9A9" w14:textId="77777777" w:rsidR="00F641CC" w:rsidRDefault="00F641CC" w:rsidP="00F641CC">
      <w:pPr>
        <w:spacing w:after="120"/>
        <w:ind w:firstLine="360"/>
        <w:jc w:val="both"/>
        <w:rPr>
          <w:rFonts w:ascii="Palatino Linotype" w:hAnsi="Palatino Linotype"/>
          <w:bCs/>
          <w:sz w:val="20"/>
        </w:rPr>
      </w:pPr>
    </w:p>
    <w:p w14:paraId="4D30E677" w14:textId="42EA6EF3" w:rsidR="00F641CC" w:rsidRPr="00F641CC" w:rsidRDefault="00F641CC" w:rsidP="00F641CC">
      <w:pPr>
        <w:spacing w:after="120"/>
        <w:ind w:firstLine="360"/>
        <w:jc w:val="both"/>
        <w:rPr>
          <w:rFonts w:ascii="Palatino Linotype" w:hAnsi="Palatino Linotype"/>
          <w:bCs/>
          <w:sz w:val="20"/>
        </w:rPr>
      </w:pPr>
      <w:r w:rsidRPr="00F641CC">
        <w:rPr>
          <w:rFonts w:ascii="Palatino Linotype" w:hAnsi="Palatino Linotype"/>
          <w:bCs/>
          <w:sz w:val="20"/>
        </w:rPr>
        <w:t xml:space="preserve">Základy finančního řízení </w:t>
      </w:r>
    </w:p>
    <w:p w14:paraId="6806527F" w14:textId="77777777" w:rsidR="00F641CC" w:rsidRPr="00F641CC" w:rsidRDefault="00F641CC" w:rsidP="00F641CC">
      <w:pPr>
        <w:pStyle w:val="Odstavecseseznamem"/>
        <w:numPr>
          <w:ilvl w:val="0"/>
          <w:numId w:val="241"/>
        </w:numPr>
        <w:spacing w:after="120"/>
        <w:jc w:val="both"/>
        <w:rPr>
          <w:rFonts w:ascii="Palatino Linotype" w:hAnsi="Palatino Linotype"/>
          <w:bCs/>
          <w:sz w:val="20"/>
        </w:rPr>
      </w:pPr>
      <w:r w:rsidRPr="00F641CC">
        <w:rPr>
          <w:rFonts w:ascii="Palatino Linotype" w:hAnsi="Palatino Linotype"/>
          <w:bCs/>
          <w:sz w:val="20"/>
        </w:rPr>
        <w:t>Proč finance zajímají každého manažera</w:t>
      </w:r>
    </w:p>
    <w:p w14:paraId="3AE916BD" w14:textId="77777777" w:rsidR="00F641CC" w:rsidRPr="00F641CC" w:rsidRDefault="00F641CC" w:rsidP="00F641CC">
      <w:pPr>
        <w:pStyle w:val="Odstavecseseznamem"/>
        <w:numPr>
          <w:ilvl w:val="0"/>
          <w:numId w:val="241"/>
        </w:numPr>
        <w:spacing w:after="120"/>
        <w:jc w:val="both"/>
        <w:rPr>
          <w:rFonts w:ascii="Palatino Linotype" w:hAnsi="Palatino Linotype"/>
          <w:bCs/>
          <w:sz w:val="20"/>
        </w:rPr>
      </w:pPr>
      <w:r w:rsidRPr="00F641CC">
        <w:rPr>
          <w:rFonts w:ascii="Palatino Linotype" w:hAnsi="Palatino Linotype"/>
          <w:bCs/>
          <w:sz w:val="20"/>
        </w:rPr>
        <w:t>Rozdíl mezi účetním a finančním pohledem</w:t>
      </w:r>
    </w:p>
    <w:p w14:paraId="52EF03ED" w14:textId="77777777" w:rsidR="00F641CC" w:rsidRPr="00F641CC" w:rsidRDefault="00F641CC" w:rsidP="00F641CC">
      <w:pPr>
        <w:pStyle w:val="Odstavecseseznamem"/>
        <w:numPr>
          <w:ilvl w:val="0"/>
          <w:numId w:val="241"/>
        </w:numPr>
        <w:spacing w:after="120"/>
        <w:jc w:val="both"/>
        <w:rPr>
          <w:rFonts w:ascii="Palatino Linotype" w:hAnsi="Palatino Linotype"/>
          <w:bCs/>
          <w:sz w:val="20"/>
        </w:rPr>
      </w:pPr>
      <w:r w:rsidRPr="00F641CC">
        <w:rPr>
          <w:rFonts w:ascii="Palatino Linotype" w:hAnsi="Palatino Linotype"/>
          <w:bCs/>
          <w:sz w:val="20"/>
        </w:rPr>
        <w:t>Přehled klíčových pojmů (aktiva, pasiva, náklady, výnosy)</w:t>
      </w:r>
    </w:p>
    <w:p w14:paraId="367675E9" w14:textId="77777777" w:rsidR="00F641CC" w:rsidRPr="00F641CC" w:rsidRDefault="00F641CC" w:rsidP="00F641CC">
      <w:pPr>
        <w:spacing w:after="120"/>
        <w:jc w:val="both"/>
        <w:rPr>
          <w:rFonts w:ascii="Palatino Linotype" w:hAnsi="Palatino Linotype"/>
          <w:bCs/>
          <w:sz w:val="20"/>
        </w:rPr>
      </w:pPr>
    </w:p>
    <w:p w14:paraId="79964B2D" w14:textId="53889F13" w:rsidR="00F641CC" w:rsidRPr="00F641CC" w:rsidRDefault="00F641CC" w:rsidP="00F641CC">
      <w:pPr>
        <w:spacing w:after="120"/>
        <w:jc w:val="both"/>
        <w:rPr>
          <w:rFonts w:ascii="Palatino Linotype" w:hAnsi="Palatino Linotype"/>
          <w:bCs/>
          <w:sz w:val="20"/>
        </w:rPr>
      </w:pPr>
      <w:r w:rsidRPr="00F641CC">
        <w:rPr>
          <w:rFonts w:ascii="Palatino Linotype" w:hAnsi="Palatino Linotype"/>
          <w:bCs/>
          <w:sz w:val="20"/>
        </w:rPr>
        <w:t xml:space="preserve">Účetní výkazy a jejich smysl </w:t>
      </w:r>
    </w:p>
    <w:p w14:paraId="15CEEDE5" w14:textId="77777777" w:rsidR="00F641CC" w:rsidRPr="00F641CC" w:rsidRDefault="00F641CC" w:rsidP="00F641CC">
      <w:pPr>
        <w:pStyle w:val="Odstavecseseznamem"/>
        <w:numPr>
          <w:ilvl w:val="0"/>
          <w:numId w:val="242"/>
        </w:numPr>
        <w:spacing w:after="120"/>
        <w:jc w:val="both"/>
        <w:rPr>
          <w:rFonts w:ascii="Palatino Linotype" w:hAnsi="Palatino Linotype"/>
          <w:bCs/>
          <w:sz w:val="20"/>
        </w:rPr>
      </w:pPr>
      <w:r w:rsidRPr="00F641CC">
        <w:rPr>
          <w:rFonts w:ascii="Palatino Linotype" w:hAnsi="Palatino Linotype"/>
          <w:bCs/>
          <w:sz w:val="20"/>
        </w:rPr>
        <w:t xml:space="preserve">Rozvaha, výkaz zisků a ztrát, cash </w:t>
      </w:r>
      <w:proofErr w:type="spellStart"/>
      <w:r w:rsidRPr="00F641CC">
        <w:rPr>
          <w:rFonts w:ascii="Palatino Linotype" w:hAnsi="Palatino Linotype"/>
          <w:bCs/>
          <w:sz w:val="20"/>
        </w:rPr>
        <w:t>flow</w:t>
      </w:r>
      <w:proofErr w:type="spellEnd"/>
    </w:p>
    <w:p w14:paraId="2C47062D" w14:textId="77777777" w:rsidR="00F641CC" w:rsidRPr="00F641CC" w:rsidRDefault="00F641CC" w:rsidP="00F641CC">
      <w:pPr>
        <w:pStyle w:val="Odstavecseseznamem"/>
        <w:numPr>
          <w:ilvl w:val="0"/>
          <w:numId w:val="242"/>
        </w:numPr>
        <w:spacing w:after="120"/>
        <w:jc w:val="both"/>
        <w:rPr>
          <w:rFonts w:ascii="Palatino Linotype" w:hAnsi="Palatino Linotype"/>
          <w:bCs/>
          <w:sz w:val="20"/>
        </w:rPr>
      </w:pPr>
      <w:r w:rsidRPr="00F641CC">
        <w:rPr>
          <w:rFonts w:ascii="Palatino Linotype" w:hAnsi="Palatino Linotype"/>
          <w:bCs/>
          <w:sz w:val="20"/>
        </w:rPr>
        <w:t>Jak jednotlivé výkazy spolu souvisejí</w:t>
      </w:r>
    </w:p>
    <w:p w14:paraId="03BDD61A" w14:textId="77777777" w:rsidR="00F641CC" w:rsidRPr="00F641CC" w:rsidRDefault="00F641CC" w:rsidP="00F641CC">
      <w:pPr>
        <w:pStyle w:val="Odstavecseseznamem"/>
        <w:numPr>
          <w:ilvl w:val="0"/>
          <w:numId w:val="242"/>
        </w:numPr>
        <w:spacing w:after="120"/>
        <w:jc w:val="both"/>
        <w:rPr>
          <w:rFonts w:ascii="Palatino Linotype" w:hAnsi="Palatino Linotype"/>
          <w:bCs/>
          <w:sz w:val="20"/>
        </w:rPr>
      </w:pPr>
      <w:r w:rsidRPr="00F641CC">
        <w:rPr>
          <w:rFonts w:ascii="Palatino Linotype" w:hAnsi="Palatino Linotype"/>
          <w:bCs/>
          <w:sz w:val="20"/>
        </w:rPr>
        <w:t>Praktický rozbor reálného příkladu</w:t>
      </w:r>
    </w:p>
    <w:p w14:paraId="24CB4BD5" w14:textId="77777777" w:rsidR="00F641CC" w:rsidRPr="00F641CC" w:rsidRDefault="00F641CC" w:rsidP="00F641CC">
      <w:pPr>
        <w:spacing w:after="120"/>
        <w:jc w:val="both"/>
        <w:rPr>
          <w:rFonts w:ascii="Palatino Linotype" w:hAnsi="Palatino Linotype"/>
          <w:bCs/>
          <w:sz w:val="20"/>
        </w:rPr>
      </w:pPr>
    </w:p>
    <w:p w14:paraId="2629008C" w14:textId="71ED449A" w:rsidR="00F641CC" w:rsidRPr="00F641CC" w:rsidRDefault="00F641CC" w:rsidP="00F641CC">
      <w:pPr>
        <w:spacing w:after="120"/>
        <w:ind w:firstLine="360"/>
        <w:jc w:val="both"/>
        <w:rPr>
          <w:rFonts w:ascii="Palatino Linotype" w:hAnsi="Palatino Linotype"/>
          <w:bCs/>
          <w:sz w:val="20"/>
        </w:rPr>
      </w:pPr>
      <w:r w:rsidRPr="00F641CC">
        <w:rPr>
          <w:rFonts w:ascii="Palatino Linotype" w:hAnsi="Palatino Linotype"/>
          <w:bCs/>
          <w:sz w:val="20"/>
        </w:rPr>
        <w:t xml:space="preserve">Rozpočty a plánování </w:t>
      </w:r>
    </w:p>
    <w:p w14:paraId="0E06D05B" w14:textId="77777777" w:rsidR="00F641CC" w:rsidRPr="00F641CC" w:rsidRDefault="00F641CC" w:rsidP="00F641CC">
      <w:pPr>
        <w:pStyle w:val="Odstavecseseznamem"/>
        <w:numPr>
          <w:ilvl w:val="0"/>
          <w:numId w:val="243"/>
        </w:numPr>
        <w:spacing w:after="120"/>
        <w:jc w:val="both"/>
        <w:rPr>
          <w:rFonts w:ascii="Palatino Linotype" w:hAnsi="Palatino Linotype"/>
          <w:bCs/>
          <w:sz w:val="20"/>
        </w:rPr>
      </w:pPr>
      <w:r w:rsidRPr="00F641CC">
        <w:rPr>
          <w:rFonts w:ascii="Palatino Linotype" w:hAnsi="Palatino Linotype"/>
          <w:bCs/>
          <w:sz w:val="20"/>
        </w:rPr>
        <w:t>Jak se tvoří a sleduje rozpočet</w:t>
      </w:r>
    </w:p>
    <w:p w14:paraId="18D2B6C3" w14:textId="77777777" w:rsidR="00F641CC" w:rsidRPr="00F641CC" w:rsidRDefault="00F641CC" w:rsidP="00F641CC">
      <w:pPr>
        <w:pStyle w:val="Odstavecseseznamem"/>
        <w:numPr>
          <w:ilvl w:val="0"/>
          <w:numId w:val="243"/>
        </w:numPr>
        <w:spacing w:after="120"/>
        <w:jc w:val="both"/>
        <w:rPr>
          <w:rFonts w:ascii="Palatino Linotype" w:hAnsi="Palatino Linotype"/>
          <w:bCs/>
          <w:sz w:val="20"/>
        </w:rPr>
      </w:pPr>
      <w:r w:rsidRPr="00F641CC">
        <w:rPr>
          <w:rFonts w:ascii="Palatino Linotype" w:hAnsi="Palatino Linotype"/>
          <w:bCs/>
          <w:sz w:val="20"/>
        </w:rPr>
        <w:t>Co dělat, když rozpočet „nesedí“</w:t>
      </w:r>
    </w:p>
    <w:p w14:paraId="0AEB2E70" w14:textId="77777777" w:rsidR="00F641CC" w:rsidRPr="00F641CC" w:rsidRDefault="00F641CC" w:rsidP="00F641CC">
      <w:pPr>
        <w:pStyle w:val="Odstavecseseznamem"/>
        <w:numPr>
          <w:ilvl w:val="0"/>
          <w:numId w:val="243"/>
        </w:numPr>
        <w:spacing w:after="120"/>
        <w:jc w:val="both"/>
        <w:rPr>
          <w:rFonts w:ascii="Palatino Linotype" w:hAnsi="Palatino Linotype"/>
          <w:bCs/>
          <w:sz w:val="20"/>
        </w:rPr>
      </w:pPr>
      <w:r w:rsidRPr="00F641CC">
        <w:rPr>
          <w:rFonts w:ascii="Palatino Linotype" w:hAnsi="Palatino Linotype"/>
          <w:bCs/>
          <w:sz w:val="20"/>
        </w:rPr>
        <w:t>Variabilní vs. fixní náklady v řízení firmy</w:t>
      </w:r>
    </w:p>
    <w:p w14:paraId="7B612A25" w14:textId="77777777" w:rsidR="00F641CC" w:rsidRPr="00F641CC" w:rsidRDefault="00F641CC" w:rsidP="00F641CC">
      <w:pPr>
        <w:spacing w:after="120"/>
        <w:jc w:val="both"/>
        <w:rPr>
          <w:rFonts w:ascii="Palatino Linotype" w:hAnsi="Palatino Linotype"/>
          <w:bCs/>
          <w:sz w:val="20"/>
        </w:rPr>
      </w:pPr>
    </w:p>
    <w:p w14:paraId="599AB4C4" w14:textId="1A05837D" w:rsidR="00F641CC" w:rsidRPr="00F641CC" w:rsidRDefault="00F641CC" w:rsidP="00F641CC">
      <w:pPr>
        <w:spacing w:after="120"/>
        <w:ind w:firstLine="360"/>
        <w:jc w:val="both"/>
        <w:rPr>
          <w:rFonts w:ascii="Palatino Linotype" w:hAnsi="Palatino Linotype"/>
          <w:bCs/>
          <w:sz w:val="20"/>
        </w:rPr>
      </w:pPr>
      <w:r w:rsidRPr="00F641CC">
        <w:rPr>
          <w:rFonts w:ascii="Palatino Linotype" w:hAnsi="Palatino Linotype"/>
          <w:bCs/>
          <w:sz w:val="20"/>
        </w:rPr>
        <w:t>Ziskovost a nákladovost</w:t>
      </w:r>
    </w:p>
    <w:p w14:paraId="1F15AFA0" w14:textId="77777777" w:rsidR="00F641CC" w:rsidRPr="00F641CC" w:rsidRDefault="00F641CC" w:rsidP="00F641CC">
      <w:pPr>
        <w:pStyle w:val="Odstavecseseznamem"/>
        <w:numPr>
          <w:ilvl w:val="0"/>
          <w:numId w:val="244"/>
        </w:numPr>
        <w:spacing w:after="120"/>
        <w:jc w:val="both"/>
        <w:rPr>
          <w:rFonts w:ascii="Palatino Linotype" w:hAnsi="Palatino Linotype"/>
          <w:bCs/>
          <w:sz w:val="20"/>
        </w:rPr>
      </w:pPr>
      <w:r w:rsidRPr="00F641CC">
        <w:rPr>
          <w:rFonts w:ascii="Palatino Linotype" w:hAnsi="Palatino Linotype"/>
          <w:bCs/>
          <w:sz w:val="20"/>
        </w:rPr>
        <w:t>Co znamená „zisk“ a proč nestačí být „v plusu“</w:t>
      </w:r>
    </w:p>
    <w:p w14:paraId="69298E65" w14:textId="77777777" w:rsidR="00F641CC" w:rsidRPr="00F641CC" w:rsidRDefault="00F641CC" w:rsidP="00F641CC">
      <w:pPr>
        <w:pStyle w:val="Odstavecseseznamem"/>
        <w:numPr>
          <w:ilvl w:val="0"/>
          <w:numId w:val="244"/>
        </w:numPr>
        <w:spacing w:after="120"/>
        <w:jc w:val="both"/>
        <w:rPr>
          <w:rFonts w:ascii="Palatino Linotype" w:hAnsi="Palatino Linotype"/>
          <w:bCs/>
          <w:sz w:val="20"/>
        </w:rPr>
      </w:pPr>
      <w:r w:rsidRPr="00F641CC">
        <w:rPr>
          <w:rFonts w:ascii="Palatino Linotype" w:hAnsi="Palatino Linotype"/>
          <w:bCs/>
          <w:sz w:val="20"/>
        </w:rPr>
        <w:t>Marže, přímé a nepřímé náklady, bod zvratu</w:t>
      </w:r>
    </w:p>
    <w:p w14:paraId="4DD99530" w14:textId="77777777" w:rsidR="00F641CC" w:rsidRPr="00F641CC" w:rsidRDefault="00F641CC" w:rsidP="00F641CC">
      <w:pPr>
        <w:pStyle w:val="Odstavecseseznamem"/>
        <w:numPr>
          <w:ilvl w:val="0"/>
          <w:numId w:val="244"/>
        </w:numPr>
        <w:spacing w:after="120"/>
        <w:jc w:val="both"/>
        <w:rPr>
          <w:rFonts w:ascii="Palatino Linotype" w:hAnsi="Palatino Linotype"/>
          <w:bCs/>
          <w:sz w:val="20"/>
        </w:rPr>
      </w:pPr>
      <w:r w:rsidRPr="00F641CC">
        <w:rPr>
          <w:rFonts w:ascii="Palatino Linotype" w:hAnsi="Palatino Linotype"/>
          <w:bCs/>
          <w:sz w:val="20"/>
        </w:rPr>
        <w:t>Praktické výpočty a rozhodování podle čísel</w:t>
      </w:r>
    </w:p>
    <w:p w14:paraId="5B5C547F" w14:textId="238847AE" w:rsidR="00F641CC" w:rsidRPr="00F641CC" w:rsidRDefault="00F641CC" w:rsidP="00F641CC">
      <w:pPr>
        <w:spacing w:after="120"/>
        <w:ind w:firstLine="360"/>
        <w:jc w:val="both"/>
        <w:rPr>
          <w:rFonts w:ascii="Palatino Linotype" w:hAnsi="Palatino Linotype"/>
          <w:bCs/>
          <w:sz w:val="20"/>
        </w:rPr>
      </w:pPr>
      <w:r w:rsidRPr="00F641CC">
        <w:rPr>
          <w:rFonts w:ascii="Palatino Linotype" w:hAnsi="Palatino Linotype"/>
          <w:bCs/>
          <w:sz w:val="20"/>
        </w:rPr>
        <w:t xml:space="preserve">Cash </w:t>
      </w:r>
      <w:proofErr w:type="spellStart"/>
      <w:r w:rsidRPr="00F641CC">
        <w:rPr>
          <w:rFonts w:ascii="Palatino Linotype" w:hAnsi="Palatino Linotype"/>
          <w:bCs/>
          <w:sz w:val="20"/>
        </w:rPr>
        <w:t>flow</w:t>
      </w:r>
      <w:proofErr w:type="spellEnd"/>
      <w:r w:rsidRPr="00F641CC">
        <w:rPr>
          <w:rFonts w:ascii="Palatino Linotype" w:hAnsi="Palatino Linotype"/>
          <w:bCs/>
          <w:sz w:val="20"/>
        </w:rPr>
        <w:t xml:space="preserve"> a finanční zdraví firmy</w:t>
      </w:r>
    </w:p>
    <w:p w14:paraId="00226322" w14:textId="77777777" w:rsidR="00F641CC" w:rsidRPr="00F641CC" w:rsidRDefault="00F641CC" w:rsidP="00F641CC">
      <w:pPr>
        <w:pStyle w:val="Odstavecseseznamem"/>
        <w:numPr>
          <w:ilvl w:val="0"/>
          <w:numId w:val="245"/>
        </w:numPr>
        <w:spacing w:after="120"/>
        <w:jc w:val="both"/>
        <w:rPr>
          <w:rFonts w:ascii="Palatino Linotype" w:hAnsi="Palatino Linotype"/>
          <w:bCs/>
          <w:sz w:val="20"/>
        </w:rPr>
      </w:pPr>
      <w:r w:rsidRPr="00F641CC">
        <w:rPr>
          <w:rFonts w:ascii="Palatino Linotype" w:hAnsi="Palatino Linotype"/>
          <w:bCs/>
          <w:sz w:val="20"/>
        </w:rPr>
        <w:t>Jak sledovat tok peněz a předcházet nedostatku hotovosti</w:t>
      </w:r>
    </w:p>
    <w:p w14:paraId="6F327851" w14:textId="77777777" w:rsidR="00F641CC" w:rsidRPr="00F641CC" w:rsidRDefault="00F641CC" w:rsidP="00F641CC">
      <w:pPr>
        <w:pStyle w:val="Odstavecseseznamem"/>
        <w:numPr>
          <w:ilvl w:val="0"/>
          <w:numId w:val="245"/>
        </w:numPr>
        <w:spacing w:after="120"/>
        <w:jc w:val="both"/>
        <w:rPr>
          <w:rFonts w:ascii="Palatino Linotype" w:hAnsi="Palatino Linotype"/>
          <w:bCs/>
          <w:sz w:val="20"/>
        </w:rPr>
      </w:pPr>
      <w:r w:rsidRPr="00F641CC">
        <w:rPr>
          <w:rFonts w:ascii="Palatino Linotype" w:hAnsi="Palatino Linotype"/>
          <w:bCs/>
          <w:sz w:val="20"/>
        </w:rPr>
        <w:lastRenderedPageBreak/>
        <w:t>Ukazatele finanční stability a likvidity</w:t>
      </w:r>
    </w:p>
    <w:p w14:paraId="45F91519" w14:textId="77777777" w:rsidR="00F641CC" w:rsidRPr="00F641CC" w:rsidRDefault="00F641CC" w:rsidP="00F641CC">
      <w:pPr>
        <w:pStyle w:val="Odstavecseseznamem"/>
        <w:numPr>
          <w:ilvl w:val="0"/>
          <w:numId w:val="245"/>
        </w:numPr>
        <w:spacing w:after="120"/>
        <w:jc w:val="both"/>
        <w:rPr>
          <w:rFonts w:ascii="Palatino Linotype" w:hAnsi="Palatino Linotype"/>
          <w:bCs/>
          <w:sz w:val="20"/>
        </w:rPr>
      </w:pPr>
      <w:r w:rsidRPr="00F641CC">
        <w:rPr>
          <w:rFonts w:ascii="Palatino Linotype" w:hAnsi="Palatino Linotype"/>
          <w:bCs/>
          <w:sz w:val="20"/>
        </w:rPr>
        <w:t xml:space="preserve">Nejčastější příčiny problémů s cash </w:t>
      </w:r>
      <w:proofErr w:type="spellStart"/>
      <w:r w:rsidRPr="00F641CC">
        <w:rPr>
          <w:rFonts w:ascii="Palatino Linotype" w:hAnsi="Palatino Linotype"/>
          <w:bCs/>
          <w:sz w:val="20"/>
        </w:rPr>
        <w:t>flow</w:t>
      </w:r>
      <w:proofErr w:type="spellEnd"/>
    </w:p>
    <w:p w14:paraId="7FAB31D3" w14:textId="77777777" w:rsidR="00F641CC" w:rsidRPr="00F641CC" w:rsidRDefault="00F641CC" w:rsidP="00F641CC">
      <w:pPr>
        <w:spacing w:after="120"/>
        <w:jc w:val="both"/>
        <w:rPr>
          <w:rFonts w:ascii="Palatino Linotype" w:hAnsi="Palatino Linotype"/>
          <w:bCs/>
          <w:sz w:val="20"/>
        </w:rPr>
      </w:pPr>
    </w:p>
    <w:p w14:paraId="65A3725F" w14:textId="0ACF1797" w:rsidR="00F641CC" w:rsidRPr="00F641CC" w:rsidRDefault="00F641CC" w:rsidP="00F641CC">
      <w:pPr>
        <w:spacing w:after="120"/>
        <w:ind w:firstLine="360"/>
        <w:jc w:val="both"/>
        <w:rPr>
          <w:rFonts w:ascii="Palatino Linotype" w:hAnsi="Palatino Linotype"/>
          <w:bCs/>
          <w:sz w:val="20"/>
        </w:rPr>
      </w:pPr>
      <w:r w:rsidRPr="00F641CC">
        <w:rPr>
          <w:rFonts w:ascii="Palatino Linotype" w:hAnsi="Palatino Linotype"/>
          <w:bCs/>
          <w:sz w:val="20"/>
        </w:rPr>
        <w:t>Investice a návratnost</w:t>
      </w:r>
    </w:p>
    <w:p w14:paraId="4A679721" w14:textId="77777777" w:rsidR="00F641CC" w:rsidRPr="00F641CC" w:rsidRDefault="00F641CC" w:rsidP="00F641CC">
      <w:pPr>
        <w:pStyle w:val="Odstavecseseznamem"/>
        <w:numPr>
          <w:ilvl w:val="0"/>
          <w:numId w:val="246"/>
        </w:numPr>
        <w:spacing w:after="120"/>
        <w:jc w:val="both"/>
        <w:rPr>
          <w:rFonts w:ascii="Palatino Linotype" w:hAnsi="Palatino Linotype"/>
          <w:bCs/>
          <w:sz w:val="20"/>
        </w:rPr>
      </w:pPr>
      <w:r w:rsidRPr="00F641CC">
        <w:rPr>
          <w:rFonts w:ascii="Palatino Linotype" w:hAnsi="Palatino Linotype"/>
          <w:bCs/>
          <w:sz w:val="20"/>
        </w:rPr>
        <w:t>Základní principy rozhodování o investicích</w:t>
      </w:r>
    </w:p>
    <w:p w14:paraId="239E844D" w14:textId="77777777" w:rsidR="00F641CC" w:rsidRPr="00F641CC" w:rsidRDefault="00F641CC" w:rsidP="00F641CC">
      <w:pPr>
        <w:pStyle w:val="Odstavecseseznamem"/>
        <w:numPr>
          <w:ilvl w:val="0"/>
          <w:numId w:val="246"/>
        </w:numPr>
        <w:spacing w:after="120"/>
        <w:jc w:val="both"/>
        <w:rPr>
          <w:rFonts w:ascii="Palatino Linotype" w:hAnsi="Palatino Linotype"/>
          <w:bCs/>
          <w:sz w:val="20"/>
        </w:rPr>
      </w:pPr>
      <w:r w:rsidRPr="00F641CC">
        <w:rPr>
          <w:rFonts w:ascii="Palatino Linotype" w:hAnsi="Palatino Linotype"/>
          <w:bCs/>
          <w:sz w:val="20"/>
        </w:rPr>
        <w:t>Návratnost, doba návratu, jednoduché výpočty</w:t>
      </w:r>
    </w:p>
    <w:p w14:paraId="0AB8255B" w14:textId="77777777" w:rsidR="00F641CC" w:rsidRPr="00F641CC" w:rsidRDefault="00F641CC" w:rsidP="00F641CC">
      <w:pPr>
        <w:pStyle w:val="Odstavecseseznamem"/>
        <w:numPr>
          <w:ilvl w:val="0"/>
          <w:numId w:val="246"/>
        </w:numPr>
        <w:spacing w:after="120"/>
        <w:jc w:val="both"/>
        <w:rPr>
          <w:rFonts w:ascii="Palatino Linotype" w:hAnsi="Palatino Linotype"/>
          <w:bCs/>
          <w:sz w:val="20"/>
        </w:rPr>
      </w:pPr>
      <w:r w:rsidRPr="00F641CC">
        <w:rPr>
          <w:rFonts w:ascii="Palatino Linotype" w:hAnsi="Palatino Linotype"/>
          <w:bCs/>
          <w:sz w:val="20"/>
        </w:rPr>
        <w:t>Finanční pohled na růst a expanzi</w:t>
      </w:r>
    </w:p>
    <w:p w14:paraId="557DCC2E" w14:textId="77777777" w:rsidR="00F641CC" w:rsidRPr="00F641CC" w:rsidRDefault="00F641CC" w:rsidP="00F641CC">
      <w:pPr>
        <w:spacing w:after="120"/>
        <w:jc w:val="both"/>
        <w:rPr>
          <w:rFonts w:ascii="Palatino Linotype" w:hAnsi="Palatino Linotype"/>
          <w:bCs/>
          <w:sz w:val="20"/>
        </w:rPr>
      </w:pPr>
    </w:p>
    <w:p w14:paraId="560EDC6C" w14:textId="56F6E567" w:rsidR="00F641CC" w:rsidRPr="00F641CC" w:rsidRDefault="00F641CC" w:rsidP="00F641CC">
      <w:pPr>
        <w:spacing w:after="120"/>
        <w:ind w:firstLine="360"/>
        <w:jc w:val="both"/>
        <w:rPr>
          <w:rFonts w:ascii="Palatino Linotype" w:hAnsi="Palatino Linotype"/>
          <w:bCs/>
          <w:sz w:val="20"/>
        </w:rPr>
      </w:pPr>
      <w:r w:rsidRPr="00F641CC">
        <w:rPr>
          <w:rFonts w:ascii="Palatino Linotype" w:hAnsi="Palatino Linotype"/>
          <w:bCs/>
          <w:sz w:val="20"/>
        </w:rPr>
        <w:t xml:space="preserve">Závěr, diskuze a doporučení </w:t>
      </w:r>
    </w:p>
    <w:p w14:paraId="132B01AA" w14:textId="77777777" w:rsidR="00F641CC" w:rsidRPr="00F641CC" w:rsidRDefault="00F641CC" w:rsidP="00F641CC">
      <w:pPr>
        <w:pStyle w:val="Odstavecseseznamem"/>
        <w:numPr>
          <w:ilvl w:val="0"/>
          <w:numId w:val="247"/>
        </w:numPr>
        <w:spacing w:after="120"/>
        <w:jc w:val="both"/>
        <w:rPr>
          <w:rFonts w:ascii="Palatino Linotype" w:hAnsi="Palatino Linotype"/>
          <w:bCs/>
          <w:sz w:val="20"/>
        </w:rPr>
      </w:pPr>
      <w:r w:rsidRPr="00F641CC">
        <w:rPr>
          <w:rFonts w:ascii="Palatino Linotype" w:hAnsi="Palatino Linotype"/>
          <w:bCs/>
          <w:sz w:val="20"/>
        </w:rPr>
        <w:t>Shrnutí klíčových poznatků</w:t>
      </w:r>
    </w:p>
    <w:p w14:paraId="2FE07D6D" w14:textId="77777777" w:rsidR="00F641CC" w:rsidRPr="00F641CC" w:rsidRDefault="00F641CC" w:rsidP="00F641CC">
      <w:pPr>
        <w:pStyle w:val="Odstavecseseznamem"/>
        <w:numPr>
          <w:ilvl w:val="0"/>
          <w:numId w:val="247"/>
        </w:numPr>
        <w:spacing w:after="120"/>
        <w:jc w:val="both"/>
        <w:rPr>
          <w:rFonts w:ascii="Palatino Linotype" w:hAnsi="Palatino Linotype"/>
          <w:bCs/>
          <w:sz w:val="20"/>
        </w:rPr>
      </w:pPr>
      <w:r w:rsidRPr="00F641CC">
        <w:rPr>
          <w:rFonts w:ascii="Palatino Linotype" w:hAnsi="Palatino Linotype"/>
          <w:bCs/>
          <w:sz w:val="20"/>
        </w:rPr>
        <w:t>Prostor pro otázky účastníků</w:t>
      </w:r>
    </w:p>
    <w:p w14:paraId="66C52986" w14:textId="5C713E12" w:rsidR="00350561" w:rsidRPr="00F641CC" w:rsidRDefault="00F641CC" w:rsidP="00F641CC">
      <w:pPr>
        <w:pStyle w:val="Odstavecseseznamem"/>
        <w:numPr>
          <w:ilvl w:val="0"/>
          <w:numId w:val="247"/>
        </w:numPr>
        <w:spacing w:after="120"/>
        <w:jc w:val="both"/>
        <w:rPr>
          <w:rFonts w:ascii="Palatino Linotype" w:hAnsi="Palatino Linotype"/>
          <w:bCs/>
          <w:sz w:val="20"/>
        </w:rPr>
      </w:pPr>
      <w:r w:rsidRPr="00F641CC">
        <w:rPr>
          <w:rFonts w:ascii="Palatino Linotype" w:hAnsi="Palatino Linotype"/>
          <w:bCs/>
          <w:sz w:val="20"/>
        </w:rPr>
        <w:t>Doporučené návyky a nástroje pro manažerskou praxi</w:t>
      </w:r>
    </w:p>
    <w:p w14:paraId="48D79BC7" w14:textId="77777777" w:rsidR="005B3751" w:rsidRDefault="005B3751" w:rsidP="00F641CC">
      <w:pPr>
        <w:spacing w:after="120"/>
        <w:jc w:val="both"/>
        <w:rPr>
          <w:rFonts w:ascii="Palatino Linotype" w:hAnsi="Palatino Linotype"/>
          <w:bCs/>
          <w:sz w:val="20"/>
        </w:rPr>
      </w:pPr>
    </w:p>
    <w:p w14:paraId="23858EFE" w14:textId="09CE4271" w:rsidR="00F641CC" w:rsidRDefault="005B3751" w:rsidP="00F641CC">
      <w:pPr>
        <w:spacing w:after="120"/>
        <w:jc w:val="both"/>
        <w:rPr>
          <w:rFonts w:ascii="Palatino Linotype" w:hAnsi="Palatino Linotype"/>
          <w:bCs/>
          <w:sz w:val="20"/>
        </w:rPr>
      </w:pPr>
      <w:r w:rsidRPr="005B3751">
        <w:rPr>
          <w:rFonts w:ascii="Palatino Linotype" w:hAnsi="Palatino Linotype"/>
          <w:bCs/>
          <w:sz w:val="20"/>
        </w:rPr>
        <w:t>Kurz je určen všem nefinančním manažerům, vedoucím pracovníkům, projektovým lídrům a dalším specialistům, kteří mají vliv na rozpočet, náklady nebo finanční výsledky, ale nemají ekonomické vzdělání. Vhodný je také pro podnikatele, kteří chtějí lépe rozumět ekonomice svého podnikání, a pro každého, kdo chce činit rozhodnutí s větší finanční jistotou a odpovědností.</w:t>
      </w:r>
    </w:p>
    <w:p w14:paraId="79667C91" w14:textId="77777777" w:rsidR="00F641CC" w:rsidRPr="00F641CC" w:rsidRDefault="00F641CC" w:rsidP="00F641CC">
      <w:pPr>
        <w:spacing w:after="120"/>
        <w:jc w:val="both"/>
        <w:rPr>
          <w:rFonts w:ascii="Palatino Linotype" w:hAnsi="Palatino Linotype"/>
          <w:bCs/>
          <w:sz w:val="20"/>
        </w:rPr>
      </w:pPr>
    </w:p>
    <w:p w14:paraId="73F6A2DA" w14:textId="68411759" w:rsidR="00350561" w:rsidRPr="00350561" w:rsidRDefault="00350561" w:rsidP="00350561">
      <w:pPr>
        <w:spacing w:before="100" w:beforeAutospacing="1" w:after="100" w:afterAutospacing="1"/>
        <w:rPr>
          <w:rFonts w:ascii="Palatino Linotype" w:hAnsi="Palatino Linotype"/>
          <w:sz w:val="20"/>
          <w:szCs w:val="20"/>
          <w:u w:val="single"/>
        </w:rPr>
      </w:pPr>
      <w:r w:rsidRPr="00350561">
        <w:rPr>
          <w:rFonts w:ascii="Palatino Linotype" w:hAnsi="Palatino Linotype"/>
          <w:b/>
          <w:bCs/>
          <w:sz w:val="20"/>
          <w:szCs w:val="20"/>
          <w:u w:val="single"/>
        </w:rPr>
        <w:t>Jak chránit svůj nápad, značku, produkt nebo digitální obsah</w:t>
      </w:r>
      <w:r w:rsidR="00FB5391" w:rsidRPr="00FB5391">
        <w:rPr>
          <w:rFonts w:ascii="Palatino Linotype" w:hAnsi="Palatino Linotype"/>
          <w:b/>
          <w:bCs/>
          <w:sz w:val="20"/>
          <w:szCs w:val="20"/>
          <w:u w:val="single"/>
        </w:rPr>
        <w:t xml:space="preserve"> – 8 hodin</w:t>
      </w:r>
    </w:p>
    <w:p w14:paraId="65988A81" w14:textId="77777777" w:rsidR="00C03C09" w:rsidRDefault="00350561" w:rsidP="00C03C09">
      <w:pPr>
        <w:spacing w:before="100" w:beforeAutospacing="1" w:after="100" w:afterAutospacing="1"/>
        <w:jc w:val="both"/>
        <w:rPr>
          <w:rFonts w:ascii="Palatino Linotype" w:hAnsi="Palatino Linotype"/>
          <w:sz w:val="20"/>
          <w:szCs w:val="20"/>
        </w:rPr>
      </w:pPr>
      <w:r w:rsidRPr="00350561">
        <w:rPr>
          <w:rFonts w:ascii="Palatino Linotype" w:hAnsi="Palatino Linotype"/>
          <w:sz w:val="20"/>
          <w:szCs w:val="20"/>
        </w:rPr>
        <w:t xml:space="preserve">Tento praktický kurz je určen podnikatelům, tvůrcům, </w:t>
      </w:r>
      <w:proofErr w:type="spellStart"/>
      <w:r w:rsidRPr="00350561">
        <w:rPr>
          <w:rFonts w:ascii="Palatino Linotype" w:hAnsi="Palatino Linotype"/>
          <w:sz w:val="20"/>
          <w:szCs w:val="20"/>
        </w:rPr>
        <w:t>startupistům</w:t>
      </w:r>
      <w:proofErr w:type="spellEnd"/>
      <w:r w:rsidRPr="00350561">
        <w:rPr>
          <w:rFonts w:ascii="Palatino Linotype" w:hAnsi="Palatino Linotype"/>
          <w:sz w:val="20"/>
          <w:szCs w:val="20"/>
        </w:rPr>
        <w:t xml:space="preserve"> i freelancerům, kteří chtějí chránit své nápady, značku i digitální obsah. Účastníci získají přehled o možnostech ochrany duševního vlastnictví a naučí se, jak se vyhnout porušení práv druhých, zejména v online prostředí a na sociálních sítích.</w:t>
      </w:r>
      <w:r w:rsidR="00FB5391">
        <w:rPr>
          <w:rFonts w:ascii="Palatino Linotype" w:hAnsi="Palatino Linotype"/>
          <w:sz w:val="20"/>
          <w:szCs w:val="20"/>
        </w:rPr>
        <w:t xml:space="preserve"> </w:t>
      </w:r>
      <w:r w:rsidRPr="00350561">
        <w:rPr>
          <w:rFonts w:ascii="Palatino Linotype" w:hAnsi="Palatino Linotype"/>
          <w:sz w:val="20"/>
          <w:szCs w:val="20"/>
        </w:rPr>
        <w:t>Speciální část se věnuje právním nástrahám při používání obsahu na sítích – hudbě, fotografiím, AI výstupům i sdílení cizích děl.</w:t>
      </w:r>
    </w:p>
    <w:p w14:paraId="1B7F9FF7" w14:textId="11578511" w:rsidR="00647F0C" w:rsidRPr="00647F0C" w:rsidRDefault="00647F0C" w:rsidP="003D359B">
      <w:pPr>
        <w:spacing w:after="120"/>
        <w:ind w:firstLine="425"/>
        <w:jc w:val="both"/>
        <w:rPr>
          <w:rFonts w:ascii="Palatino Linotype" w:hAnsi="Palatino Linotype"/>
          <w:sz w:val="20"/>
          <w:szCs w:val="20"/>
        </w:rPr>
      </w:pPr>
      <w:r w:rsidRPr="00647F0C">
        <w:rPr>
          <w:rFonts w:ascii="Palatino Linotype" w:hAnsi="Palatino Linotype"/>
          <w:sz w:val="20"/>
          <w:szCs w:val="20"/>
        </w:rPr>
        <w:t>Úvod do duševního vlastnictví</w:t>
      </w:r>
    </w:p>
    <w:p w14:paraId="0A28908A" w14:textId="77777777" w:rsidR="00647F0C" w:rsidRPr="00647F0C" w:rsidRDefault="00647F0C" w:rsidP="003D359B">
      <w:pPr>
        <w:pStyle w:val="Odstavecseseznamem"/>
        <w:numPr>
          <w:ilvl w:val="0"/>
          <w:numId w:val="248"/>
        </w:numPr>
        <w:spacing w:after="120"/>
        <w:outlineLvl w:val="3"/>
        <w:rPr>
          <w:rFonts w:ascii="Palatino Linotype" w:hAnsi="Palatino Linotype"/>
          <w:sz w:val="20"/>
          <w:szCs w:val="20"/>
        </w:rPr>
      </w:pPr>
      <w:r w:rsidRPr="00647F0C">
        <w:rPr>
          <w:rFonts w:ascii="Palatino Linotype" w:hAnsi="Palatino Linotype"/>
          <w:sz w:val="20"/>
          <w:szCs w:val="20"/>
        </w:rPr>
        <w:t>Co je duševní vlastnictví a proč ho chránit</w:t>
      </w:r>
    </w:p>
    <w:p w14:paraId="4657E4E8" w14:textId="77777777" w:rsidR="00647F0C" w:rsidRPr="00647F0C" w:rsidRDefault="00647F0C" w:rsidP="003D359B">
      <w:pPr>
        <w:pStyle w:val="Odstavecseseznamem"/>
        <w:numPr>
          <w:ilvl w:val="0"/>
          <w:numId w:val="248"/>
        </w:numPr>
        <w:spacing w:after="120"/>
        <w:outlineLvl w:val="3"/>
        <w:rPr>
          <w:rFonts w:ascii="Palatino Linotype" w:hAnsi="Palatino Linotype"/>
          <w:sz w:val="20"/>
          <w:szCs w:val="20"/>
        </w:rPr>
      </w:pPr>
      <w:r w:rsidRPr="00647F0C">
        <w:rPr>
          <w:rFonts w:ascii="Palatino Linotype" w:hAnsi="Palatino Linotype"/>
          <w:sz w:val="20"/>
          <w:szCs w:val="20"/>
        </w:rPr>
        <w:t>Rozdíl mezi autorským právem, ochrannou známkou, patentem</w:t>
      </w:r>
    </w:p>
    <w:p w14:paraId="44E61AEE" w14:textId="77777777" w:rsidR="00647F0C" w:rsidRPr="00647F0C" w:rsidRDefault="00647F0C" w:rsidP="003D359B">
      <w:pPr>
        <w:pStyle w:val="Odstavecseseznamem"/>
        <w:numPr>
          <w:ilvl w:val="0"/>
          <w:numId w:val="248"/>
        </w:numPr>
        <w:spacing w:after="120"/>
        <w:outlineLvl w:val="3"/>
        <w:rPr>
          <w:rFonts w:ascii="Palatino Linotype" w:hAnsi="Palatino Linotype"/>
          <w:sz w:val="20"/>
          <w:szCs w:val="20"/>
        </w:rPr>
      </w:pPr>
      <w:r w:rsidRPr="00647F0C">
        <w:rPr>
          <w:rFonts w:ascii="Palatino Linotype" w:hAnsi="Palatino Linotype"/>
          <w:sz w:val="20"/>
          <w:szCs w:val="20"/>
        </w:rPr>
        <w:t>Co lze chránit – produkty, služby, design, názvy, know-how</w:t>
      </w:r>
    </w:p>
    <w:p w14:paraId="2D2C1699" w14:textId="77777777" w:rsidR="00647F0C" w:rsidRDefault="00647F0C" w:rsidP="00647F0C">
      <w:pPr>
        <w:spacing w:after="120"/>
        <w:ind w:firstLine="360"/>
        <w:outlineLvl w:val="3"/>
        <w:rPr>
          <w:rFonts w:ascii="Palatino Linotype" w:hAnsi="Palatino Linotype"/>
          <w:sz w:val="20"/>
          <w:szCs w:val="20"/>
        </w:rPr>
      </w:pPr>
    </w:p>
    <w:p w14:paraId="0DAECCBD" w14:textId="62505947" w:rsidR="00350561" w:rsidRPr="00350561" w:rsidRDefault="00350561" w:rsidP="003D359B">
      <w:pPr>
        <w:spacing w:after="120"/>
        <w:ind w:firstLine="425"/>
        <w:outlineLvl w:val="3"/>
        <w:rPr>
          <w:rFonts w:ascii="Palatino Linotype" w:hAnsi="Palatino Linotype"/>
          <w:sz w:val="20"/>
          <w:szCs w:val="20"/>
        </w:rPr>
      </w:pPr>
      <w:r w:rsidRPr="00350561">
        <w:rPr>
          <w:rFonts w:ascii="Palatino Linotype" w:hAnsi="Palatino Linotype"/>
          <w:sz w:val="20"/>
          <w:szCs w:val="20"/>
        </w:rPr>
        <w:t>Značka, logo a doména</w:t>
      </w:r>
    </w:p>
    <w:p w14:paraId="05F11D6B" w14:textId="77777777" w:rsidR="00350561" w:rsidRPr="00647F0C" w:rsidRDefault="00350561" w:rsidP="00647F0C">
      <w:pPr>
        <w:pStyle w:val="Odstavecseseznamem"/>
        <w:numPr>
          <w:ilvl w:val="0"/>
          <w:numId w:val="249"/>
        </w:numPr>
        <w:spacing w:after="120"/>
        <w:rPr>
          <w:rFonts w:ascii="Palatino Linotype" w:hAnsi="Palatino Linotype"/>
          <w:sz w:val="20"/>
          <w:szCs w:val="20"/>
        </w:rPr>
      </w:pPr>
      <w:r w:rsidRPr="00647F0C">
        <w:rPr>
          <w:rFonts w:ascii="Palatino Linotype" w:hAnsi="Palatino Linotype"/>
          <w:sz w:val="20"/>
          <w:szCs w:val="20"/>
        </w:rPr>
        <w:t>Jak chránit název firmy, logo a doménu</w:t>
      </w:r>
    </w:p>
    <w:p w14:paraId="0E02528A" w14:textId="77777777" w:rsidR="00350561" w:rsidRPr="00647F0C" w:rsidRDefault="00350561" w:rsidP="00647F0C">
      <w:pPr>
        <w:pStyle w:val="Odstavecseseznamem"/>
        <w:numPr>
          <w:ilvl w:val="0"/>
          <w:numId w:val="249"/>
        </w:numPr>
        <w:spacing w:after="120"/>
        <w:rPr>
          <w:rFonts w:ascii="Palatino Linotype" w:hAnsi="Palatino Linotype"/>
          <w:sz w:val="20"/>
          <w:szCs w:val="20"/>
        </w:rPr>
      </w:pPr>
      <w:r w:rsidRPr="00647F0C">
        <w:rPr>
          <w:rFonts w:ascii="Palatino Linotype" w:hAnsi="Palatino Linotype"/>
          <w:sz w:val="20"/>
          <w:szCs w:val="20"/>
        </w:rPr>
        <w:t>Registrace ochranné známky (ČR, EU, WIPO)</w:t>
      </w:r>
    </w:p>
    <w:p w14:paraId="0A25223F" w14:textId="77777777" w:rsidR="00350561" w:rsidRPr="00647F0C" w:rsidRDefault="00350561" w:rsidP="00647F0C">
      <w:pPr>
        <w:pStyle w:val="Odstavecseseznamem"/>
        <w:numPr>
          <w:ilvl w:val="0"/>
          <w:numId w:val="249"/>
        </w:numPr>
        <w:spacing w:after="120"/>
        <w:rPr>
          <w:rFonts w:ascii="Palatino Linotype" w:hAnsi="Palatino Linotype"/>
          <w:sz w:val="20"/>
          <w:szCs w:val="20"/>
        </w:rPr>
      </w:pPr>
      <w:r w:rsidRPr="00647F0C">
        <w:rPr>
          <w:rFonts w:ascii="Palatino Linotype" w:hAnsi="Palatino Linotype"/>
          <w:sz w:val="20"/>
          <w:szCs w:val="20"/>
        </w:rPr>
        <w:t>Jak předejít konfliktům: rešerše a kontrola dostupnosti</w:t>
      </w:r>
    </w:p>
    <w:p w14:paraId="1A747FF7" w14:textId="77777777" w:rsidR="00C03C09" w:rsidRDefault="00C03C09" w:rsidP="00647F0C">
      <w:pPr>
        <w:spacing w:after="120"/>
        <w:outlineLvl w:val="3"/>
        <w:rPr>
          <w:rFonts w:ascii="Palatino Linotype" w:hAnsi="Palatino Linotype"/>
          <w:sz w:val="20"/>
          <w:szCs w:val="20"/>
        </w:rPr>
      </w:pPr>
    </w:p>
    <w:p w14:paraId="4D9F8182" w14:textId="280672F2" w:rsidR="00350561" w:rsidRPr="00350561" w:rsidRDefault="00350561" w:rsidP="003D359B">
      <w:pPr>
        <w:spacing w:after="120"/>
        <w:ind w:firstLine="357"/>
        <w:outlineLvl w:val="3"/>
        <w:rPr>
          <w:rFonts w:ascii="Palatino Linotype" w:hAnsi="Palatino Linotype"/>
          <w:sz w:val="20"/>
          <w:szCs w:val="20"/>
        </w:rPr>
      </w:pPr>
      <w:r w:rsidRPr="00350561">
        <w:rPr>
          <w:rFonts w:ascii="Palatino Linotype" w:hAnsi="Palatino Linotype"/>
          <w:sz w:val="20"/>
          <w:szCs w:val="20"/>
        </w:rPr>
        <w:t xml:space="preserve">Autorské právo v praxi + sociální sítě </w:t>
      </w:r>
    </w:p>
    <w:p w14:paraId="7B384206" w14:textId="77777777" w:rsidR="00350561" w:rsidRPr="00350561" w:rsidRDefault="00350561" w:rsidP="003D359B">
      <w:pPr>
        <w:numPr>
          <w:ilvl w:val="0"/>
          <w:numId w:val="250"/>
        </w:numPr>
        <w:ind w:left="714" w:hanging="357"/>
        <w:rPr>
          <w:rFonts w:ascii="Palatino Linotype" w:hAnsi="Palatino Linotype"/>
          <w:sz w:val="20"/>
          <w:szCs w:val="20"/>
        </w:rPr>
      </w:pPr>
      <w:r w:rsidRPr="00350561">
        <w:rPr>
          <w:rFonts w:ascii="Palatino Linotype" w:hAnsi="Palatino Linotype"/>
          <w:sz w:val="20"/>
          <w:szCs w:val="20"/>
        </w:rPr>
        <w:t>Co chrání autorské právo a kdo je autorem</w:t>
      </w:r>
    </w:p>
    <w:p w14:paraId="3849CC4D" w14:textId="77777777" w:rsidR="00350561" w:rsidRPr="00350561" w:rsidRDefault="00350561" w:rsidP="003D359B">
      <w:pPr>
        <w:numPr>
          <w:ilvl w:val="0"/>
          <w:numId w:val="250"/>
        </w:numPr>
        <w:ind w:left="714" w:hanging="357"/>
        <w:rPr>
          <w:rFonts w:ascii="Palatino Linotype" w:hAnsi="Palatino Linotype"/>
          <w:sz w:val="20"/>
          <w:szCs w:val="20"/>
        </w:rPr>
      </w:pPr>
      <w:r w:rsidRPr="00350561">
        <w:rPr>
          <w:rFonts w:ascii="Palatino Linotype" w:hAnsi="Palatino Linotype"/>
          <w:sz w:val="20"/>
          <w:szCs w:val="20"/>
        </w:rPr>
        <w:t>Kdo vlastní dílo vytvořené na zakázku</w:t>
      </w:r>
    </w:p>
    <w:p w14:paraId="022F8403" w14:textId="77777777" w:rsidR="00350561" w:rsidRPr="00350561" w:rsidRDefault="00350561" w:rsidP="003D359B">
      <w:pPr>
        <w:numPr>
          <w:ilvl w:val="0"/>
          <w:numId w:val="250"/>
        </w:numPr>
        <w:ind w:left="714" w:hanging="357"/>
        <w:rPr>
          <w:rFonts w:ascii="Palatino Linotype" w:hAnsi="Palatino Linotype"/>
          <w:sz w:val="20"/>
          <w:szCs w:val="20"/>
        </w:rPr>
      </w:pPr>
      <w:r w:rsidRPr="00350561">
        <w:rPr>
          <w:rFonts w:ascii="Palatino Linotype" w:hAnsi="Palatino Linotype"/>
          <w:sz w:val="20"/>
          <w:szCs w:val="20"/>
        </w:rPr>
        <w:t>Používání cizího obsahu: fotky, fonty, šablony, videa</w:t>
      </w:r>
    </w:p>
    <w:p w14:paraId="73E818FD" w14:textId="77777777" w:rsidR="00350561" w:rsidRPr="00350561" w:rsidRDefault="00350561" w:rsidP="003D359B">
      <w:pPr>
        <w:numPr>
          <w:ilvl w:val="0"/>
          <w:numId w:val="250"/>
        </w:numPr>
        <w:ind w:left="714" w:hanging="357"/>
        <w:rPr>
          <w:rFonts w:ascii="Palatino Linotype" w:hAnsi="Palatino Linotype"/>
          <w:sz w:val="20"/>
          <w:szCs w:val="20"/>
        </w:rPr>
      </w:pPr>
      <w:r w:rsidRPr="00350561">
        <w:rPr>
          <w:rFonts w:ascii="Palatino Linotype" w:hAnsi="Palatino Linotype"/>
          <w:sz w:val="20"/>
          <w:szCs w:val="20"/>
        </w:rPr>
        <w:t xml:space="preserve">Typy licencí (včetně </w:t>
      </w:r>
      <w:proofErr w:type="spellStart"/>
      <w:r w:rsidRPr="00350561">
        <w:rPr>
          <w:rFonts w:ascii="Palatino Linotype" w:hAnsi="Palatino Linotype"/>
          <w:sz w:val="20"/>
          <w:szCs w:val="20"/>
        </w:rPr>
        <w:t>Creative</w:t>
      </w:r>
      <w:proofErr w:type="spellEnd"/>
      <w:r w:rsidRPr="00350561">
        <w:rPr>
          <w:rFonts w:ascii="Palatino Linotype" w:hAnsi="Palatino Linotype"/>
          <w:sz w:val="20"/>
          <w:szCs w:val="20"/>
        </w:rPr>
        <w:t xml:space="preserve"> </w:t>
      </w:r>
      <w:proofErr w:type="spellStart"/>
      <w:r w:rsidRPr="00350561">
        <w:rPr>
          <w:rFonts w:ascii="Palatino Linotype" w:hAnsi="Palatino Linotype"/>
          <w:sz w:val="20"/>
          <w:szCs w:val="20"/>
        </w:rPr>
        <w:t>Commons</w:t>
      </w:r>
      <w:proofErr w:type="spellEnd"/>
      <w:r w:rsidRPr="00350561">
        <w:rPr>
          <w:rFonts w:ascii="Palatino Linotype" w:hAnsi="Palatino Linotype"/>
          <w:sz w:val="20"/>
          <w:szCs w:val="20"/>
        </w:rPr>
        <w:t>)</w:t>
      </w:r>
    </w:p>
    <w:p w14:paraId="2A13A111" w14:textId="77777777" w:rsidR="00350561" w:rsidRPr="00350561" w:rsidRDefault="00350561" w:rsidP="003D359B">
      <w:pPr>
        <w:numPr>
          <w:ilvl w:val="0"/>
          <w:numId w:val="228"/>
        </w:numPr>
        <w:ind w:left="714" w:hanging="357"/>
        <w:rPr>
          <w:rFonts w:ascii="Palatino Linotype" w:hAnsi="Palatino Linotype"/>
          <w:sz w:val="20"/>
          <w:szCs w:val="20"/>
        </w:rPr>
      </w:pPr>
      <w:r w:rsidRPr="00350561">
        <w:rPr>
          <w:rFonts w:ascii="Palatino Linotype" w:hAnsi="Palatino Linotype"/>
          <w:sz w:val="20"/>
          <w:szCs w:val="20"/>
        </w:rPr>
        <w:t>NDA a převod autorských práv</w:t>
      </w:r>
    </w:p>
    <w:p w14:paraId="4E16DD05" w14:textId="4D3EEA52" w:rsidR="00350561" w:rsidRPr="00350561" w:rsidRDefault="00350561" w:rsidP="003D359B">
      <w:pPr>
        <w:spacing w:after="120"/>
        <w:ind w:firstLine="357"/>
        <w:rPr>
          <w:rFonts w:ascii="Palatino Linotype" w:hAnsi="Palatino Linotype"/>
          <w:sz w:val="20"/>
          <w:szCs w:val="20"/>
        </w:rPr>
      </w:pPr>
      <w:r w:rsidRPr="00350561">
        <w:rPr>
          <w:rFonts w:ascii="Palatino Linotype" w:hAnsi="Palatino Linotype"/>
          <w:sz w:val="20"/>
          <w:szCs w:val="20"/>
        </w:rPr>
        <w:t>Autorská práva na sociálních sítích</w:t>
      </w:r>
    </w:p>
    <w:p w14:paraId="5E29EC78" w14:textId="77777777" w:rsidR="00350561" w:rsidRPr="00350561" w:rsidRDefault="00350561" w:rsidP="003D359B">
      <w:pPr>
        <w:numPr>
          <w:ilvl w:val="0"/>
          <w:numId w:val="251"/>
        </w:numPr>
        <w:spacing w:after="120"/>
        <w:rPr>
          <w:rFonts w:ascii="Palatino Linotype" w:hAnsi="Palatino Linotype"/>
          <w:sz w:val="20"/>
          <w:szCs w:val="20"/>
        </w:rPr>
      </w:pPr>
      <w:r w:rsidRPr="00350561">
        <w:rPr>
          <w:rFonts w:ascii="Palatino Linotype" w:hAnsi="Palatino Linotype"/>
          <w:sz w:val="20"/>
          <w:szCs w:val="20"/>
        </w:rPr>
        <w:lastRenderedPageBreak/>
        <w:t xml:space="preserve">Používání hudby v </w:t>
      </w:r>
      <w:proofErr w:type="spellStart"/>
      <w:r w:rsidRPr="00350561">
        <w:rPr>
          <w:rFonts w:ascii="Palatino Linotype" w:hAnsi="Palatino Linotype"/>
          <w:sz w:val="20"/>
          <w:szCs w:val="20"/>
        </w:rPr>
        <w:t>Reels</w:t>
      </w:r>
      <w:proofErr w:type="spellEnd"/>
      <w:r w:rsidRPr="00350561">
        <w:rPr>
          <w:rFonts w:ascii="Palatino Linotype" w:hAnsi="Palatino Linotype"/>
          <w:sz w:val="20"/>
          <w:szCs w:val="20"/>
        </w:rPr>
        <w:t xml:space="preserve">, </w:t>
      </w:r>
      <w:proofErr w:type="spellStart"/>
      <w:r w:rsidRPr="00350561">
        <w:rPr>
          <w:rFonts w:ascii="Palatino Linotype" w:hAnsi="Palatino Linotype"/>
          <w:sz w:val="20"/>
          <w:szCs w:val="20"/>
        </w:rPr>
        <w:t>TikToku</w:t>
      </w:r>
      <w:proofErr w:type="spellEnd"/>
      <w:r w:rsidRPr="00350561">
        <w:rPr>
          <w:rFonts w:ascii="Palatino Linotype" w:hAnsi="Palatino Linotype"/>
          <w:sz w:val="20"/>
          <w:szCs w:val="20"/>
        </w:rPr>
        <w:t>, YouTube – co je legální a co není</w:t>
      </w:r>
    </w:p>
    <w:p w14:paraId="0961A7C4" w14:textId="77777777" w:rsidR="00350561" w:rsidRPr="00350561" w:rsidRDefault="00350561" w:rsidP="003D359B">
      <w:pPr>
        <w:numPr>
          <w:ilvl w:val="0"/>
          <w:numId w:val="251"/>
        </w:numPr>
        <w:rPr>
          <w:rFonts w:ascii="Palatino Linotype" w:hAnsi="Palatino Linotype"/>
          <w:sz w:val="20"/>
          <w:szCs w:val="20"/>
        </w:rPr>
      </w:pPr>
      <w:r w:rsidRPr="00350561">
        <w:rPr>
          <w:rFonts w:ascii="Palatino Linotype" w:hAnsi="Palatino Linotype"/>
          <w:sz w:val="20"/>
          <w:szCs w:val="20"/>
        </w:rPr>
        <w:t>Fotografie a sdílení cizího obsahu (</w:t>
      </w:r>
      <w:proofErr w:type="spellStart"/>
      <w:r w:rsidRPr="00350561">
        <w:rPr>
          <w:rFonts w:ascii="Palatino Linotype" w:hAnsi="Palatino Linotype"/>
          <w:sz w:val="20"/>
          <w:szCs w:val="20"/>
        </w:rPr>
        <w:t>reposty</w:t>
      </w:r>
      <w:proofErr w:type="spellEnd"/>
      <w:r w:rsidRPr="00350561">
        <w:rPr>
          <w:rFonts w:ascii="Palatino Linotype" w:hAnsi="Palatino Linotype"/>
          <w:sz w:val="20"/>
          <w:szCs w:val="20"/>
        </w:rPr>
        <w:t>, koláže, memy)</w:t>
      </w:r>
    </w:p>
    <w:p w14:paraId="026DBA76" w14:textId="77777777" w:rsidR="00350561" w:rsidRPr="00350561" w:rsidRDefault="00350561" w:rsidP="003D359B">
      <w:pPr>
        <w:numPr>
          <w:ilvl w:val="0"/>
          <w:numId w:val="251"/>
        </w:numPr>
        <w:rPr>
          <w:rFonts w:ascii="Palatino Linotype" w:hAnsi="Palatino Linotype"/>
          <w:sz w:val="20"/>
          <w:szCs w:val="20"/>
        </w:rPr>
      </w:pPr>
      <w:r w:rsidRPr="00350561">
        <w:rPr>
          <w:rFonts w:ascii="Palatino Linotype" w:hAnsi="Palatino Linotype"/>
          <w:sz w:val="20"/>
          <w:szCs w:val="20"/>
        </w:rPr>
        <w:t>Jak předejít blokaci nebo právnímu postihu</w:t>
      </w:r>
    </w:p>
    <w:p w14:paraId="4696F372" w14:textId="77777777" w:rsidR="00350561" w:rsidRPr="00350561" w:rsidRDefault="00350561" w:rsidP="003D359B">
      <w:pPr>
        <w:numPr>
          <w:ilvl w:val="0"/>
          <w:numId w:val="251"/>
        </w:numPr>
        <w:rPr>
          <w:rFonts w:ascii="Palatino Linotype" w:hAnsi="Palatino Linotype"/>
          <w:sz w:val="20"/>
          <w:szCs w:val="20"/>
        </w:rPr>
      </w:pPr>
      <w:r w:rsidRPr="00350561">
        <w:rPr>
          <w:rFonts w:ascii="Palatino Linotype" w:hAnsi="Palatino Linotype"/>
          <w:sz w:val="20"/>
          <w:szCs w:val="20"/>
        </w:rPr>
        <w:t>Jak označovat autory a používat licencované materiály správně</w:t>
      </w:r>
    </w:p>
    <w:p w14:paraId="2CECEA61" w14:textId="77777777" w:rsidR="003D359B" w:rsidRDefault="003D359B" w:rsidP="003D359B">
      <w:pPr>
        <w:outlineLvl w:val="3"/>
        <w:rPr>
          <w:rFonts w:ascii="Palatino Linotype" w:hAnsi="Palatino Linotype"/>
          <w:sz w:val="20"/>
          <w:szCs w:val="20"/>
        </w:rPr>
      </w:pPr>
    </w:p>
    <w:p w14:paraId="37A5B40E" w14:textId="77777777" w:rsidR="003D359B" w:rsidRDefault="003D359B" w:rsidP="003D359B">
      <w:pPr>
        <w:outlineLvl w:val="3"/>
        <w:rPr>
          <w:rFonts w:ascii="Palatino Linotype" w:hAnsi="Palatino Linotype"/>
          <w:sz w:val="20"/>
          <w:szCs w:val="20"/>
        </w:rPr>
      </w:pPr>
    </w:p>
    <w:p w14:paraId="28062732" w14:textId="31E803F7" w:rsidR="00350561" w:rsidRPr="00350561" w:rsidRDefault="00350561" w:rsidP="003D359B">
      <w:pPr>
        <w:spacing w:after="120"/>
        <w:ind w:firstLine="360"/>
        <w:outlineLvl w:val="3"/>
        <w:rPr>
          <w:rFonts w:ascii="Palatino Linotype" w:hAnsi="Palatino Linotype"/>
          <w:sz w:val="20"/>
          <w:szCs w:val="20"/>
        </w:rPr>
      </w:pPr>
      <w:r w:rsidRPr="00350561">
        <w:rPr>
          <w:rFonts w:ascii="Palatino Linotype" w:hAnsi="Palatino Linotype"/>
          <w:sz w:val="20"/>
          <w:szCs w:val="20"/>
        </w:rPr>
        <w:t xml:space="preserve">Know-how a obchodní tajemství </w:t>
      </w:r>
    </w:p>
    <w:p w14:paraId="0F1A7E49" w14:textId="77777777" w:rsidR="00350561" w:rsidRPr="00350561" w:rsidRDefault="00350561" w:rsidP="003D359B">
      <w:pPr>
        <w:numPr>
          <w:ilvl w:val="0"/>
          <w:numId w:val="252"/>
        </w:numPr>
        <w:ind w:left="714" w:hanging="357"/>
        <w:rPr>
          <w:rFonts w:ascii="Palatino Linotype" w:hAnsi="Palatino Linotype"/>
          <w:sz w:val="20"/>
          <w:szCs w:val="20"/>
        </w:rPr>
      </w:pPr>
      <w:r w:rsidRPr="00350561">
        <w:rPr>
          <w:rFonts w:ascii="Palatino Linotype" w:hAnsi="Palatino Linotype"/>
          <w:sz w:val="20"/>
          <w:szCs w:val="20"/>
        </w:rPr>
        <w:t>Jak chránit interní znalosti, nápady a postupy</w:t>
      </w:r>
    </w:p>
    <w:p w14:paraId="066B7730" w14:textId="77777777" w:rsidR="00350561" w:rsidRPr="00350561" w:rsidRDefault="00350561" w:rsidP="003D359B">
      <w:pPr>
        <w:numPr>
          <w:ilvl w:val="0"/>
          <w:numId w:val="252"/>
        </w:numPr>
        <w:ind w:left="714" w:hanging="357"/>
        <w:rPr>
          <w:rFonts w:ascii="Palatino Linotype" w:hAnsi="Palatino Linotype"/>
          <w:sz w:val="20"/>
          <w:szCs w:val="20"/>
        </w:rPr>
      </w:pPr>
      <w:r w:rsidRPr="00350561">
        <w:rPr>
          <w:rFonts w:ascii="Palatino Linotype" w:hAnsi="Palatino Linotype"/>
          <w:sz w:val="20"/>
          <w:szCs w:val="20"/>
        </w:rPr>
        <w:t>Právní zajištění know-how bez patentu</w:t>
      </w:r>
    </w:p>
    <w:p w14:paraId="63C8168C" w14:textId="77777777" w:rsidR="00350561" w:rsidRPr="00350561" w:rsidRDefault="00350561" w:rsidP="003D359B">
      <w:pPr>
        <w:numPr>
          <w:ilvl w:val="0"/>
          <w:numId w:val="252"/>
        </w:numPr>
        <w:ind w:left="714" w:hanging="357"/>
        <w:rPr>
          <w:rFonts w:ascii="Palatino Linotype" w:hAnsi="Palatino Linotype"/>
          <w:sz w:val="20"/>
          <w:szCs w:val="20"/>
        </w:rPr>
      </w:pPr>
      <w:r w:rsidRPr="00350561">
        <w:rPr>
          <w:rFonts w:ascii="Palatino Linotype" w:hAnsi="Palatino Linotype"/>
          <w:sz w:val="20"/>
          <w:szCs w:val="20"/>
        </w:rPr>
        <w:t>Rizika při odchodu zaměstnance nebo spolupracovníka</w:t>
      </w:r>
    </w:p>
    <w:p w14:paraId="4F950C88" w14:textId="77777777" w:rsidR="003D359B" w:rsidRDefault="003D359B" w:rsidP="003D359B">
      <w:pPr>
        <w:spacing w:after="100" w:afterAutospacing="1"/>
        <w:ind w:firstLine="360"/>
        <w:outlineLvl w:val="3"/>
        <w:rPr>
          <w:rFonts w:ascii="Palatino Linotype" w:hAnsi="Palatino Linotype"/>
          <w:sz w:val="20"/>
          <w:szCs w:val="20"/>
        </w:rPr>
      </w:pPr>
    </w:p>
    <w:p w14:paraId="0E15D5D9" w14:textId="202F3F1D" w:rsidR="00350561" w:rsidRPr="00350561" w:rsidRDefault="00350561" w:rsidP="003D359B">
      <w:pPr>
        <w:spacing w:after="120"/>
        <w:ind w:firstLine="360"/>
        <w:outlineLvl w:val="3"/>
        <w:rPr>
          <w:rFonts w:ascii="Palatino Linotype" w:hAnsi="Palatino Linotype"/>
          <w:sz w:val="20"/>
          <w:szCs w:val="20"/>
        </w:rPr>
      </w:pPr>
      <w:r w:rsidRPr="00350561">
        <w:rPr>
          <w:rFonts w:ascii="Palatino Linotype" w:hAnsi="Palatino Linotype"/>
          <w:sz w:val="20"/>
          <w:szCs w:val="20"/>
        </w:rPr>
        <w:t>Porušení práv a jak se bránit (1 hodina)</w:t>
      </w:r>
    </w:p>
    <w:p w14:paraId="76B9A944" w14:textId="77777777" w:rsidR="00350561" w:rsidRPr="00350561" w:rsidRDefault="00350561" w:rsidP="003D359B">
      <w:pPr>
        <w:numPr>
          <w:ilvl w:val="0"/>
          <w:numId w:val="253"/>
        </w:numPr>
        <w:ind w:left="714" w:hanging="357"/>
        <w:rPr>
          <w:rFonts w:ascii="Palatino Linotype" w:hAnsi="Palatino Linotype"/>
          <w:sz w:val="20"/>
          <w:szCs w:val="20"/>
        </w:rPr>
      </w:pPr>
      <w:r w:rsidRPr="00350561">
        <w:rPr>
          <w:rFonts w:ascii="Palatino Linotype" w:hAnsi="Palatino Linotype"/>
          <w:sz w:val="20"/>
          <w:szCs w:val="20"/>
        </w:rPr>
        <w:t>Jak poznat porušení práv a kdy jednat</w:t>
      </w:r>
    </w:p>
    <w:p w14:paraId="4B9F81D3" w14:textId="77777777" w:rsidR="00350561" w:rsidRPr="00350561" w:rsidRDefault="00350561" w:rsidP="003D359B">
      <w:pPr>
        <w:numPr>
          <w:ilvl w:val="0"/>
          <w:numId w:val="253"/>
        </w:numPr>
        <w:ind w:left="714" w:hanging="357"/>
        <w:rPr>
          <w:rFonts w:ascii="Palatino Linotype" w:hAnsi="Palatino Linotype"/>
          <w:sz w:val="20"/>
          <w:szCs w:val="20"/>
        </w:rPr>
      </w:pPr>
      <w:r w:rsidRPr="00350561">
        <w:rPr>
          <w:rFonts w:ascii="Palatino Linotype" w:hAnsi="Palatino Linotype"/>
          <w:sz w:val="20"/>
          <w:szCs w:val="20"/>
        </w:rPr>
        <w:t>Možnosti obrany: výzva k nápravě, soud, náhrada škody</w:t>
      </w:r>
    </w:p>
    <w:p w14:paraId="414459B0" w14:textId="77777777" w:rsidR="00350561" w:rsidRPr="00350561" w:rsidRDefault="00350561" w:rsidP="003D359B">
      <w:pPr>
        <w:numPr>
          <w:ilvl w:val="0"/>
          <w:numId w:val="253"/>
        </w:numPr>
        <w:ind w:left="714" w:hanging="357"/>
        <w:rPr>
          <w:rFonts w:ascii="Palatino Linotype" w:hAnsi="Palatino Linotype"/>
          <w:sz w:val="20"/>
          <w:szCs w:val="20"/>
        </w:rPr>
      </w:pPr>
      <w:r w:rsidRPr="00350561">
        <w:rPr>
          <w:rFonts w:ascii="Palatino Linotype" w:hAnsi="Palatino Linotype"/>
          <w:sz w:val="20"/>
          <w:szCs w:val="20"/>
        </w:rPr>
        <w:t>Kdy má smysl se soudit – a kdy ne</w:t>
      </w:r>
    </w:p>
    <w:p w14:paraId="429EFB48" w14:textId="77777777" w:rsidR="003D359B" w:rsidRDefault="003D359B" w:rsidP="003D359B">
      <w:pPr>
        <w:outlineLvl w:val="3"/>
        <w:rPr>
          <w:rFonts w:ascii="Palatino Linotype" w:hAnsi="Palatino Linotype"/>
          <w:sz w:val="20"/>
          <w:szCs w:val="20"/>
        </w:rPr>
      </w:pPr>
    </w:p>
    <w:p w14:paraId="78EA1773" w14:textId="77777777" w:rsidR="003D359B" w:rsidRDefault="003D359B" w:rsidP="003D359B">
      <w:pPr>
        <w:outlineLvl w:val="3"/>
        <w:rPr>
          <w:rFonts w:ascii="Palatino Linotype" w:hAnsi="Palatino Linotype"/>
          <w:sz w:val="20"/>
          <w:szCs w:val="20"/>
        </w:rPr>
      </w:pPr>
    </w:p>
    <w:p w14:paraId="76318D33" w14:textId="50A770CB" w:rsidR="00350561" w:rsidRPr="00350561" w:rsidRDefault="00350561" w:rsidP="003D359B">
      <w:pPr>
        <w:spacing w:after="120"/>
        <w:ind w:firstLine="360"/>
        <w:outlineLvl w:val="3"/>
        <w:rPr>
          <w:rFonts w:ascii="Palatino Linotype" w:hAnsi="Palatino Linotype"/>
          <w:sz w:val="20"/>
          <w:szCs w:val="20"/>
        </w:rPr>
      </w:pPr>
      <w:r w:rsidRPr="00350561">
        <w:rPr>
          <w:rFonts w:ascii="Palatino Linotype" w:hAnsi="Palatino Linotype"/>
          <w:sz w:val="20"/>
          <w:szCs w:val="20"/>
        </w:rPr>
        <w:t>Umělá inteligence a autorské právo (1 hodina)</w:t>
      </w:r>
    </w:p>
    <w:p w14:paraId="6602DCAE" w14:textId="77777777" w:rsidR="00350561" w:rsidRPr="00350561" w:rsidRDefault="00350561" w:rsidP="003D359B">
      <w:pPr>
        <w:numPr>
          <w:ilvl w:val="0"/>
          <w:numId w:val="254"/>
        </w:numPr>
        <w:ind w:left="714" w:hanging="357"/>
        <w:rPr>
          <w:rFonts w:ascii="Palatino Linotype" w:hAnsi="Palatino Linotype"/>
          <w:sz w:val="20"/>
          <w:szCs w:val="20"/>
        </w:rPr>
      </w:pPr>
      <w:r w:rsidRPr="00350561">
        <w:rPr>
          <w:rFonts w:ascii="Palatino Linotype" w:hAnsi="Palatino Linotype"/>
          <w:sz w:val="20"/>
          <w:szCs w:val="20"/>
        </w:rPr>
        <w:t xml:space="preserve">Vlastnictví výstupů z nástrojů jako </w:t>
      </w:r>
      <w:proofErr w:type="spellStart"/>
      <w:r w:rsidRPr="00350561">
        <w:rPr>
          <w:rFonts w:ascii="Palatino Linotype" w:hAnsi="Palatino Linotype"/>
          <w:sz w:val="20"/>
          <w:szCs w:val="20"/>
        </w:rPr>
        <w:t>ChatGPT</w:t>
      </w:r>
      <w:proofErr w:type="spellEnd"/>
      <w:r w:rsidRPr="00350561">
        <w:rPr>
          <w:rFonts w:ascii="Palatino Linotype" w:hAnsi="Palatino Linotype"/>
          <w:sz w:val="20"/>
          <w:szCs w:val="20"/>
        </w:rPr>
        <w:t xml:space="preserve">, </w:t>
      </w:r>
      <w:proofErr w:type="spellStart"/>
      <w:r w:rsidRPr="00350561">
        <w:rPr>
          <w:rFonts w:ascii="Palatino Linotype" w:hAnsi="Palatino Linotype"/>
          <w:sz w:val="20"/>
          <w:szCs w:val="20"/>
        </w:rPr>
        <w:t>Midjourney</w:t>
      </w:r>
      <w:proofErr w:type="spellEnd"/>
      <w:r w:rsidRPr="00350561">
        <w:rPr>
          <w:rFonts w:ascii="Palatino Linotype" w:hAnsi="Palatino Linotype"/>
          <w:sz w:val="20"/>
          <w:szCs w:val="20"/>
        </w:rPr>
        <w:t xml:space="preserve"> aj.</w:t>
      </w:r>
    </w:p>
    <w:p w14:paraId="16D8E27E" w14:textId="77777777" w:rsidR="00350561" w:rsidRPr="00350561" w:rsidRDefault="00350561" w:rsidP="003D359B">
      <w:pPr>
        <w:numPr>
          <w:ilvl w:val="0"/>
          <w:numId w:val="254"/>
        </w:numPr>
        <w:ind w:left="714" w:hanging="357"/>
        <w:rPr>
          <w:rFonts w:ascii="Palatino Linotype" w:hAnsi="Palatino Linotype"/>
          <w:sz w:val="20"/>
          <w:szCs w:val="20"/>
        </w:rPr>
      </w:pPr>
      <w:r w:rsidRPr="00350561">
        <w:rPr>
          <w:rFonts w:ascii="Palatino Linotype" w:hAnsi="Palatino Linotype"/>
          <w:sz w:val="20"/>
          <w:szCs w:val="20"/>
        </w:rPr>
        <w:t>Rizika použití generovaného obsahu v podnikání</w:t>
      </w:r>
    </w:p>
    <w:p w14:paraId="1975C91A" w14:textId="77777777" w:rsidR="00350561" w:rsidRPr="00350561" w:rsidRDefault="00350561" w:rsidP="003D359B">
      <w:pPr>
        <w:numPr>
          <w:ilvl w:val="0"/>
          <w:numId w:val="254"/>
        </w:numPr>
        <w:ind w:left="714" w:hanging="357"/>
        <w:rPr>
          <w:rFonts w:ascii="Palatino Linotype" w:hAnsi="Palatino Linotype"/>
          <w:sz w:val="20"/>
          <w:szCs w:val="20"/>
        </w:rPr>
      </w:pPr>
      <w:r w:rsidRPr="00350561">
        <w:rPr>
          <w:rFonts w:ascii="Palatino Linotype" w:hAnsi="Palatino Linotype"/>
          <w:sz w:val="20"/>
          <w:szCs w:val="20"/>
        </w:rPr>
        <w:t>Jak postupovat, když AI trénovala na chráněném obsahu</w:t>
      </w:r>
    </w:p>
    <w:p w14:paraId="69903B15" w14:textId="77777777" w:rsidR="003D359B" w:rsidRDefault="003D359B" w:rsidP="003D359B">
      <w:pPr>
        <w:ind w:firstLine="360"/>
        <w:outlineLvl w:val="3"/>
        <w:rPr>
          <w:rFonts w:ascii="Palatino Linotype" w:hAnsi="Palatino Linotype"/>
          <w:sz w:val="20"/>
          <w:szCs w:val="20"/>
        </w:rPr>
      </w:pPr>
    </w:p>
    <w:p w14:paraId="56B0AF4E" w14:textId="07F1FD54" w:rsidR="00350561" w:rsidRPr="00350561" w:rsidRDefault="00350561" w:rsidP="003D359B">
      <w:pPr>
        <w:ind w:firstLine="360"/>
        <w:outlineLvl w:val="3"/>
        <w:rPr>
          <w:rFonts w:ascii="Palatino Linotype" w:hAnsi="Palatino Linotype"/>
          <w:sz w:val="20"/>
          <w:szCs w:val="20"/>
        </w:rPr>
      </w:pPr>
      <w:r w:rsidRPr="00350561">
        <w:rPr>
          <w:rFonts w:ascii="Palatino Linotype" w:hAnsi="Palatino Linotype"/>
          <w:sz w:val="20"/>
          <w:szCs w:val="20"/>
        </w:rPr>
        <w:t>Závěr a diskuze (30 minut)</w:t>
      </w:r>
    </w:p>
    <w:p w14:paraId="53421A67" w14:textId="77777777" w:rsidR="00350561" w:rsidRPr="00350561" w:rsidRDefault="00350561" w:rsidP="003D359B">
      <w:pPr>
        <w:numPr>
          <w:ilvl w:val="0"/>
          <w:numId w:val="255"/>
        </w:numPr>
        <w:rPr>
          <w:rFonts w:ascii="Palatino Linotype" w:hAnsi="Palatino Linotype"/>
          <w:sz w:val="20"/>
          <w:szCs w:val="20"/>
        </w:rPr>
      </w:pPr>
      <w:r w:rsidRPr="00350561">
        <w:rPr>
          <w:rFonts w:ascii="Palatino Linotype" w:hAnsi="Palatino Linotype"/>
          <w:sz w:val="20"/>
          <w:szCs w:val="20"/>
        </w:rPr>
        <w:t>Shrnutí, doporučení a praktické checklisty</w:t>
      </w:r>
    </w:p>
    <w:p w14:paraId="29FBBDCE" w14:textId="77777777" w:rsidR="00350561" w:rsidRPr="00350561" w:rsidRDefault="00350561" w:rsidP="003D359B">
      <w:pPr>
        <w:numPr>
          <w:ilvl w:val="0"/>
          <w:numId w:val="255"/>
        </w:numPr>
        <w:rPr>
          <w:rFonts w:ascii="Palatino Linotype" w:hAnsi="Palatino Linotype"/>
          <w:sz w:val="20"/>
          <w:szCs w:val="20"/>
        </w:rPr>
      </w:pPr>
      <w:r w:rsidRPr="00350561">
        <w:rPr>
          <w:rFonts w:ascii="Palatino Linotype" w:hAnsi="Palatino Linotype"/>
          <w:sz w:val="20"/>
          <w:szCs w:val="20"/>
        </w:rPr>
        <w:t>Individuální dotazy a případové situace účastníků</w:t>
      </w:r>
    </w:p>
    <w:p w14:paraId="34E8C87F" w14:textId="77777777" w:rsidR="003D359B" w:rsidRDefault="003D359B" w:rsidP="00FC2BC8">
      <w:pPr>
        <w:spacing w:after="120"/>
        <w:jc w:val="both"/>
        <w:rPr>
          <w:rFonts w:ascii="Palatino Linotype" w:hAnsi="Palatino Linotype"/>
          <w:sz w:val="20"/>
        </w:rPr>
      </w:pPr>
    </w:p>
    <w:p w14:paraId="339C9A0A" w14:textId="5D377DFA" w:rsidR="00350561" w:rsidRPr="00FB5391" w:rsidRDefault="00350561" w:rsidP="00FC2BC8">
      <w:pPr>
        <w:spacing w:after="120"/>
        <w:jc w:val="both"/>
        <w:rPr>
          <w:rFonts w:ascii="Palatino Linotype" w:hAnsi="Palatino Linotype"/>
          <w:sz w:val="20"/>
        </w:rPr>
      </w:pPr>
      <w:r w:rsidRPr="00FB5391">
        <w:rPr>
          <w:rFonts w:ascii="Palatino Linotype" w:hAnsi="Palatino Linotype"/>
          <w:sz w:val="20"/>
        </w:rPr>
        <w:t>Tento kurz je určen všem, kteří v rámci své profesní nebo podnikatelské činnosti vytvářejí, používají nebo spravují nápady, obsah, značky či kreativní výstupy a chtějí je právně chránit. Vhodný je pro jednotlivce i týmy napříč obory – od podnikatelů, marketérů a kreativních profesionálů až po pracovníky ve startupech, malých firmách i větších organizacích. Uplatnění najde také u těch, kteří působí v digitálním prostředí, pracují s autorskými díly, využívají sociální sítě nebo budují značku a chtějí se vyhnout právním chybám spojeným s duševním vlastnictvím.</w:t>
      </w:r>
    </w:p>
    <w:p w14:paraId="198E5A01" w14:textId="77777777" w:rsidR="00350561" w:rsidRDefault="00350561" w:rsidP="00FC2BC8">
      <w:pPr>
        <w:spacing w:after="120"/>
        <w:jc w:val="both"/>
        <w:rPr>
          <w:rFonts w:ascii="Palatino Linotype" w:hAnsi="Palatino Linotype"/>
          <w:b/>
          <w:sz w:val="20"/>
        </w:rPr>
      </w:pPr>
    </w:p>
    <w:p w14:paraId="26E86168" w14:textId="68844C1A" w:rsidR="00350561" w:rsidRPr="003D359B" w:rsidRDefault="003D359B" w:rsidP="00FC2BC8">
      <w:pPr>
        <w:spacing w:after="120"/>
        <w:jc w:val="both"/>
        <w:rPr>
          <w:rFonts w:ascii="Palatino Linotype" w:hAnsi="Palatino Linotype"/>
          <w:b/>
          <w:sz w:val="20"/>
          <w:u w:val="single"/>
        </w:rPr>
      </w:pPr>
      <w:r w:rsidRPr="003D359B">
        <w:rPr>
          <w:rFonts w:ascii="Palatino Linotype" w:hAnsi="Palatino Linotype"/>
          <w:b/>
          <w:sz w:val="20"/>
          <w:u w:val="single"/>
        </w:rPr>
        <w:t>Právo v podnikání srozumitelně – 8 hodin</w:t>
      </w:r>
    </w:p>
    <w:bookmarkEnd w:id="50"/>
    <w:p w14:paraId="6D77DE82" w14:textId="35339475" w:rsidR="00FC2BC8" w:rsidRPr="003D359B" w:rsidRDefault="00B7664C" w:rsidP="00B7664C">
      <w:pPr>
        <w:spacing w:after="120"/>
        <w:jc w:val="both"/>
        <w:rPr>
          <w:rFonts w:ascii="Palatino Linotype" w:hAnsi="Palatino Linotype"/>
          <w:bCs/>
          <w:sz w:val="20"/>
        </w:rPr>
      </w:pPr>
      <w:r w:rsidRPr="003D359B">
        <w:rPr>
          <w:rFonts w:ascii="Palatino Linotype" w:hAnsi="Palatino Linotype"/>
          <w:bCs/>
          <w:sz w:val="20"/>
        </w:rPr>
        <w:t>Kurz nabízí praktický a přehledný úvod do klíčových oblastí občanského, obchodního a pracovního práva, se kterými se podnikatelé a manažeři v praxi nejčastěji setkávají. Cílem kurzu je poskytnout účastníkům jistotu při uzavírání smluv, nastavování pracovních vztahů a řešení právních situací spojených s každodenním provozem firmy.</w:t>
      </w:r>
      <w:r w:rsidR="003D359B">
        <w:rPr>
          <w:rFonts w:ascii="Palatino Linotype" w:hAnsi="Palatino Linotype"/>
          <w:bCs/>
          <w:sz w:val="20"/>
        </w:rPr>
        <w:t xml:space="preserve"> </w:t>
      </w:r>
      <w:r w:rsidRPr="003D359B">
        <w:rPr>
          <w:rFonts w:ascii="Palatino Linotype" w:hAnsi="Palatino Linotype"/>
          <w:bCs/>
          <w:sz w:val="20"/>
        </w:rPr>
        <w:t>Zaměříme se na to, jak správně číst a vyjednávat smluvní podmínky, jaká práva a povinnosti vyplývají z různých typů právních vztahů, a jak se vyvarovat zbytečných rizik či chyb. Kurz klade důraz na srozumitelnost, konkrétní příklady z praxe a okamžité využití nabytých znalostí v každodenním řízení a rozhodování.</w:t>
      </w:r>
    </w:p>
    <w:p w14:paraId="6A75686A" w14:textId="77777777" w:rsidR="003D359B" w:rsidRDefault="003D359B" w:rsidP="00B7664C">
      <w:pPr>
        <w:spacing w:after="120"/>
        <w:jc w:val="both"/>
        <w:rPr>
          <w:rFonts w:ascii="Palatino Linotype" w:hAnsi="Palatino Linotype"/>
          <w:bCs/>
          <w:sz w:val="20"/>
        </w:rPr>
      </w:pPr>
    </w:p>
    <w:p w14:paraId="793C21ED" w14:textId="31A87D7B" w:rsidR="00B7664C" w:rsidRPr="00B7664C" w:rsidRDefault="00B7664C" w:rsidP="00AB1B11">
      <w:pPr>
        <w:spacing w:after="120"/>
        <w:ind w:firstLine="360"/>
        <w:jc w:val="both"/>
        <w:rPr>
          <w:rFonts w:ascii="Palatino Linotype" w:hAnsi="Palatino Linotype"/>
          <w:bCs/>
          <w:sz w:val="20"/>
        </w:rPr>
      </w:pPr>
      <w:r w:rsidRPr="00B7664C">
        <w:rPr>
          <w:rFonts w:ascii="Palatino Linotype" w:hAnsi="Palatino Linotype"/>
          <w:bCs/>
          <w:sz w:val="20"/>
        </w:rPr>
        <w:t xml:space="preserve">Základy občanského a obchodního práva </w:t>
      </w:r>
    </w:p>
    <w:p w14:paraId="12EE8892" w14:textId="77777777" w:rsidR="00B7664C" w:rsidRPr="00AB1B11" w:rsidRDefault="00B7664C" w:rsidP="00AB1B11">
      <w:pPr>
        <w:pStyle w:val="Odstavecseseznamem"/>
        <w:numPr>
          <w:ilvl w:val="0"/>
          <w:numId w:val="256"/>
        </w:numPr>
        <w:spacing w:after="120"/>
        <w:jc w:val="both"/>
        <w:rPr>
          <w:rFonts w:ascii="Palatino Linotype" w:hAnsi="Palatino Linotype"/>
          <w:bCs/>
          <w:sz w:val="20"/>
        </w:rPr>
      </w:pPr>
      <w:r w:rsidRPr="00AB1B11">
        <w:rPr>
          <w:rFonts w:ascii="Palatino Linotype" w:hAnsi="Palatino Linotype"/>
          <w:bCs/>
          <w:sz w:val="20"/>
        </w:rPr>
        <w:t>Kdo je účastníkem právního vztahu a co znamená právní jednání</w:t>
      </w:r>
    </w:p>
    <w:p w14:paraId="0AAF0ABB" w14:textId="77777777" w:rsidR="00B7664C" w:rsidRPr="00AB1B11" w:rsidRDefault="00B7664C" w:rsidP="00AB1B11">
      <w:pPr>
        <w:pStyle w:val="Odstavecseseznamem"/>
        <w:numPr>
          <w:ilvl w:val="0"/>
          <w:numId w:val="256"/>
        </w:numPr>
        <w:spacing w:after="120"/>
        <w:jc w:val="both"/>
        <w:rPr>
          <w:rFonts w:ascii="Palatino Linotype" w:hAnsi="Palatino Linotype"/>
          <w:bCs/>
          <w:sz w:val="20"/>
        </w:rPr>
      </w:pPr>
      <w:r w:rsidRPr="00AB1B11">
        <w:rPr>
          <w:rFonts w:ascii="Palatino Linotype" w:hAnsi="Palatino Linotype"/>
          <w:bCs/>
          <w:sz w:val="20"/>
        </w:rPr>
        <w:t>Rozdíly mezi podnikatelem, právnickou a fyzickou osobou</w:t>
      </w:r>
    </w:p>
    <w:p w14:paraId="1623745B" w14:textId="77777777" w:rsidR="00B7664C" w:rsidRPr="00AB1B11" w:rsidRDefault="00B7664C" w:rsidP="00AB1B11">
      <w:pPr>
        <w:pStyle w:val="Odstavecseseznamem"/>
        <w:numPr>
          <w:ilvl w:val="0"/>
          <w:numId w:val="256"/>
        </w:numPr>
        <w:spacing w:after="120"/>
        <w:jc w:val="both"/>
        <w:rPr>
          <w:rFonts w:ascii="Palatino Linotype" w:hAnsi="Palatino Linotype"/>
          <w:bCs/>
          <w:sz w:val="20"/>
        </w:rPr>
      </w:pPr>
      <w:r w:rsidRPr="00AB1B11">
        <w:rPr>
          <w:rFonts w:ascii="Palatino Linotype" w:hAnsi="Palatino Linotype"/>
          <w:bCs/>
          <w:sz w:val="20"/>
        </w:rPr>
        <w:lastRenderedPageBreak/>
        <w:t>Obchodní rejstřík a zápisy v něm – co musí být aktuální</w:t>
      </w:r>
    </w:p>
    <w:p w14:paraId="69338F36" w14:textId="77777777" w:rsidR="00B7664C" w:rsidRPr="00B7664C" w:rsidRDefault="00B7664C" w:rsidP="00B7664C">
      <w:pPr>
        <w:spacing w:after="120"/>
        <w:jc w:val="both"/>
        <w:rPr>
          <w:rFonts w:ascii="Palatino Linotype" w:hAnsi="Palatino Linotype"/>
          <w:bCs/>
          <w:sz w:val="20"/>
        </w:rPr>
      </w:pPr>
    </w:p>
    <w:p w14:paraId="7A0A07BF" w14:textId="54A5AF08" w:rsidR="00B7664C" w:rsidRPr="00B7664C" w:rsidRDefault="00B7664C" w:rsidP="00AB1B11">
      <w:pPr>
        <w:spacing w:after="120"/>
        <w:ind w:firstLine="360"/>
        <w:jc w:val="both"/>
        <w:rPr>
          <w:rFonts w:ascii="Palatino Linotype" w:hAnsi="Palatino Linotype"/>
          <w:bCs/>
          <w:sz w:val="20"/>
        </w:rPr>
      </w:pPr>
      <w:r w:rsidRPr="00B7664C">
        <w:rPr>
          <w:rFonts w:ascii="Palatino Linotype" w:hAnsi="Palatino Linotype"/>
          <w:bCs/>
          <w:sz w:val="20"/>
        </w:rPr>
        <w:t xml:space="preserve">Smlouvy a smluvní vztahy </w:t>
      </w:r>
    </w:p>
    <w:p w14:paraId="6DD81143" w14:textId="77777777" w:rsidR="00B7664C" w:rsidRPr="00AB1B11" w:rsidRDefault="00B7664C" w:rsidP="00AB1B11">
      <w:pPr>
        <w:pStyle w:val="Odstavecseseznamem"/>
        <w:numPr>
          <w:ilvl w:val="0"/>
          <w:numId w:val="257"/>
        </w:numPr>
        <w:spacing w:after="120"/>
        <w:jc w:val="both"/>
        <w:rPr>
          <w:rFonts w:ascii="Palatino Linotype" w:hAnsi="Palatino Linotype"/>
          <w:bCs/>
          <w:sz w:val="20"/>
        </w:rPr>
      </w:pPr>
      <w:r w:rsidRPr="00AB1B11">
        <w:rPr>
          <w:rFonts w:ascii="Palatino Linotype" w:hAnsi="Palatino Linotype"/>
          <w:bCs/>
          <w:sz w:val="20"/>
        </w:rPr>
        <w:t>Struktura smlouvy: co nesmí chybět a co je zbytečné</w:t>
      </w:r>
    </w:p>
    <w:p w14:paraId="4CB38955" w14:textId="77777777" w:rsidR="00B7664C" w:rsidRPr="00AB1B11" w:rsidRDefault="00B7664C" w:rsidP="00AB1B11">
      <w:pPr>
        <w:pStyle w:val="Odstavecseseznamem"/>
        <w:numPr>
          <w:ilvl w:val="0"/>
          <w:numId w:val="257"/>
        </w:numPr>
        <w:spacing w:after="120"/>
        <w:jc w:val="both"/>
        <w:rPr>
          <w:rFonts w:ascii="Palatino Linotype" w:hAnsi="Palatino Linotype"/>
          <w:bCs/>
          <w:sz w:val="20"/>
        </w:rPr>
      </w:pPr>
      <w:r w:rsidRPr="00AB1B11">
        <w:rPr>
          <w:rFonts w:ascii="Palatino Linotype" w:hAnsi="Palatino Linotype"/>
          <w:bCs/>
          <w:sz w:val="20"/>
        </w:rPr>
        <w:t>Typy smluv (kupní, o dílo, nájemní, rámcové aj.)</w:t>
      </w:r>
    </w:p>
    <w:p w14:paraId="3E883459" w14:textId="77777777" w:rsidR="00B7664C" w:rsidRPr="00AB1B11" w:rsidRDefault="00B7664C" w:rsidP="00AB1B11">
      <w:pPr>
        <w:pStyle w:val="Odstavecseseznamem"/>
        <w:numPr>
          <w:ilvl w:val="0"/>
          <w:numId w:val="257"/>
        </w:numPr>
        <w:spacing w:after="120"/>
        <w:jc w:val="both"/>
        <w:rPr>
          <w:rFonts w:ascii="Palatino Linotype" w:hAnsi="Palatino Linotype"/>
          <w:bCs/>
          <w:sz w:val="20"/>
        </w:rPr>
      </w:pPr>
      <w:r w:rsidRPr="00AB1B11">
        <w:rPr>
          <w:rFonts w:ascii="Palatino Linotype" w:hAnsi="Palatino Linotype"/>
          <w:bCs/>
          <w:sz w:val="20"/>
        </w:rPr>
        <w:t>Pravidla pro platnost a účinnost smluv</w:t>
      </w:r>
    </w:p>
    <w:p w14:paraId="4A9E470F" w14:textId="77777777" w:rsidR="00B7664C" w:rsidRPr="00AB1B11" w:rsidRDefault="00B7664C" w:rsidP="00AB1B11">
      <w:pPr>
        <w:pStyle w:val="Odstavecseseznamem"/>
        <w:numPr>
          <w:ilvl w:val="0"/>
          <w:numId w:val="257"/>
        </w:numPr>
        <w:spacing w:after="120"/>
        <w:jc w:val="both"/>
        <w:rPr>
          <w:rFonts w:ascii="Palatino Linotype" w:hAnsi="Palatino Linotype"/>
          <w:bCs/>
          <w:sz w:val="20"/>
        </w:rPr>
      </w:pPr>
      <w:r w:rsidRPr="00AB1B11">
        <w:rPr>
          <w:rFonts w:ascii="Palatino Linotype" w:hAnsi="Palatino Linotype"/>
          <w:bCs/>
          <w:sz w:val="20"/>
        </w:rPr>
        <w:t>Kdo smí smlouvu podepsat, plné moci a odpovědnost</w:t>
      </w:r>
    </w:p>
    <w:p w14:paraId="19E8FACE" w14:textId="77777777" w:rsidR="00B7664C" w:rsidRPr="00AB1B11" w:rsidRDefault="00B7664C" w:rsidP="00AB1B11">
      <w:pPr>
        <w:pStyle w:val="Odstavecseseznamem"/>
        <w:numPr>
          <w:ilvl w:val="0"/>
          <w:numId w:val="257"/>
        </w:numPr>
        <w:spacing w:after="120"/>
        <w:jc w:val="both"/>
        <w:rPr>
          <w:rFonts w:ascii="Palatino Linotype" w:hAnsi="Palatino Linotype"/>
          <w:bCs/>
          <w:sz w:val="20"/>
        </w:rPr>
      </w:pPr>
      <w:r w:rsidRPr="00AB1B11">
        <w:rPr>
          <w:rFonts w:ascii="Palatino Linotype" w:hAnsi="Palatino Linotype"/>
          <w:bCs/>
          <w:sz w:val="20"/>
        </w:rPr>
        <w:t>Promlčení a důsledky nečinnosti</w:t>
      </w:r>
    </w:p>
    <w:p w14:paraId="19EA6271" w14:textId="77777777" w:rsidR="00B7664C" w:rsidRPr="00B7664C" w:rsidRDefault="00B7664C" w:rsidP="00B7664C">
      <w:pPr>
        <w:spacing w:after="120"/>
        <w:jc w:val="both"/>
        <w:rPr>
          <w:rFonts w:ascii="Palatino Linotype" w:hAnsi="Palatino Linotype"/>
          <w:bCs/>
          <w:sz w:val="20"/>
        </w:rPr>
      </w:pPr>
    </w:p>
    <w:p w14:paraId="4FCF45F8" w14:textId="0834B86D" w:rsidR="00B7664C" w:rsidRPr="00B7664C" w:rsidRDefault="00B7664C" w:rsidP="00AB1B11">
      <w:pPr>
        <w:spacing w:after="120"/>
        <w:ind w:firstLine="360"/>
        <w:jc w:val="both"/>
        <w:rPr>
          <w:rFonts w:ascii="Palatino Linotype" w:hAnsi="Palatino Linotype"/>
          <w:bCs/>
          <w:sz w:val="20"/>
        </w:rPr>
      </w:pPr>
      <w:r w:rsidRPr="00B7664C">
        <w:rPr>
          <w:rFonts w:ascii="Palatino Linotype" w:hAnsi="Palatino Linotype"/>
          <w:bCs/>
          <w:sz w:val="20"/>
        </w:rPr>
        <w:t xml:space="preserve">Závazky a odpovědnost </w:t>
      </w:r>
    </w:p>
    <w:p w14:paraId="5DBC086B" w14:textId="77777777" w:rsidR="00B7664C" w:rsidRPr="00AB1B11" w:rsidRDefault="00B7664C" w:rsidP="00AB1B11">
      <w:pPr>
        <w:pStyle w:val="Odstavecseseznamem"/>
        <w:numPr>
          <w:ilvl w:val="0"/>
          <w:numId w:val="258"/>
        </w:numPr>
        <w:spacing w:after="120"/>
        <w:jc w:val="both"/>
        <w:rPr>
          <w:rFonts w:ascii="Palatino Linotype" w:hAnsi="Palatino Linotype"/>
          <w:bCs/>
          <w:sz w:val="20"/>
        </w:rPr>
      </w:pPr>
      <w:r w:rsidRPr="00AB1B11">
        <w:rPr>
          <w:rFonts w:ascii="Palatino Linotype" w:hAnsi="Palatino Linotype"/>
          <w:bCs/>
          <w:sz w:val="20"/>
        </w:rPr>
        <w:t>Jak vznikají závazky a jak je právně zajišťovat</w:t>
      </w:r>
    </w:p>
    <w:p w14:paraId="23575BCA" w14:textId="77777777" w:rsidR="00B7664C" w:rsidRPr="00AB1B11" w:rsidRDefault="00B7664C" w:rsidP="00AB1B11">
      <w:pPr>
        <w:pStyle w:val="Odstavecseseznamem"/>
        <w:numPr>
          <w:ilvl w:val="0"/>
          <w:numId w:val="258"/>
        </w:numPr>
        <w:spacing w:after="120"/>
        <w:jc w:val="both"/>
        <w:rPr>
          <w:rFonts w:ascii="Palatino Linotype" w:hAnsi="Palatino Linotype"/>
          <w:bCs/>
          <w:sz w:val="20"/>
        </w:rPr>
      </w:pPr>
      <w:r w:rsidRPr="00AB1B11">
        <w:rPr>
          <w:rFonts w:ascii="Palatino Linotype" w:hAnsi="Palatino Linotype"/>
          <w:bCs/>
          <w:sz w:val="20"/>
        </w:rPr>
        <w:t>Zádržné, ručení, zajišťovací převod práva, smluvní pokuta</w:t>
      </w:r>
    </w:p>
    <w:p w14:paraId="7DC11031" w14:textId="77777777" w:rsidR="00B7664C" w:rsidRPr="00AB1B11" w:rsidRDefault="00B7664C" w:rsidP="00AB1B11">
      <w:pPr>
        <w:pStyle w:val="Odstavecseseznamem"/>
        <w:numPr>
          <w:ilvl w:val="0"/>
          <w:numId w:val="258"/>
        </w:numPr>
        <w:spacing w:after="120"/>
        <w:jc w:val="both"/>
        <w:rPr>
          <w:rFonts w:ascii="Palatino Linotype" w:hAnsi="Palatino Linotype"/>
          <w:bCs/>
          <w:sz w:val="20"/>
        </w:rPr>
      </w:pPr>
      <w:r w:rsidRPr="00AB1B11">
        <w:rPr>
          <w:rFonts w:ascii="Palatino Linotype" w:hAnsi="Palatino Linotype"/>
          <w:bCs/>
          <w:sz w:val="20"/>
        </w:rPr>
        <w:t>Vymáhání pohledávek v praxi – postupy, rizika a náklady</w:t>
      </w:r>
    </w:p>
    <w:p w14:paraId="729734E3" w14:textId="77777777" w:rsidR="00B7664C" w:rsidRPr="00B7664C" w:rsidRDefault="00B7664C" w:rsidP="00B7664C">
      <w:pPr>
        <w:spacing w:after="120"/>
        <w:jc w:val="both"/>
        <w:rPr>
          <w:rFonts w:ascii="Palatino Linotype" w:hAnsi="Palatino Linotype"/>
          <w:bCs/>
          <w:sz w:val="20"/>
        </w:rPr>
      </w:pPr>
    </w:p>
    <w:p w14:paraId="2DD4E9DE" w14:textId="6993D169" w:rsidR="00B7664C" w:rsidRPr="00B7664C" w:rsidRDefault="00B7664C" w:rsidP="00AB1B11">
      <w:pPr>
        <w:spacing w:after="120"/>
        <w:ind w:firstLine="360"/>
        <w:jc w:val="both"/>
        <w:rPr>
          <w:rFonts w:ascii="Palatino Linotype" w:hAnsi="Palatino Linotype"/>
          <w:bCs/>
          <w:sz w:val="20"/>
        </w:rPr>
      </w:pPr>
      <w:r w:rsidRPr="00B7664C">
        <w:rPr>
          <w:rFonts w:ascii="Palatino Linotype" w:hAnsi="Palatino Linotype"/>
          <w:bCs/>
          <w:sz w:val="20"/>
        </w:rPr>
        <w:t xml:space="preserve">Právo k majetku a dědictví </w:t>
      </w:r>
    </w:p>
    <w:p w14:paraId="5C1CB7CC" w14:textId="77777777" w:rsidR="00B7664C" w:rsidRPr="00AB1B11" w:rsidRDefault="00B7664C" w:rsidP="00AB1B11">
      <w:pPr>
        <w:pStyle w:val="Odstavecseseznamem"/>
        <w:numPr>
          <w:ilvl w:val="0"/>
          <w:numId w:val="259"/>
        </w:numPr>
        <w:spacing w:after="120"/>
        <w:jc w:val="both"/>
        <w:rPr>
          <w:rFonts w:ascii="Palatino Linotype" w:hAnsi="Palatino Linotype"/>
          <w:bCs/>
          <w:sz w:val="20"/>
        </w:rPr>
      </w:pPr>
      <w:r w:rsidRPr="00AB1B11">
        <w:rPr>
          <w:rFonts w:ascii="Palatino Linotype" w:hAnsi="Palatino Linotype"/>
          <w:bCs/>
          <w:sz w:val="20"/>
        </w:rPr>
        <w:t>Vlastnictví movitých a nemovitých věcí ve firmě</w:t>
      </w:r>
    </w:p>
    <w:p w14:paraId="7D17CC12" w14:textId="77777777" w:rsidR="00B7664C" w:rsidRPr="00AB1B11" w:rsidRDefault="00B7664C" w:rsidP="00AB1B11">
      <w:pPr>
        <w:pStyle w:val="Odstavecseseznamem"/>
        <w:numPr>
          <w:ilvl w:val="0"/>
          <w:numId w:val="259"/>
        </w:numPr>
        <w:spacing w:after="120"/>
        <w:jc w:val="both"/>
        <w:rPr>
          <w:rFonts w:ascii="Palatino Linotype" w:hAnsi="Palatino Linotype"/>
          <w:bCs/>
          <w:sz w:val="20"/>
        </w:rPr>
      </w:pPr>
      <w:r w:rsidRPr="00AB1B11">
        <w:rPr>
          <w:rFonts w:ascii="Palatino Linotype" w:hAnsi="Palatino Linotype"/>
          <w:bCs/>
          <w:sz w:val="20"/>
        </w:rPr>
        <w:t>Převody, věcná břemena, zápisy do katastru</w:t>
      </w:r>
    </w:p>
    <w:p w14:paraId="4293F52F" w14:textId="77777777" w:rsidR="00B7664C" w:rsidRPr="00AB1B11" w:rsidRDefault="00B7664C" w:rsidP="00AB1B11">
      <w:pPr>
        <w:pStyle w:val="Odstavecseseznamem"/>
        <w:numPr>
          <w:ilvl w:val="0"/>
          <w:numId w:val="259"/>
        </w:numPr>
        <w:spacing w:after="120"/>
        <w:jc w:val="both"/>
        <w:rPr>
          <w:rFonts w:ascii="Palatino Linotype" w:hAnsi="Palatino Linotype"/>
          <w:bCs/>
          <w:sz w:val="20"/>
        </w:rPr>
      </w:pPr>
      <w:r w:rsidRPr="00AB1B11">
        <w:rPr>
          <w:rFonts w:ascii="Palatino Linotype" w:hAnsi="Palatino Linotype"/>
          <w:bCs/>
          <w:sz w:val="20"/>
        </w:rPr>
        <w:t>Co se stane s firmou nebo podílem v případě úmrtí</w:t>
      </w:r>
    </w:p>
    <w:p w14:paraId="4131F653" w14:textId="77777777" w:rsidR="00B7664C" w:rsidRPr="00B7664C" w:rsidRDefault="00B7664C" w:rsidP="00B7664C">
      <w:pPr>
        <w:spacing w:after="120"/>
        <w:jc w:val="both"/>
        <w:rPr>
          <w:rFonts w:ascii="Palatino Linotype" w:hAnsi="Palatino Linotype"/>
          <w:bCs/>
          <w:sz w:val="20"/>
        </w:rPr>
      </w:pPr>
    </w:p>
    <w:p w14:paraId="34C3975C" w14:textId="11BC28A5" w:rsidR="00B7664C" w:rsidRPr="00B7664C" w:rsidRDefault="00B7664C" w:rsidP="00AB1B11">
      <w:pPr>
        <w:spacing w:after="120"/>
        <w:ind w:firstLine="360"/>
        <w:jc w:val="both"/>
        <w:rPr>
          <w:rFonts w:ascii="Palatino Linotype" w:hAnsi="Palatino Linotype"/>
          <w:bCs/>
          <w:sz w:val="20"/>
        </w:rPr>
      </w:pPr>
      <w:r w:rsidRPr="00B7664C">
        <w:rPr>
          <w:rFonts w:ascii="Palatino Linotype" w:hAnsi="Palatino Linotype"/>
          <w:bCs/>
          <w:sz w:val="20"/>
        </w:rPr>
        <w:t xml:space="preserve">Nekalá a hospodářská soutěž </w:t>
      </w:r>
    </w:p>
    <w:p w14:paraId="4E9269A8" w14:textId="77777777" w:rsidR="00B7664C" w:rsidRPr="00AB1B11" w:rsidRDefault="00B7664C" w:rsidP="00AB1B11">
      <w:pPr>
        <w:pStyle w:val="Odstavecseseznamem"/>
        <w:numPr>
          <w:ilvl w:val="0"/>
          <w:numId w:val="260"/>
        </w:numPr>
        <w:spacing w:after="120"/>
        <w:jc w:val="both"/>
        <w:rPr>
          <w:rFonts w:ascii="Palatino Linotype" w:hAnsi="Palatino Linotype"/>
          <w:bCs/>
          <w:sz w:val="20"/>
        </w:rPr>
      </w:pPr>
      <w:r w:rsidRPr="00AB1B11">
        <w:rPr>
          <w:rFonts w:ascii="Palatino Linotype" w:hAnsi="Palatino Linotype"/>
          <w:bCs/>
          <w:sz w:val="20"/>
        </w:rPr>
        <w:t>Co je nekalá soutěž – klamání, parazitování na značce, podplácení</w:t>
      </w:r>
    </w:p>
    <w:p w14:paraId="3B6A668C" w14:textId="77777777" w:rsidR="00B7664C" w:rsidRPr="00AB1B11" w:rsidRDefault="00B7664C" w:rsidP="00AB1B11">
      <w:pPr>
        <w:pStyle w:val="Odstavecseseznamem"/>
        <w:numPr>
          <w:ilvl w:val="0"/>
          <w:numId w:val="260"/>
        </w:numPr>
        <w:spacing w:after="120"/>
        <w:jc w:val="both"/>
        <w:rPr>
          <w:rFonts w:ascii="Palatino Linotype" w:hAnsi="Palatino Linotype"/>
          <w:bCs/>
          <w:sz w:val="20"/>
        </w:rPr>
      </w:pPr>
      <w:r w:rsidRPr="00AB1B11">
        <w:rPr>
          <w:rFonts w:ascii="Palatino Linotype" w:hAnsi="Palatino Linotype"/>
          <w:bCs/>
          <w:sz w:val="20"/>
        </w:rPr>
        <w:t>Zásady poctivého obchodního styku</w:t>
      </w:r>
    </w:p>
    <w:p w14:paraId="49D2FDEC" w14:textId="77777777" w:rsidR="00B7664C" w:rsidRPr="00AB1B11" w:rsidRDefault="00B7664C" w:rsidP="00AB1B11">
      <w:pPr>
        <w:pStyle w:val="Odstavecseseznamem"/>
        <w:numPr>
          <w:ilvl w:val="0"/>
          <w:numId w:val="260"/>
        </w:numPr>
        <w:spacing w:after="120"/>
        <w:jc w:val="both"/>
        <w:rPr>
          <w:rFonts w:ascii="Palatino Linotype" w:hAnsi="Palatino Linotype"/>
          <w:bCs/>
          <w:sz w:val="20"/>
        </w:rPr>
      </w:pPr>
      <w:r w:rsidRPr="00AB1B11">
        <w:rPr>
          <w:rFonts w:ascii="Palatino Linotype" w:hAnsi="Palatino Linotype"/>
          <w:bCs/>
          <w:sz w:val="20"/>
        </w:rPr>
        <w:t>Rizika a důsledky porušení pravidel</w:t>
      </w:r>
    </w:p>
    <w:p w14:paraId="3E642DC3" w14:textId="77777777" w:rsidR="00B7664C" w:rsidRPr="00B7664C" w:rsidRDefault="00B7664C" w:rsidP="00B7664C">
      <w:pPr>
        <w:spacing w:after="120"/>
        <w:jc w:val="both"/>
        <w:rPr>
          <w:rFonts w:ascii="Palatino Linotype" w:hAnsi="Palatino Linotype"/>
          <w:bCs/>
          <w:sz w:val="20"/>
        </w:rPr>
      </w:pPr>
    </w:p>
    <w:p w14:paraId="243C6251" w14:textId="3DA8D9E6" w:rsidR="00B7664C" w:rsidRPr="00B7664C" w:rsidRDefault="00B7664C" w:rsidP="00AB1B11">
      <w:pPr>
        <w:spacing w:after="120"/>
        <w:ind w:firstLine="360"/>
        <w:jc w:val="both"/>
        <w:rPr>
          <w:rFonts w:ascii="Palatino Linotype" w:hAnsi="Palatino Linotype"/>
          <w:bCs/>
          <w:sz w:val="20"/>
        </w:rPr>
      </w:pPr>
      <w:r w:rsidRPr="00B7664C">
        <w:rPr>
          <w:rFonts w:ascii="Palatino Linotype" w:hAnsi="Palatino Linotype"/>
          <w:bCs/>
          <w:sz w:val="20"/>
        </w:rPr>
        <w:t xml:space="preserve">Pracovní právo v kostce </w:t>
      </w:r>
    </w:p>
    <w:p w14:paraId="3B94740D" w14:textId="77777777" w:rsidR="00B7664C" w:rsidRPr="00AB1B11" w:rsidRDefault="00B7664C" w:rsidP="00AB1B11">
      <w:pPr>
        <w:pStyle w:val="Odstavecseseznamem"/>
        <w:numPr>
          <w:ilvl w:val="0"/>
          <w:numId w:val="261"/>
        </w:numPr>
        <w:spacing w:after="120"/>
        <w:jc w:val="both"/>
        <w:rPr>
          <w:rFonts w:ascii="Palatino Linotype" w:hAnsi="Palatino Linotype"/>
          <w:bCs/>
          <w:sz w:val="20"/>
        </w:rPr>
      </w:pPr>
      <w:r w:rsidRPr="00AB1B11">
        <w:rPr>
          <w:rFonts w:ascii="Palatino Linotype" w:hAnsi="Palatino Linotype"/>
          <w:bCs/>
          <w:sz w:val="20"/>
        </w:rPr>
        <w:t>Rozdíly mezi pracovní smlouvou a dohodami (DPP, DPČ)</w:t>
      </w:r>
    </w:p>
    <w:p w14:paraId="0BA21CA8" w14:textId="77777777" w:rsidR="00B7664C" w:rsidRPr="00AB1B11" w:rsidRDefault="00B7664C" w:rsidP="00AB1B11">
      <w:pPr>
        <w:pStyle w:val="Odstavecseseznamem"/>
        <w:numPr>
          <w:ilvl w:val="0"/>
          <w:numId w:val="261"/>
        </w:numPr>
        <w:spacing w:after="120"/>
        <w:jc w:val="both"/>
        <w:rPr>
          <w:rFonts w:ascii="Palatino Linotype" w:hAnsi="Palatino Linotype"/>
          <w:bCs/>
          <w:sz w:val="20"/>
        </w:rPr>
      </w:pPr>
      <w:r w:rsidRPr="00AB1B11">
        <w:rPr>
          <w:rFonts w:ascii="Palatino Linotype" w:hAnsi="Palatino Linotype"/>
          <w:bCs/>
          <w:sz w:val="20"/>
        </w:rPr>
        <w:t>Základní náležitosti pracovního poměru</w:t>
      </w:r>
    </w:p>
    <w:p w14:paraId="4CB4C1C9" w14:textId="77777777" w:rsidR="00B7664C" w:rsidRPr="00AB1B11" w:rsidRDefault="00B7664C" w:rsidP="00AB1B11">
      <w:pPr>
        <w:pStyle w:val="Odstavecseseznamem"/>
        <w:numPr>
          <w:ilvl w:val="0"/>
          <w:numId w:val="261"/>
        </w:numPr>
        <w:spacing w:after="120"/>
        <w:jc w:val="both"/>
        <w:rPr>
          <w:rFonts w:ascii="Palatino Linotype" w:hAnsi="Palatino Linotype"/>
          <w:bCs/>
          <w:sz w:val="20"/>
        </w:rPr>
      </w:pPr>
      <w:r w:rsidRPr="00AB1B11">
        <w:rPr>
          <w:rFonts w:ascii="Palatino Linotype" w:hAnsi="Palatino Linotype"/>
          <w:bCs/>
          <w:sz w:val="20"/>
        </w:rPr>
        <w:t>Ukončení pracovního poměru – výpověď, dohoda, okamžité zrušení</w:t>
      </w:r>
    </w:p>
    <w:p w14:paraId="0678454C" w14:textId="77777777" w:rsidR="00B7664C" w:rsidRPr="00AB1B11" w:rsidRDefault="00B7664C" w:rsidP="00AB1B11">
      <w:pPr>
        <w:pStyle w:val="Odstavecseseznamem"/>
        <w:numPr>
          <w:ilvl w:val="0"/>
          <w:numId w:val="261"/>
        </w:numPr>
        <w:spacing w:after="120"/>
        <w:jc w:val="both"/>
        <w:rPr>
          <w:rFonts w:ascii="Palatino Linotype" w:hAnsi="Palatino Linotype"/>
          <w:bCs/>
          <w:sz w:val="20"/>
        </w:rPr>
      </w:pPr>
      <w:r w:rsidRPr="00AB1B11">
        <w:rPr>
          <w:rFonts w:ascii="Palatino Linotype" w:hAnsi="Palatino Linotype"/>
          <w:bCs/>
          <w:sz w:val="20"/>
        </w:rPr>
        <w:t>Povinnosti zaměstnavatele a rizika neformální spolupráce</w:t>
      </w:r>
    </w:p>
    <w:p w14:paraId="4F071820" w14:textId="77777777" w:rsidR="00B7664C" w:rsidRPr="00B7664C" w:rsidRDefault="00B7664C" w:rsidP="00B7664C">
      <w:pPr>
        <w:spacing w:after="120"/>
        <w:jc w:val="both"/>
        <w:rPr>
          <w:rFonts w:ascii="Palatino Linotype" w:hAnsi="Palatino Linotype"/>
          <w:bCs/>
          <w:sz w:val="20"/>
        </w:rPr>
      </w:pPr>
    </w:p>
    <w:p w14:paraId="5DFAD627" w14:textId="77777777" w:rsidR="00B7664C" w:rsidRPr="00B7664C" w:rsidRDefault="00B7664C" w:rsidP="00AB1B11">
      <w:pPr>
        <w:spacing w:after="120"/>
        <w:ind w:firstLine="360"/>
        <w:jc w:val="both"/>
        <w:rPr>
          <w:rFonts w:ascii="Palatino Linotype" w:hAnsi="Palatino Linotype"/>
          <w:bCs/>
          <w:sz w:val="20"/>
        </w:rPr>
      </w:pPr>
      <w:r w:rsidRPr="00B7664C">
        <w:rPr>
          <w:rFonts w:ascii="Palatino Linotype" w:hAnsi="Palatino Linotype"/>
          <w:bCs/>
          <w:sz w:val="20"/>
        </w:rPr>
        <w:t>Doporučené právní návyky pro manažerskou praxi</w:t>
      </w:r>
    </w:p>
    <w:p w14:paraId="4A43F70B" w14:textId="5FF0D7D2" w:rsidR="00B7664C" w:rsidRDefault="00B7664C" w:rsidP="00AB1B11">
      <w:pPr>
        <w:spacing w:after="120"/>
        <w:ind w:firstLine="360"/>
        <w:jc w:val="both"/>
        <w:rPr>
          <w:rFonts w:ascii="Palatino Linotype" w:hAnsi="Palatino Linotype"/>
          <w:bCs/>
          <w:sz w:val="20"/>
        </w:rPr>
      </w:pPr>
      <w:r w:rsidRPr="00B7664C">
        <w:rPr>
          <w:rFonts w:ascii="Palatino Linotype" w:hAnsi="Palatino Linotype"/>
          <w:bCs/>
          <w:sz w:val="20"/>
        </w:rPr>
        <w:t>Praktické tipy, jak se právně chránit v podnikání</w:t>
      </w:r>
    </w:p>
    <w:p w14:paraId="0C5E6719" w14:textId="77777777" w:rsidR="00AB1B11" w:rsidRDefault="00AB1B11" w:rsidP="00FC2BC8">
      <w:pPr>
        <w:spacing w:after="120"/>
        <w:jc w:val="both"/>
        <w:rPr>
          <w:rFonts w:ascii="Palatino Linotype" w:hAnsi="Palatino Linotype"/>
          <w:bCs/>
          <w:sz w:val="20"/>
        </w:rPr>
      </w:pPr>
    </w:p>
    <w:p w14:paraId="46794B4D" w14:textId="710949BA" w:rsidR="0064443A" w:rsidRPr="00FC2BC8" w:rsidRDefault="00B7664C" w:rsidP="00FC2BC8">
      <w:pPr>
        <w:spacing w:after="120"/>
        <w:jc w:val="both"/>
        <w:rPr>
          <w:rFonts w:ascii="Palatino Linotype" w:hAnsi="Palatino Linotype"/>
          <w:bCs/>
          <w:sz w:val="20"/>
        </w:rPr>
      </w:pPr>
      <w:r w:rsidRPr="00B7664C">
        <w:rPr>
          <w:rFonts w:ascii="Palatino Linotype" w:hAnsi="Palatino Linotype"/>
          <w:bCs/>
          <w:sz w:val="20"/>
        </w:rPr>
        <w:t>Kurz je určen především manažerům, vedoucím pracovníkům a podnikatelům, kteří se ve své praxi setkávají s právními otázkami, ať už při uzavírání smluv, řízení pracovních vztahů nebo správě firemního majetku. Vhodný je také pro všechny, kdo zastupují společnost navenek, vyjednávají podmínky obchodní spolupráce, vedou týmy nebo odpovídají za interní procesy, kde je důležité právní povědomí. Díky srozumitelnému a praktickému pojetí najde kurz uplatnění i u těch, kteří nemají právní vzdělání, ale chtějí se lépe orientovat v pravidlech, která ovlivňují každodenní fungování firem.</w:t>
      </w:r>
    </w:p>
    <w:p w14:paraId="74FC9E27" w14:textId="77777777" w:rsidR="000743E7" w:rsidRDefault="000743E7" w:rsidP="009F43CD">
      <w:pPr>
        <w:jc w:val="both"/>
        <w:rPr>
          <w:rFonts w:ascii="Palatino Linotype" w:hAnsi="Palatino Linotype"/>
          <w:b/>
          <w:sz w:val="20"/>
          <w:u w:val="single"/>
        </w:rPr>
      </w:pPr>
    </w:p>
    <w:p w14:paraId="7721B55D" w14:textId="77777777" w:rsidR="000743E7" w:rsidRDefault="000743E7" w:rsidP="009F43CD">
      <w:pPr>
        <w:jc w:val="both"/>
        <w:rPr>
          <w:rFonts w:ascii="Palatino Linotype" w:hAnsi="Palatino Linotype"/>
          <w:b/>
          <w:sz w:val="20"/>
          <w:u w:val="single"/>
        </w:rPr>
      </w:pPr>
    </w:p>
    <w:p w14:paraId="4D4D480B" w14:textId="77777777" w:rsidR="00742BF9" w:rsidRDefault="00742BF9" w:rsidP="009F43CD">
      <w:pPr>
        <w:jc w:val="both"/>
        <w:rPr>
          <w:rFonts w:ascii="Palatino Linotype" w:hAnsi="Palatino Linotype"/>
          <w:b/>
          <w:sz w:val="20"/>
          <w:u w:val="single"/>
        </w:rPr>
      </w:pPr>
    </w:p>
    <w:p w14:paraId="321EB8FC" w14:textId="1A4C2B31" w:rsidR="009F43CD" w:rsidRPr="009F43CD" w:rsidRDefault="009F43CD" w:rsidP="009F43CD">
      <w:pPr>
        <w:jc w:val="both"/>
        <w:rPr>
          <w:rFonts w:ascii="Palatino Linotype" w:hAnsi="Palatino Linotype"/>
          <w:b/>
          <w:sz w:val="20"/>
          <w:u w:val="single"/>
        </w:rPr>
      </w:pPr>
      <w:r w:rsidRPr="009F43CD">
        <w:rPr>
          <w:rFonts w:ascii="Palatino Linotype" w:hAnsi="Palatino Linotype"/>
          <w:b/>
          <w:sz w:val="20"/>
          <w:u w:val="single"/>
        </w:rPr>
        <w:lastRenderedPageBreak/>
        <w:t>Zákoník práce, změny a novinky</w:t>
      </w:r>
      <w:r w:rsidR="00C1222F">
        <w:rPr>
          <w:rFonts w:ascii="Palatino Linotype" w:hAnsi="Palatino Linotype"/>
          <w:b/>
          <w:sz w:val="20"/>
          <w:u w:val="single"/>
        </w:rPr>
        <w:t xml:space="preserve"> – 8 hodin</w:t>
      </w:r>
    </w:p>
    <w:p w14:paraId="5FAB5A1C" w14:textId="77777777" w:rsidR="009F43CD" w:rsidRPr="009F43CD" w:rsidRDefault="009F43CD" w:rsidP="009F43CD">
      <w:pPr>
        <w:jc w:val="both"/>
        <w:rPr>
          <w:rFonts w:ascii="Palatino Linotype" w:hAnsi="Palatino Linotype"/>
          <w:b/>
          <w:sz w:val="20"/>
          <w:u w:val="single"/>
        </w:rPr>
      </w:pPr>
    </w:p>
    <w:p w14:paraId="70B7BF34" w14:textId="0F351911" w:rsidR="009F43CD" w:rsidRPr="00C1222F" w:rsidRDefault="009F43CD" w:rsidP="009F43CD">
      <w:pPr>
        <w:jc w:val="both"/>
        <w:rPr>
          <w:rFonts w:ascii="Palatino Linotype" w:hAnsi="Palatino Linotype"/>
          <w:bCs/>
          <w:sz w:val="20"/>
        </w:rPr>
      </w:pPr>
      <w:r w:rsidRPr="00C1222F">
        <w:rPr>
          <w:rFonts w:ascii="Palatino Linotype" w:hAnsi="Palatino Linotype"/>
          <w:bCs/>
          <w:sz w:val="20"/>
        </w:rPr>
        <w:t>Kurz poskytuje přehled aktuálních změn a novinek v zákoníku práce a jejich dopadů na každodenní personální a manažerskou praxi. Zaměřuje se na správné nastavení pracovních vztahů, vyhnutí se častým chybám při uzavírání i ukončování pracovních poměrů a na interpretaci nových pravidel v souvislosti s dohodami, zkušební dobou, dovolenou nebo agenturním zaměstnáváním.</w:t>
      </w:r>
      <w:r w:rsidR="00C1222F">
        <w:rPr>
          <w:rFonts w:ascii="Palatino Linotype" w:hAnsi="Palatino Linotype"/>
          <w:bCs/>
          <w:sz w:val="20"/>
        </w:rPr>
        <w:t xml:space="preserve"> </w:t>
      </w:r>
      <w:r w:rsidRPr="00C1222F">
        <w:rPr>
          <w:rFonts w:ascii="Palatino Linotype" w:hAnsi="Palatino Linotype"/>
          <w:bCs/>
          <w:sz w:val="20"/>
        </w:rPr>
        <w:t>Výklad je veden srozumitelnou formou a doplněn o konkrétní příklady z praxe, které pomáhají účastníkům snadněji pochopit dopady změn a aplikovat je ve své pracovní činnosti. Důraz je kladen na prevenci chyb, které mohou vést k postihům ze strany kontrolních orgánů.</w:t>
      </w:r>
    </w:p>
    <w:p w14:paraId="542F33B6" w14:textId="77777777" w:rsidR="009F43CD" w:rsidRPr="00C1222F" w:rsidRDefault="009F43CD" w:rsidP="009F43CD">
      <w:pPr>
        <w:jc w:val="both"/>
        <w:rPr>
          <w:rFonts w:ascii="Palatino Linotype" w:hAnsi="Palatino Linotype"/>
          <w:bCs/>
          <w:sz w:val="20"/>
        </w:rPr>
      </w:pPr>
    </w:p>
    <w:p w14:paraId="226D69D1" w14:textId="693A77C5" w:rsidR="009F43CD" w:rsidRPr="00C1222F" w:rsidRDefault="009F43CD" w:rsidP="00C1222F">
      <w:pPr>
        <w:spacing w:after="120"/>
        <w:ind w:firstLine="360"/>
        <w:jc w:val="both"/>
        <w:rPr>
          <w:rFonts w:ascii="Palatino Linotype" w:hAnsi="Palatino Linotype"/>
          <w:bCs/>
          <w:sz w:val="20"/>
        </w:rPr>
      </w:pPr>
      <w:r w:rsidRPr="00C1222F">
        <w:rPr>
          <w:rFonts w:ascii="Palatino Linotype" w:hAnsi="Palatino Linotype"/>
          <w:bCs/>
          <w:sz w:val="20"/>
        </w:rPr>
        <w:t xml:space="preserve">Úvod a přehled změn v zákoníku práce </w:t>
      </w:r>
    </w:p>
    <w:p w14:paraId="5A8143E0" w14:textId="77777777" w:rsidR="009F43CD" w:rsidRPr="00C1222F" w:rsidRDefault="009F43CD" w:rsidP="00C1222F">
      <w:pPr>
        <w:pStyle w:val="Odstavecseseznamem"/>
        <w:numPr>
          <w:ilvl w:val="0"/>
          <w:numId w:val="262"/>
        </w:numPr>
        <w:spacing w:after="120"/>
        <w:jc w:val="both"/>
        <w:rPr>
          <w:rFonts w:ascii="Palatino Linotype" w:hAnsi="Palatino Linotype"/>
          <w:bCs/>
          <w:sz w:val="20"/>
        </w:rPr>
      </w:pPr>
      <w:r w:rsidRPr="00C1222F">
        <w:rPr>
          <w:rFonts w:ascii="Palatino Linotype" w:hAnsi="Palatino Linotype"/>
          <w:bCs/>
          <w:sz w:val="20"/>
        </w:rPr>
        <w:t>Rychlé zopakování základních principů zákoníku práce</w:t>
      </w:r>
    </w:p>
    <w:p w14:paraId="5CEA8592" w14:textId="77777777" w:rsidR="009F43CD" w:rsidRPr="00C1222F" w:rsidRDefault="009F43CD" w:rsidP="00C1222F">
      <w:pPr>
        <w:pStyle w:val="Odstavecseseznamem"/>
        <w:numPr>
          <w:ilvl w:val="0"/>
          <w:numId w:val="262"/>
        </w:numPr>
        <w:spacing w:after="120"/>
        <w:jc w:val="both"/>
        <w:rPr>
          <w:rFonts w:ascii="Palatino Linotype" w:hAnsi="Palatino Linotype"/>
          <w:bCs/>
          <w:sz w:val="20"/>
        </w:rPr>
      </w:pPr>
      <w:r w:rsidRPr="00C1222F">
        <w:rPr>
          <w:rFonts w:ascii="Palatino Linotype" w:hAnsi="Palatino Linotype"/>
          <w:bCs/>
          <w:sz w:val="20"/>
        </w:rPr>
        <w:t>Přehled novelizovaných oblastí</w:t>
      </w:r>
    </w:p>
    <w:p w14:paraId="71D5673E" w14:textId="77777777" w:rsidR="009F43CD" w:rsidRPr="00C1222F" w:rsidRDefault="009F43CD" w:rsidP="00C1222F">
      <w:pPr>
        <w:pStyle w:val="Odstavecseseznamem"/>
        <w:numPr>
          <w:ilvl w:val="0"/>
          <w:numId w:val="262"/>
        </w:numPr>
        <w:spacing w:after="120"/>
        <w:jc w:val="both"/>
        <w:rPr>
          <w:rFonts w:ascii="Palatino Linotype" w:hAnsi="Palatino Linotype"/>
          <w:bCs/>
          <w:sz w:val="20"/>
        </w:rPr>
      </w:pPr>
      <w:r w:rsidRPr="00C1222F">
        <w:rPr>
          <w:rFonts w:ascii="Palatino Linotype" w:hAnsi="Palatino Linotype"/>
          <w:bCs/>
          <w:sz w:val="20"/>
        </w:rPr>
        <w:t>Praktické důsledky pro zaměstnavatele i zaměstnance</w:t>
      </w:r>
    </w:p>
    <w:p w14:paraId="22E6B68D" w14:textId="77777777" w:rsidR="009F43CD" w:rsidRPr="00C1222F" w:rsidRDefault="009F43CD" w:rsidP="009F43CD">
      <w:pPr>
        <w:jc w:val="both"/>
        <w:rPr>
          <w:rFonts w:ascii="Palatino Linotype" w:hAnsi="Palatino Linotype"/>
          <w:bCs/>
          <w:sz w:val="20"/>
        </w:rPr>
      </w:pPr>
    </w:p>
    <w:p w14:paraId="07F610F9" w14:textId="7FBCD598" w:rsidR="009F43CD" w:rsidRPr="00C1222F" w:rsidRDefault="009F43CD" w:rsidP="00F06F62">
      <w:pPr>
        <w:spacing w:after="120"/>
        <w:ind w:firstLine="360"/>
        <w:jc w:val="both"/>
        <w:rPr>
          <w:rFonts w:ascii="Palatino Linotype" w:hAnsi="Palatino Linotype"/>
          <w:bCs/>
          <w:sz w:val="20"/>
        </w:rPr>
      </w:pPr>
      <w:r w:rsidRPr="00C1222F">
        <w:rPr>
          <w:rFonts w:ascii="Palatino Linotype" w:hAnsi="Palatino Linotype"/>
          <w:bCs/>
          <w:sz w:val="20"/>
        </w:rPr>
        <w:t>Změny a jejich aplikace v praxi</w:t>
      </w:r>
    </w:p>
    <w:p w14:paraId="05F5DA75" w14:textId="77777777" w:rsidR="009F43CD" w:rsidRPr="00F06F62" w:rsidRDefault="009F43CD" w:rsidP="00F06F62">
      <w:pPr>
        <w:pStyle w:val="Odstavecseseznamem"/>
        <w:numPr>
          <w:ilvl w:val="0"/>
          <w:numId w:val="263"/>
        </w:numPr>
        <w:spacing w:after="120"/>
        <w:jc w:val="both"/>
        <w:rPr>
          <w:rFonts w:ascii="Palatino Linotype" w:hAnsi="Palatino Linotype"/>
          <w:bCs/>
          <w:sz w:val="20"/>
        </w:rPr>
      </w:pPr>
      <w:r w:rsidRPr="00F06F62">
        <w:rPr>
          <w:rFonts w:ascii="Palatino Linotype" w:hAnsi="Palatino Linotype"/>
          <w:bCs/>
          <w:sz w:val="20"/>
        </w:rPr>
        <w:t>Novinky ve zkušební době, smlouvách na dobu určitou a neurčitou</w:t>
      </w:r>
    </w:p>
    <w:p w14:paraId="458E6304" w14:textId="77777777" w:rsidR="009F43CD" w:rsidRPr="00F06F62" w:rsidRDefault="009F43CD" w:rsidP="00F06F62">
      <w:pPr>
        <w:pStyle w:val="Odstavecseseznamem"/>
        <w:numPr>
          <w:ilvl w:val="0"/>
          <w:numId w:val="263"/>
        </w:numPr>
        <w:spacing w:after="120"/>
        <w:jc w:val="both"/>
        <w:rPr>
          <w:rFonts w:ascii="Palatino Linotype" w:hAnsi="Palatino Linotype"/>
          <w:bCs/>
          <w:sz w:val="20"/>
        </w:rPr>
      </w:pPr>
      <w:r w:rsidRPr="00F06F62">
        <w:rPr>
          <w:rFonts w:ascii="Palatino Linotype" w:hAnsi="Palatino Linotype"/>
          <w:bCs/>
          <w:sz w:val="20"/>
        </w:rPr>
        <w:t>Dohody o provedení práce a o pracovní činnosti – nové povinnosti</w:t>
      </w:r>
    </w:p>
    <w:p w14:paraId="0454AEED" w14:textId="77777777" w:rsidR="009F43CD" w:rsidRPr="00F06F62" w:rsidRDefault="009F43CD" w:rsidP="00F06F62">
      <w:pPr>
        <w:pStyle w:val="Odstavecseseznamem"/>
        <w:numPr>
          <w:ilvl w:val="0"/>
          <w:numId w:val="263"/>
        </w:numPr>
        <w:spacing w:after="120"/>
        <w:jc w:val="both"/>
        <w:rPr>
          <w:rFonts w:ascii="Palatino Linotype" w:hAnsi="Palatino Linotype"/>
          <w:bCs/>
          <w:sz w:val="20"/>
        </w:rPr>
      </w:pPr>
      <w:r w:rsidRPr="00F06F62">
        <w:rPr>
          <w:rFonts w:ascii="Palatino Linotype" w:hAnsi="Palatino Linotype"/>
          <w:bCs/>
          <w:sz w:val="20"/>
        </w:rPr>
        <w:t>Pracovní neschopnost, odstupné a čerpání dovolené</w:t>
      </w:r>
    </w:p>
    <w:p w14:paraId="603F4F04" w14:textId="77777777" w:rsidR="009F43CD" w:rsidRPr="00F06F62" w:rsidRDefault="009F43CD" w:rsidP="00F06F62">
      <w:pPr>
        <w:pStyle w:val="Odstavecseseznamem"/>
        <w:numPr>
          <w:ilvl w:val="0"/>
          <w:numId w:val="263"/>
        </w:numPr>
        <w:spacing w:after="120"/>
        <w:jc w:val="both"/>
        <w:rPr>
          <w:rFonts w:ascii="Palatino Linotype" w:hAnsi="Palatino Linotype"/>
          <w:bCs/>
          <w:sz w:val="20"/>
        </w:rPr>
      </w:pPr>
      <w:r w:rsidRPr="00F06F62">
        <w:rPr>
          <w:rFonts w:ascii="Palatino Linotype" w:hAnsi="Palatino Linotype"/>
          <w:bCs/>
          <w:sz w:val="20"/>
        </w:rPr>
        <w:t>Změny v odměňování a pracovním režimu</w:t>
      </w:r>
    </w:p>
    <w:p w14:paraId="77C7319A" w14:textId="77777777" w:rsidR="009F43CD" w:rsidRPr="00C1222F" w:rsidRDefault="009F43CD" w:rsidP="009F43CD">
      <w:pPr>
        <w:jc w:val="both"/>
        <w:rPr>
          <w:rFonts w:ascii="Palatino Linotype" w:hAnsi="Palatino Linotype"/>
          <w:bCs/>
          <w:sz w:val="20"/>
        </w:rPr>
      </w:pPr>
    </w:p>
    <w:p w14:paraId="2FC6E964" w14:textId="785DF743" w:rsidR="009F43CD" w:rsidRPr="00C1222F" w:rsidRDefault="009F43CD" w:rsidP="00F06F62">
      <w:pPr>
        <w:spacing w:after="120"/>
        <w:ind w:firstLine="360"/>
        <w:jc w:val="both"/>
        <w:rPr>
          <w:rFonts w:ascii="Palatino Linotype" w:hAnsi="Palatino Linotype"/>
          <w:bCs/>
          <w:sz w:val="20"/>
        </w:rPr>
      </w:pPr>
      <w:r w:rsidRPr="00C1222F">
        <w:rPr>
          <w:rFonts w:ascii="Palatino Linotype" w:hAnsi="Palatino Linotype"/>
          <w:bCs/>
          <w:sz w:val="20"/>
        </w:rPr>
        <w:t xml:space="preserve">Ukončování pracovního poměru a problematické situace </w:t>
      </w:r>
    </w:p>
    <w:p w14:paraId="7CF47252" w14:textId="77777777" w:rsidR="009F43CD" w:rsidRPr="00F06F62" w:rsidRDefault="009F43CD" w:rsidP="00F06F62">
      <w:pPr>
        <w:pStyle w:val="Odstavecseseznamem"/>
        <w:numPr>
          <w:ilvl w:val="0"/>
          <w:numId w:val="264"/>
        </w:numPr>
        <w:spacing w:after="120"/>
        <w:jc w:val="both"/>
        <w:rPr>
          <w:rFonts w:ascii="Palatino Linotype" w:hAnsi="Palatino Linotype"/>
          <w:bCs/>
          <w:sz w:val="20"/>
        </w:rPr>
      </w:pPr>
      <w:r w:rsidRPr="00F06F62">
        <w:rPr>
          <w:rFonts w:ascii="Palatino Linotype" w:hAnsi="Palatino Linotype"/>
          <w:bCs/>
          <w:sz w:val="20"/>
        </w:rPr>
        <w:t>Ukončení pracovního poměru – formy, pravidla, dokumentace</w:t>
      </w:r>
    </w:p>
    <w:p w14:paraId="58583189" w14:textId="77777777" w:rsidR="009F43CD" w:rsidRPr="00F06F62" w:rsidRDefault="009F43CD" w:rsidP="00F06F62">
      <w:pPr>
        <w:pStyle w:val="Odstavecseseznamem"/>
        <w:numPr>
          <w:ilvl w:val="0"/>
          <w:numId w:val="264"/>
        </w:numPr>
        <w:spacing w:after="120"/>
        <w:jc w:val="both"/>
        <w:rPr>
          <w:rFonts w:ascii="Palatino Linotype" w:hAnsi="Palatino Linotype"/>
          <w:bCs/>
          <w:sz w:val="20"/>
        </w:rPr>
      </w:pPr>
      <w:r w:rsidRPr="00F06F62">
        <w:rPr>
          <w:rFonts w:ascii="Palatino Linotype" w:hAnsi="Palatino Linotype"/>
          <w:bCs/>
          <w:sz w:val="20"/>
        </w:rPr>
        <w:t>Nejčastější chyby a jak se jim vyhnout</w:t>
      </w:r>
    </w:p>
    <w:p w14:paraId="7637E442" w14:textId="77777777" w:rsidR="009F43CD" w:rsidRPr="00F06F62" w:rsidRDefault="009F43CD" w:rsidP="00F06F62">
      <w:pPr>
        <w:pStyle w:val="Odstavecseseznamem"/>
        <w:numPr>
          <w:ilvl w:val="0"/>
          <w:numId w:val="264"/>
        </w:numPr>
        <w:spacing w:after="120"/>
        <w:jc w:val="both"/>
        <w:rPr>
          <w:rFonts w:ascii="Palatino Linotype" w:hAnsi="Palatino Linotype"/>
          <w:bCs/>
          <w:sz w:val="20"/>
        </w:rPr>
      </w:pPr>
      <w:r w:rsidRPr="00F06F62">
        <w:rPr>
          <w:rFonts w:ascii="Palatino Linotype" w:hAnsi="Palatino Linotype"/>
          <w:bCs/>
          <w:sz w:val="20"/>
        </w:rPr>
        <w:t>Význam správného odůvodnění a komunikace se zaměstnanci</w:t>
      </w:r>
    </w:p>
    <w:p w14:paraId="593CB8DA" w14:textId="77777777" w:rsidR="009F43CD" w:rsidRPr="00C1222F" w:rsidRDefault="009F43CD" w:rsidP="009F43CD">
      <w:pPr>
        <w:jc w:val="both"/>
        <w:rPr>
          <w:rFonts w:ascii="Palatino Linotype" w:hAnsi="Palatino Linotype"/>
          <w:bCs/>
          <w:sz w:val="20"/>
        </w:rPr>
      </w:pPr>
    </w:p>
    <w:p w14:paraId="098C6D39" w14:textId="70F74277" w:rsidR="009F43CD" w:rsidRPr="00C1222F" w:rsidRDefault="009F43CD" w:rsidP="00F06F62">
      <w:pPr>
        <w:spacing w:after="120"/>
        <w:ind w:firstLine="360"/>
        <w:jc w:val="both"/>
        <w:rPr>
          <w:rFonts w:ascii="Palatino Linotype" w:hAnsi="Palatino Linotype"/>
          <w:bCs/>
          <w:sz w:val="20"/>
        </w:rPr>
      </w:pPr>
      <w:r w:rsidRPr="00C1222F">
        <w:rPr>
          <w:rFonts w:ascii="Palatino Linotype" w:hAnsi="Palatino Linotype"/>
          <w:bCs/>
          <w:sz w:val="20"/>
        </w:rPr>
        <w:t xml:space="preserve">Agenturní zaměstnávání a zapůjčování pracovníků </w:t>
      </w:r>
    </w:p>
    <w:p w14:paraId="6B46D801" w14:textId="77777777" w:rsidR="009F43CD" w:rsidRPr="00F06F62" w:rsidRDefault="009F43CD" w:rsidP="00F06F62">
      <w:pPr>
        <w:pStyle w:val="Odstavecseseznamem"/>
        <w:numPr>
          <w:ilvl w:val="0"/>
          <w:numId w:val="265"/>
        </w:numPr>
        <w:spacing w:after="120"/>
        <w:jc w:val="both"/>
        <w:rPr>
          <w:rFonts w:ascii="Palatino Linotype" w:hAnsi="Palatino Linotype"/>
          <w:bCs/>
          <w:sz w:val="20"/>
        </w:rPr>
      </w:pPr>
      <w:r w:rsidRPr="00F06F62">
        <w:rPr>
          <w:rFonts w:ascii="Palatino Linotype" w:hAnsi="Palatino Linotype"/>
          <w:bCs/>
          <w:sz w:val="20"/>
        </w:rPr>
        <w:t>Nová pravidla pro dočasné přidělování</w:t>
      </w:r>
    </w:p>
    <w:p w14:paraId="1168C0A7" w14:textId="77777777" w:rsidR="009F43CD" w:rsidRPr="00F06F62" w:rsidRDefault="009F43CD" w:rsidP="00F06F62">
      <w:pPr>
        <w:pStyle w:val="Odstavecseseznamem"/>
        <w:numPr>
          <w:ilvl w:val="0"/>
          <w:numId w:val="265"/>
        </w:numPr>
        <w:spacing w:after="120"/>
        <w:jc w:val="both"/>
        <w:rPr>
          <w:rFonts w:ascii="Palatino Linotype" w:hAnsi="Palatino Linotype"/>
          <w:bCs/>
          <w:sz w:val="20"/>
        </w:rPr>
      </w:pPr>
      <w:r w:rsidRPr="00F06F62">
        <w:rPr>
          <w:rFonts w:ascii="Palatino Linotype" w:hAnsi="Palatino Linotype"/>
          <w:bCs/>
          <w:sz w:val="20"/>
        </w:rPr>
        <w:t>Odpovědnost a povinnosti zaměstnavatele i uživatele</w:t>
      </w:r>
    </w:p>
    <w:p w14:paraId="524D9005" w14:textId="77777777" w:rsidR="009F43CD" w:rsidRPr="00F06F62" w:rsidRDefault="009F43CD" w:rsidP="00F06F62">
      <w:pPr>
        <w:pStyle w:val="Odstavecseseznamem"/>
        <w:numPr>
          <w:ilvl w:val="0"/>
          <w:numId w:val="265"/>
        </w:numPr>
        <w:spacing w:after="120"/>
        <w:jc w:val="both"/>
        <w:rPr>
          <w:rFonts w:ascii="Palatino Linotype" w:hAnsi="Palatino Linotype"/>
          <w:bCs/>
          <w:sz w:val="20"/>
        </w:rPr>
      </w:pPr>
      <w:r w:rsidRPr="00F06F62">
        <w:rPr>
          <w:rFonts w:ascii="Palatino Linotype" w:hAnsi="Palatino Linotype"/>
          <w:bCs/>
          <w:sz w:val="20"/>
        </w:rPr>
        <w:t>Praktické příklady a rizika</w:t>
      </w:r>
    </w:p>
    <w:p w14:paraId="049ADFC5" w14:textId="77777777" w:rsidR="009F43CD" w:rsidRPr="00C1222F" w:rsidRDefault="009F43CD" w:rsidP="009F43CD">
      <w:pPr>
        <w:jc w:val="both"/>
        <w:rPr>
          <w:rFonts w:ascii="Palatino Linotype" w:hAnsi="Palatino Linotype"/>
          <w:bCs/>
          <w:sz w:val="20"/>
        </w:rPr>
      </w:pPr>
    </w:p>
    <w:p w14:paraId="448734C6" w14:textId="16032928" w:rsidR="009F43CD" w:rsidRPr="00C1222F" w:rsidRDefault="009F43CD" w:rsidP="00F06F62">
      <w:pPr>
        <w:ind w:firstLine="360"/>
        <w:jc w:val="both"/>
        <w:rPr>
          <w:rFonts w:ascii="Palatino Linotype" w:hAnsi="Palatino Linotype"/>
          <w:bCs/>
          <w:sz w:val="20"/>
        </w:rPr>
      </w:pPr>
      <w:r w:rsidRPr="00C1222F">
        <w:rPr>
          <w:rFonts w:ascii="Palatino Linotype" w:hAnsi="Palatino Linotype"/>
          <w:bCs/>
          <w:sz w:val="20"/>
        </w:rPr>
        <w:t xml:space="preserve">Penalizace, kontrola a právní důsledky </w:t>
      </w:r>
    </w:p>
    <w:p w14:paraId="12007037" w14:textId="77777777" w:rsidR="009F43CD" w:rsidRPr="00F06F62" w:rsidRDefault="009F43CD" w:rsidP="00F06F62">
      <w:pPr>
        <w:pStyle w:val="Odstavecseseznamem"/>
        <w:numPr>
          <w:ilvl w:val="0"/>
          <w:numId w:val="266"/>
        </w:numPr>
        <w:jc w:val="both"/>
        <w:rPr>
          <w:rFonts w:ascii="Palatino Linotype" w:hAnsi="Palatino Linotype"/>
          <w:bCs/>
          <w:sz w:val="20"/>
        </w:rPr>
      </w:pPr>
      <w:r w:rsidRPr="00F06F62">
        <w:rPr>
          <w:rFonts w:ascii="Palatino Linotype" w:hAnsi="Palatino Linotype"/>
          <w:bCs/>
          <w:sz w:val="20"/>
        </w:rPr>
        <w:t>Sankce a kontroly ze strany inspektorátů práce</w:t>
      </w:r>
    </w:p>
    <w:p w14:paraId="14E09C26" w14:textId="77777777" w:rsidR="009F43CD" w:rsidRPr="00F06F62" w:rsidRDefault="009F43CD" w:rsidP="00F06F62">
      <w:pPr>
        <w:pStyle w:val="Odstavecseseznamem"/>
        <w:numPr>
          <w:ilvl w:val="0"/>
          <w:numId w:val="266"/>
        </w:numPr>
        <w:jc w:val="both"/>
        <w:rPr>
          <w:rFonts w:ascii="Palatino Linotype" w:hAnsi="Palatino Linotype"/>
          <w:bCs/>
          <w:sz w:val="20"/>
        </w:rPr>
      </w:pPr>
      <w:r w:rsidRPr="00F06F62">
        <w:rPr>
          <w:rFonts w:ascii="Palatino Linotype" w:hAnsi="Palatino Linotype"/>
          <w:bCs/>
          <w:sz w:val="20"/>
        </w:rPr>
        <w:t>Jak se připravit na kontrolu</w:t>
      </w:r>
    </w:p>
    <w:p w14:paraId="4A614543" w14:textId="77777777" w:rsidR="009F43CD" w:rsidRPr="00F06F62" w:rsidRDefault="009F43CD" w:rsidP="00F06F62">
      <w:pPr>
        <w:pStyle w:val="Odstavecseseznamem"/>
        <w:numPr>
          <w:ilvl w:val="0"/>
          <w:numId w:val="266"/>
        </w:numPr>
        <w:jc w:val="both"/>
        <w:rPr>
          <w:rFonts w:ascii="Palatino Linotype" w:hAnsi="Palatino Linotype"/>
          <w:bCs/>
          <w:sz w:val="20"/>
        </w:rPr>
      </w:pPr>
      <w:r w:rsidRPr="00F06F62">
        <w:rPr>
          <w:rFonts w:ascii="Palatino Linotype" w:hAnsi="Palatino Linotype"/>
          <w:bCs/>
          <w:sz w:val="20"/>
        </w:rPr>
        <w:t>Dokumentace a vnitropodnikové postupy v souladu s legislativou</w:t>
      </w:r>
    </w:p>
    <w:p w14:paraId="10AB0657" w14:textId="77777777" w:rsidR="009F43CD" w:rsidRPr="00C1222F" w:rsidRDefault="009F43CD" w:rsidP="009F43CD">
      <w:pPr>
        <w:jc w:val="both"/>
        <w:rPr>
          <w:rFonts w:ascii="Palatino Linotype" w:hAnsi="Palatino Linotype"/>
          <w:bCs/>
          <w:sz w:val="20"/>
        </w:rPr>
      </w:pPr>
    </w:p>
    <w:p w14:paraId="166F299E" w14:textId="77777777" w:rsidR="00F06F62" w:rsidRDefault="009F43CD" w:rsidP="00F06F62">
      <w:pPr>
        <w:ind w:firstLine="360"/>
        <w:jc w:val="both"/>
        <w:rPr>
          <w:rFonts w:ascii="Palatino Linotype" w:hAnsi="Palatino Linotype"/>
          <w:bCs/>
          <w:sz w:val="20"/>
        </w:rPr>
      </w:pPr>
      <w:r w:rsidRPr="00C1222F">
        <w:rPr>
          <w:rFonts w:ascii="Palatino Linotype" w:hAnsi="Palatino Linotype"/>
          <w:bCs/>
          <w:sz w:val="20"/>
        </w:rPr>
        <w:t xml:space="preserve">Závěr a diskuze </w:t>
      </w:r>
    </w:p>
    <w:p w14:paraId="1B60BCF5" w14:textId="6328270E" w:rsidR="009F43CD" w:rsidRPr="00F06F62" w:rsidRDefault="009F43CD" w:rsidP="00F06F62">
      <w:pPr>
        <w:pStyle w:val="Odstavecseseznamem"/>
        <w:numPr>
          <w:ilvl w:val="0"/>
          <w:numId w:val="270"/>
        </w:numPr>
        <w:jc w:val="both"/>
        <w:rPr>
          <w:rFonts w:ascii="Palatino Linotype" w:hAnsi="Palatino Linotype"/>
          <w:bCs/>
          <w:sz w:val="20"/>
        </w:rPr>
      </w:pPr>
      <w:r w:rsidRPr="00F06F62">
        <w:rPr>
          <w:rFonts w:ascii="Palatino Linotype" w:hAnsi="Palatino Linotype"/>
          <w:bCs/>
          <w:sz w:val="20"/>
        </w:rPr>
        <w:t>Shrnutí hlavních poznatků</w:t>
      </w:r>
    </w:p>
    <w:p w14:paraId="7F2CA2C0" w14:textId="77777777" w:rsidR="009F43CD" w:rsidRPr="00F06F62" w:rsidRDefault="009F43CD" w:rsidP="00F06F62">
      <w:pPr>
        <w:pStyle w:val="Odstavecseseznamem"/>
        <w:numPr>
          <w:ilvl w:val="0"/>
          <w:numId w:val="270"/>
        </w:numPr>
        <w:jc w:val="both"/>
        <w:rPr>
          <w:rFonts w:ascii="Palatino Linotype" w:hAnsi="Palatino Linotype"/>
          <w:bCs/>
          <w:sz w:val="20"/>
        </w:rPr>
      </w:pPr>
      <w:r w:rsidRPr="00F06F62">
        <w:rPr>
          <w:rFonts w:ascii="Palatino Linotype" w:hAnsi="Palatino Linotype"/>
          <w:bCs/>
          <w:sz w:val="20"/>
        </w:rPr>
        <w:t>Odpovědi na dotazy účastníků</w:t>
      </w:r>
    </w:p>
    <w:p w14:paraId="56303D2F" w14:textId="77777777" w:rsidR="009F43CD" w:rsidRPr="00F06F62" w:rsidRDefault="009F43CD" w:rsidP="00F06F62">
      <w:pPr>
        <w:pStyle w:val="Odstavecseseznamem"/>
        <w:numPr>
          <w:ilvl w:val="0"/>
          <w:numId w:val="270"/>
        </w:numPr>
        <w:jc w:val="both"/>
        <w:rPr>
          <w:rFonts w:ascii="Palatino Linotype" w:hAnsi="Palatino Linotype"/>
          <w:bCs/>
          <w:sz w:val="20"/>
        </w:rPr>
      </w:pPr>
      <w:r w:rsidRPr="00F06F62">
        <w:rPr>
          <w:rFonts w:ascii="Palatino Linotype" w:hAnsi="Palatino Linotype"/>
          <w:bCs/>
          <w:sz w:val="20"/>
        </w:rPr>
        <w:t>Doporučení pro praxi a další samostudium</w:t>
      </w:r>
    </w:p>
    <w:p w14:paraId="38682B08" w14:textId="77777777" w:rsidR="003D7DC3" w:rsidRDefault="003D7DC3" w:rsidP="00473673">
      <w:pPr>
        <w:jc w:val="both"/>
        <w:rPr>
          <w:rFonts w:ascii="Palatino Linotype" w:hAnsi="Palatino Linotype"/>
          <w:bCs/>
          <w:sz w:val="20"/>
        </w:rPr>
      </w:pPr>
    </w:p>
    <w:p w14:paraId="4EBE8DE9" w14:textId="77777777" w:rsidR="00B30EF7" w:rsidRDefault="00B30EF7" w:rsidP="00473673">
      <w:pPr>
        <w:jc w:val="both"/>
        <w:rPr>
          <w:rFonts w:ascii="Palatino Linotype" w:hAnsi="Palatino Linotype"/>
          <w:bCs/>
          <w:sz w:val="20"/>
        </w:rPr>
      </w:pPr>
    </w:p>
    <w:p w14:paraId="3CEEFFF4" w14:textId="77777777" w:rsidR="00F06F62" w:rsidRPr="00C1222F" w:rsidRDefault="00F06F62" w:rsidP="00F06F62">
      <w:pPr>
        <w:jc w:val="both"/>
        <w:rPr>
          <w:rFonts w:ascii="Palatino Linotype" w:hAnsi="Palatino Linotype"/>
          <w:bCs/>
          <w:sz w:val="20"/>
        </w:rPr>
      </w:pPr>
      <w:r w:rsidRPr="00C1222F">
        <w:rPr>
          <w:rFonts w:ascii="Palatino Linotype" w:hAnsi="Palatino Linotype"/>
          <w:bCs/>
          <w:sz w:val="20"/>
        </w:rPr>
        <w:t>Kurz je určen všem, kteří se ve své praxi setkávají s pracovněprávní agendou a potřebují se orientovat v aktuálním znění zákoníku práce. Vhodný je zejména</w:t>
      </w:r>
      <w:r>
        <w:rPr>
          <w:rFonts w:ascii="Palatino Linotype" w:hAnsi="Palatino Linotype"/>
          <w:bCs/>
          <w:sz w:val="20"/>
        </w:rPr>
        <w:t xml:space="preserve"> </w:t>
      </w:r>
      <w:r w:rsidRPr="00C1222F">
        <w:rPr>
          <w:rFonts w:ascii="Palatino Linotype" w:hAnsi="Palatino Linotype"/>
          <w:bCs/>
          <w:sz w:val="20"/>
        </w:rPr>
        <w:t xml:space="preserve">personalisty, účetní, mzdové specialisty, vedoucí pracovníky, manažery, vedoucí směn i podnikatele, kteří zaměstnávají pracovníky a chtějí mít jistotu v právní správnosti pracovních vztahů. </w:t>
      </w:r>
    </w:p>
    <w:p w14:paraId="4A15EF63" w14:textId="77777777" w:rsidR="00B30EF7" w:rsidRDefault="00B30EF7" w:rsidP="00473673">
      <w:pPr>
        <w:jc w:val="both"/>
        <w:rPr>
          <w:rFonts w:ascii="Palatino Linotype" w:hAnsi="Palatino Linotype"/>
          <w:bCs/>
          <w:sz w:val="20"/>
        </w:rPr>
      </w:pPr>
    </w:p>
    <w:p w14:paraId="3EA361B7" w14:textId="77777777" w:rsidR="00B30EF7" w:rsidRDefault="00B30EF7" w:rsidP="00473673">
      <w:pPr>
        <w:jc w:val="both"/>
        <w:rPr>
          <w:rFonts w:ascii="Palatino Linotype" w:hAnsi="Palatino Linotype"/>
          <w:bCs/>
          <w:sz w:val="20"/>
        </w:rPr>
      </w:pPr>
    </w:p>
    <w:p w14:paraId="32104248" w14:textId="78472350" w:rsidR="009270CE" w:rsidRPr="009270CE" w:rsidRDefault="0077769B" w:rsidP="009270CE">
      <w:pPr>
        <w:pStyle w:val="Nadpis1"/>
        <w:jc w:val="both"/>
        <w:rPr>
          <w:rFonts w:ascii="Palatino Linotype" w:eastAsia="Times New Roman" w:hAnsi="Palatino Linotype" w:cs="Arial"/>
          <w:color w:val="000000" w:themeColor="text1"/>
          <w:sz w:val="32"/>
          <w:szCs w:val="32"/>
          <w:lang w:eastAsia="cs-CZ"/>
        </w:rPr>
      </w:pPr>
      <w:bookmarkStart w:id="51" w:name="_Toc194836955"/>
      <w:r w:rsidRPr="006435FF">
        <w:rPr>
          <w:rFonts w:ascii="Palatino Linotype" w:hAnsi="Palatino Linotype" w:cs="Arial"/>
          <w:sz w:val="40"/>
          <w:szCs w:val="40"/>
        </w:rPr>
        <w:lastRenderedPageBreak/>
        <w:t xml:space="preserve">Dílčí část </w:t>
      </w:r>
      <w:r w:rsidR="00807ACE" w:rsidRPr="006435FF">
        <w:rPr>
          <w:rFonts w:ascii="Palatino Linotype" w:hAnsi="Palatino Linotype" w:cs="Arial"/>
          <w:sz w:val="40"/>
          <w:szCs w:val="40"/>
          <w:lang w:val="cs-CZ"/>
        </w:rPr>
        <w:t>4</w:t>
      </w:r>
      <w:r w:rsidRPr="00147BAA">
        <w:rPr>
          <w:rFonts w:ascii="Palatino Linotype" w:hAnsi="Palatino Linotype" w:cs="Arial"/>
          <w:sz w:val="40"/>
          <w:szCs w:val="40"/>
        </w:rPr>
        <w:t xml:space="preserve"> –</w:t>
      </w:r>
      <w:r>
        <w:rPr>
          <w:rFonts w:ascii="Palatino Linotype" w:hAnsi="Palatino Linotype" w:cs="Arial"/>
          <w:sz w:val="40"/>
          <w:szCs w:val="40"/>
          <w:lang w:val="cs-CZ"/>
        </w:rPr>
        <w:t xml:space="preserve"> </w:t>
      </w:r>
      <w:r w:rsidR="009270CE" w:rsidRPr="009270CE">
        <w:rPr>
          <w:rFonts w:ascii="Palatino Linotype" w:hAnsi="Palatino Linotype" w:cs="Arial"/>
          <w:color w:val="000000"/>
          <w:sz w:val="40"/>
          <w:szCs w:val="40"/>
          <w:lang w:val="cs-CZ"/>
        </w:rPr>
        <w:t>Technické a jiné odborné vzdělávání pro dopravce</w:t>
      </w:r>
      <w:bookmarkEnd w:id="51"/>
      <w:r w:rsidR="009270CE" w:rsidRPr="009270CE">
        <w:rPr>
          <w:rFonts w:ascii="Palatino Linotype" w:hAnsi="Palatino Linotype" w:cs="Arial"/>
          <w:color w:val="000000"/>
          <w:sz w:val="40"/>
          <w:szCs w:val="40"/>
          <w:lang w:val="cs-CZ"/>
        </w:rPr>
        <w:t xml:space="preserve">  </w:t>
      </w:r>
    </w:p>
    <w:p w14:paraId="34CB93CE" w14:textId="77777777" w:rsidR="009270CE" w:rsidRPr="009270CE" w:rsidRDefault="009270CE" w:rsidP="009270CE">
      <w:pPr>
        <w:spacing w:after="120"/>
        <w:jc w:val="both"/>
        <w:rPr>
          <w:rFonts w:ascii="Arial" w:eastAsiaTheme="minorHAnsi" w:hAnsi="Arial"/>
          <w:color w:val="000000"/>
          <w:sz w:val="20"/>
          <w:szCs w:val="20"/>
          <w:lang w:eastAsia="en-US"/>
        </w:rPr>
      </w:pPr>
    </w:p>
    <w:p w14:paraId="00F222E7" w14:textId="77777777" w:rsidR="009270CE" w:rsidRPr="009270CE" w:rsidRDefault="009270CE" w:rsidP="009270CE">
      <w:pPr>
        <w:spacing w:after="120"/>
        <w:jc w:val="both"/>
        <w:rPr>
          <w:rFonts w:ascii="Palatino Linotype" w:eastAsiaTheme="minorHAnsi" w:hAnsi="Palatino Linotype"/>
          <w:color w:val="000000"/>
          <w:sz w:val="20"/>
          <w:szCs w:val="20"/>
          <w:lang w:eastAsia="en-US"/>
        </w:rPr>
      </w:pPr>
      <w:r w:rsidRPr="009270CE">
        <w:rPr>
          <w:rFonts w:ascii="Palatino Linotype" w:eastAsiaTheme="minorHAnsi" w:hAnsi="Palatino Linotype"/>
          <w:color w:val="000000"/>
          <w:sz w:val="20"/>
          <w:szCs w:val="20"/>
          <w:lang w:eastAsia="en-US"/>
        </w:rPr>
        <w:t xml:space="preserve">Cílem aktivity Technické a jiné odborné vzdělávání pro dopravce je podpořit další profesní vzdělávání v rámci kurzů technického zaměření a dalších odborných kurzů v tomto případě v oblasti silniční a nákladní dopravy. </w:t>
      </w:r>
    </w:p>
    <w:p w14:paraId="64319BF5" w14:textId="77777777" w:rsidR="009270CE" w:rsidRPr="009270CE" w:rsidRDefault="009270CE" w:rsidP="009270CE">
      <w:pPr>
        <w:spacing w:after="120"/>
        <w:jc w:val="both"/>
        <w:rPr>
          <w:rFonts w:ascii="Palatino Linotype" w:eastAsiaTheme="minorHAnsi" w:hAnsi="Palatino Linotype"/>
          <w:color w:val="000000"/>
          <w:sz w:val="20"/>
          <w:szCs w:val="20"/>
          <w:lang w:eastAsia="en-US"/>
        </w:rPr>
      </w:pPr>
      <w:r w:rsidRPr="009270CE">
        <w:rPr>
          <w:rFonts w:ascii="Palatino Linotype" w:eastAsiaTheme="minorHAnsi" w:hAnsi="Palatino Linotype"/>
          <w:color w:val="000000"/>
          <w:sz w:val="20"/>
          <w:szCs w:val="20"/>
          <w:lang w:eastAsia="en-US"/>
        </w:rPr>
        <w:t>Aktivita Technické a jiné odborné vzdělávání pro dopravce zahrnuje vzdělávací kurzy určené na získávání, prohlubování a obnovování znalostí pracovníků v technických oborech a v dalších specializovaných oborech.</w:t>
      </w:r>
    </w:p>
    <w:p w14:paraId="391E8EAC" w14:textId="3F0D6EC3" w:rsidR="009270CE" w:rsidRPr="00652A70" w:rsidRDefault="00742BF9" w:rsidP="009270CE">
      <w:pPr>
        <w:spacing w:after="120"/>
        <w:jc w:val="both"/>
        <w:rPr>
          <w:rFonts w:ascii="Palatino Linotype" w:hAnsi="Palatino Linotype"/>
          <w:b/>
          <w:bCs/>
          <w:sz w:val="20"/>
        </w:rPr>
      </w:pPr>
      <w:r w:rsidRPr="00742BF9">
        <w:rPr>
          <w:rFonts w:ascii="Palatino Linotype" w:hAnsi="Palatino Linotype"/>
          <w:b/>
          <w:bCs/>
          <w:sz w:val="20"/>
        </w:rPr>
        <w:t>Zadavatel výslovně upozorňuje, že uvedený seznam typových kurzů je pouze demonstrativní a Zadavatel si vyhrazuje požadovat po Zhotoviteli i kurzy v seznamu neuvedené, které jsou svým charakterem obdobné a splňují podmínky projektu (tj. obdobného typu).</w:t>
      </w:r>
    </w:p>
    <w:tbl>
      <w:tblPr>
        <w:tblStyle w:val="Mkatabulky"/>
        <w:tblW w:w="9214" w:type="dxa"/>
        <w:tblInd w:w="-5" w:type="dxa"/>
        <w:tblLook w:val="04A0" w:firstRow="1" w:lastRow="0" w:firstColumn="1" w:lastColumn="0" w:noHBand="0" w:noVBand="1"/>
      </w:tblPr>
      <w:tblGrid>
        <w:gridCol w:w="4678"/>
        <w:gridCol w:w="4536"/>
      </w:tblGrid>
      <w:tr w:rsidR="00742BF9" w:rsidRPr="009270CE" w14:paraId="69884ED0" w14:textId="77777777" w:rsidTr="00742BF9">
        <w:tc>
          <w:tcPr>
            <w:tcW w:w="4678" w:type="dxa"/>
            <w:shd w:val="clear" w:color="auto" w:fill="A6A6A6" w:themeFill="background1" w:themeFillShade="A6"/>
          </w:tcPr>
          <w:p w14:paraId="129EDA6B" w14:textId="72AF5CCF" w:rsidR="00742BF9" w:rsidRPr="00742BF9" w:rsidRDefault="00742BF9" w:rsidP="00742BF9">
            <w:pPr>
              <w:spacing w:after="120"/>
              <w:jc w:val="both"/>
              <w:rPr>
                <w:rFonts w:ascii="Palatino Linotype" w:eastAsiaTheme="minorHAnsi" w:hAnsi="Palatino Linotype"/>
                <w:b/>
                <w:bCs/>
                <w:i/>
                <w:color w:val="000000"/>
                <w:sz w:val="20"/>
                <w:szCs w:val="20"/>
                <w:lang w:eastAsia="en-US"/>
              </w:rPr>
            </w:pPr>
            <w:r w:rsidRPr="00742BF9">
              <w:rPr>
                <w:rFonts w:ascii="Palatino Linotype" w:hAnsi="Palatino Linotype"/>
                <w:b/>
                <w:bCs/>
                <w:sz w:val="20"/>
                <w:szCs w:val="20"/>
              </w:rPr>
              <w:t>Téma typového kurzu</w:t>
            </w:r>
          </w:p>
        </w:tc>
        <w:tc>
          <w:tcPr>
            <w:tcW w:w="4536" w:type="dxa"/>
            <w:shd w:val="clear" w:color="auto" w:fill="A6A6A6" w:themeFill="background1" w:themeFillShade="A6"/>
          </w:tcPr>
          <w:p w14:paraId="732DE5F4" w14:textId="26291422" w:rsidR="00742BF9" w:rsidRPr="00742BF9" w:rsidRDefault="00742BF9" w:rsidP="00742BF9">
            <w:pPr>
              <w:spacing w:after="120"/>
              <w:jc w:val="both"/>
              <w:rPr>
                <w:rFonts w:ascii="Palatino Linotype" w:eastAsiaTheme="minorHAnsi" w:hAnsi="Palatino Linotype"/>
                <w:b/>
                <w:bCs/>
                <w:color w:val="000000"/>
                <w:sz w:val="20"/>
                <w:szCs w:val="20"/>
                <w:lang w:eastAsia="en-US"/>
              </w:rPr>
            </w:pPr>
            <w:r w:rsidRPr="00742BF9">
              <w:rPr>
                <w:rFonts w:ascii="Palatino Linotype" w:hAnsi="Palatino Linotype"/>
                <w:b/>
                <w:bCs/>
                <w:sz w:val="20"/>
                <w:szCs w:val="20"/>
              </w:rPr>
              <w:t>Předpokládaná délka trvání typového kurzu v hod. (předpokládaný počet hodin výuky)</w:t>
            </w:r>
          </w:p>
        </w:tc>
      </w:tr>
      <w:tr w:rsidR="00742BF9" w:rsidRPr="009270CE" w14:paraId="541A0689" w14:textId="77777777" w:rsidTr="00742BF9">
        <w:trPr>
          <w:trHeight w:val="320"/>
        </w:trPr>
        <w:tc>
          <w:tcPr>
            <w:tcW w:w="4678" w:type="dxa"/>
            <w:shd w:val="clear" w:color="auto" w:fill="FFFFFF" w:themeFill="background1"/>
          </w:tcPr>
          <w:p w14:paraId="7CF5AA83" w14:textId="7D0006E5" w:rsidR="00742BF9" w:rsidRPr="009270CE" w:rsidRDefault="00742BF9" w:rsidP="00B6179A">
            <w:pPr>
              <w:autoSpaceDE w:val="0"/>
              <w:autoSpaceDN w:val="0"/>
              <w:adjustRightInd w:val="0"/>
              <w:rPr>
                <w:rFonts w:ascii="Palatino Linotype" w:eastAsia="Calibri" w:hAnsi="Palatino Linotype" w:cs="Arial"/>
                <w:b/>
                <w:color w:val="000000"/>
                <w:sz w:val="20"/>
                <w:szCs w:val="20"/>
              </w:rPr>
            </w:pPr>
            <w:r w:rsidRPr="009270CE">
              <w:rPr>
                <w:rFonts w:ascii="Palatino Linotype" w:eastAsia="Calibri" w:hAnsi="Palatino Linotype" w:cs="Arial"/>
                <w:b/>
                <w:color w:val="000000"/>
                <w:sz w:val="20"/>
                <w:szCs w:val="20"/>
              </w:rPr>
              <w:t xml:space="preserve">Pracovní režimy řidičů </w:t>
            </w:r>
          </w:p>
          <w:p w14:paraId="2D445FC9" w14:textId="1DEBDFCE" w:rsidR="00742BF9" w:rsidRPr="009270CE" w:rsidRDefault="00742BF9" w:rsidP="00B6179A">
            <w:pPr>
              <w:autoSpaceDE w:val="0"/>
              <w:autoSpaceDN w:val="0"/>
              <w:adjustRightInd w:val="0"/>
              <w:rPr>
                <w:rFonts w:ascii="Palatino Linotype" w:eastAsia="Calibri" w:hAnsi="Palatino Linotype" w:cs="Arial"/>
                <w:b/>
                <w:color w:val="000000"/>
                <w:sz w:val="20"/>
                <w:szCs w:val="20"/>
              </w:rPr>
            </w:pPr>
            <w:r w:rsidRPr="009270CE">
              <w:rPr>
                <w:rFonts w:ascii="Palatino Linotype" w:eastAsia="Calibri" w:hAnsi="Palatino Linotype" w:cs="Arial"/>
                <w:b/>
                <w:color w:val="000000"/>
                <w:sz w:val="20"/>
                <w:szCs w:val="20"/>
              </w:rPr>
              <w:t xml:space="preserve">(školení řidičů) </w:t>
            </w:r>
          </w:p>
        </w:tc>
        <w:tc>
          <w:tcPr>
            <w:tcW w:w="4536" w:type="dxa"/>
            <w:shd w:val="clear" w:color="auto" w:fill="FFFFFF" w:themeFill="background1"/>
          </w:tcPr>
          <w:p w14:paraId="3FEA1E6A" w14:textId="252CDEF0" w:rsidR="00742BF9" w:rsidRPr="009270CE" w:rsidRDefault="00742BF9" w:rsidP="00B6179A">
            <w:pPr>
              <w:spacing w:after="120"/>
              <w:jc w:val="center"/>
              <w:rPr>
                <w:rFonts w:ascii="Palatino Linotype" w:eastAsiaTheme="minorHAnsi" w:hAnsi="Palatino Linotype"/>
                <w:b/>
                <w:color w:val="000000"/>
                <w:sz w:val="20"/>
                <w:szCs w:val="20"/>
                <w:lang w:eastAsia="en-US"/>
              </w:rPr>
            </w:pPr>
            <w:r w:rsidRPr="009270CE">
              <w:rPr>
                <w:rFonts w:ascii="Palatino Linotype" w:eastAsiaTheme="minorHAnsi" w:hAnsi="Palatino Linotype"/>
                <w:b/>
                <w:color w:val="000000"/>
                <w:sz w:val="20"/>
                <w:szCs w:val="20"/>
                <w:lang w:eastAsia="en-US"/>
              </w:rPr>
              <w:t>7</w:t>
            </w:r>
          </w:p>
        </w:tc>
      </w:tr>
      <w:tr w:rsidR="00742BF9" w:rsidRPr="009270CE" w14:paraId="170B5D00" w14:textId="77777777" w:rsidTr="00742BF9">
        <w:trPr>
          <w:trHeight w:val="320"/>
        </w:trPr>
        <w:tc>
          <w:tcPr>
            <w:tcW w:w="4678" w:type="dxa"/>
            <w:shd w:val="clear" w:color="auto" w:fill="FFFFFF" w:themeFill="background1"/>
          </w:tcPr>
          <w:p w14:paraId="3927978E" w14:textId="77777777" w:rsidR="00742BF9" w:rsidRDefault="00742BF9" w:rsidP="009270CE">
            <w:pPr>
              <w:autoSpaceDE w:val="0"/>
              <w:autoSpaceDN w:val="0"/>
              <w:adjustRightInd w:val="0"/>
              <w:rPr>
                <w:rFonts w:ascii="Palatino Linotype" w:eastAsia="Calibri" w:hAnsi="Palatino Linotype" w:cs="Arial"/>
                <w:b/>
                <w:color w:val="000000"/>
                <w:sz w:val="20"/>
                <w:szCs w:val="20"/>
              </w:rPr>
            </w:pPr>
            <w:r w:rsidRPr="00C1322C">
              <w:rPr>
                <w:rFonts w:ascii="Palatino Linotype" w:eastAsia="Calibri" w:hAnsi="Palatino Linotype" w:cs="Arial"/>
                <w:b/>
                <w:color w:val="000000"/>
                <w:sz w:val="20"/>
                <w:szCs w:val="20"/>
              </w:rPr>
              <w:t xml:space="preserve">Obsluha digitálního tachografu </w:t>
            </w:r>
          </w:p>
          <w:p w14:paraId="057996A8" w14:textId="3E7211F4" w:rsidR="00742BF9" w:rsidRPr="009270CE" w:rsidRDefault="00742BF9" w:rsidP="009270CE">
            <w:pPr>
              <w:autoSpaceDE w:val="0"/>
              <w:autoSpaceDN w:val="0"/>
              <w:adjustRightInd w:val="0"/>
              <w:rPr>
                <w:rFonts w:ascii="Palatino Linotype" w:eastAsia="Calibri" w:hAnsi="Palatino Linotype" w:cs="Arial"/>
                <w:b/>
                <w:color w:val="000000"/>
                <w:sz w:val="20"/>
                <w:szCs w:val="20"/>
              </w:rPr>
            </w:pPr>
            <w:r w:rsidRPr="009270CE">
              <w:rPr>
                <w:rFonts w:ascii="Palatino Linotype" w:eastAsia="Calibri" w:hAnsi="Palatino Linotype" w:cs="Arial"/>
                <w:b/>
                <w:color w:val="000000"/>
                <w:sz w:val="20"/>
                <w:szCs w:val="20"/>
              </w:rPr>
              <w:t xml:space="preserve">(školení řidičů) </w:t>
            </w:r>
          </w:p>
        </w:tc>
        <w:tc>
          <w:tcPr>
            <w:tcW w:w="4536" w:type="dxa"/>
            <w:shd w:val="clear" w:color="auto" w:fill="FFFFFF" w:themeFill="background1"/>
          </w:tcPr>
          <w:p w14:paraId="24955930" w14:textId="77777777" w:rsidR="00742BF9" w:rsidRPr="009270CE" w:rsidRDefault="00742BF9" w:rsidP="009270CE">
            <w:pPr>
              <w:spacing w:after="120"/>
              <w:jc w:val="center"/>
              <w:rPr>
                <w:rFonts w:ascii="Palatino Linotype" w:eastAsiaTheme="minorHAnsi" w:hAnsi="Palatino Linotype"/>
                <w:b/>
                <w:color w:val="000000"/>
                <w:sz w:val="20"/>
                <w:szCs w:val="20"/>
                <w:lang w:eastAsia="en-US"/>
              </w:rPr>
            </w:pPr>
            <w:r w:rsidRPr="009270CE">
              <w:rPr>
                <w:rFonts w:ascii="Palatino Linotype" w:eastAsiaTheme="minorHAnsi" w:hAnsi="Palatino Linotype"/>
                <w:b/>
                <w:color w:val="000000"/>
                <w:sz w:val="20"/>
                <w:szCs w:val="20"/>
                <w:lang w:eastAsia="en-US"/>
              </w:rPr>
              <w:t>7</w:t>
            </w:r>
          </w:p>
        </w:tc>
      </w:tr>
      <w:tr w:rsidR="00742BF9" w:rsidRPr="009270CE" w14:paraId="4349051F" w14:textId="77777777" w:rsidTr="00742BF9">
        <w:trPr>
          <w:trHeight w:val="320"/>
        </w:trPr>
        <w:tc>
          <w:tcPr>
            <w:tcW w:w="4678" w:type="dxa"/>
            <w:shd w:val="clear" w:color="auto" w:fill="FFFFFF" w:themeFill="background1"/>
          </w:tcPr>
          <w:p w14:paraId="2069E7D2" w14:textId="77777777" w:rsidR="00742BF9" w:rsidRPr="009270CE" w:rsidRDefault="00742BF9" w:rsidP="009270CE">
            <w:pPr>
              <w:rPr>
                <w:rFonts w:ascii="Palatino Linotype" w:eastAsiaTheme="minorHAnsi" w:hAnsi="Palatino Linotype"/>
                <w:b/>
                <w:color w:val="000000"/>
                <w:sz w:val="20"/>
                <w:szCs w:val="20"/>
                <w:lang w:eastAsia="en-US"/>
              </w:rPr>
            </w:pPr>
            <w:r w:rsidRPr="009270CE">
              <w:rPr>
                <w:rFonts w:ascii="Palatino Linotype" w:eastAsiaTheme="minorHAnsi" w:hAnsi="Palatino Linotype"/>
                <w:b/>
                <w:color w:val="000000"/>
                <w:sz w:val="20"/>
                <w:szCs w:val="20"/>
                <w:lang w:eastAsia="en-US"/>
              </w:rPr>
              <w:t xml:space="preserve">Bezpečná a defenzivní jízda </w:t>
            </w:r>
          </w:p>
          <w:p w14:paraId="29FB97FA" w14:textId="779B6B22" w:rsidR="00742BF9" w:rsidRPr="009270CE" w:rsidRDefault="00742BF9" w:rsidP="009270CE">
            <w:pPr>
              <w:rPr>
                <w:rFonts w:ascii="Palatino Linotype" w:eastAsiaTheme="minorHAnsi" w:hAnsi="Palatino Linotype"/>
                <w:b/>
                <w:color w:val="000000"/>
                <w:sz w:val="20"/>
                <w:szCs w:val="20"/>
                <w:lang w:eastAsia="en-US"/>
              </w:rPr>
            </w:pPr>
            <w:r w:rsidRPr="009270CE">
              <w:rPr>
                <w:rFonts w:ascii="Palatino Linotype" w:eastAsiaTheme="minorHAnsi" w:hAnsi="Palatino Linotype"/>
                <w:b/>
                <w:color w:val="000000"/>
                <w:sz w:val="20"/>
                <w:szCs w:val="20"/>
                <w:lang w:eastAsia="en-US"/>
              </w:rPr>
              <w:t>(školení řidičů)</w:t>
            </w:r>
          </w:p>
        </w:tc>
        <w:tc>
          <w:tcPr>
            <w:tcW w:w="4536" w:type="dxa"/>
            <w:shd w:val="clear" w:color="auto" w:fill="FFFFFF" w:themeFill="background1"/>
          </w:tcPr>
          <w:p w14:paraId="34022D89" w14:textId="77777777" w:rsidR="00742BF9" w:rsidRPr="009270CE" w:rsidRDefault="00742BF9" w:rsidP="009270CE">
            <w:pPr>
              <w:spacing w:after="120"/>
              <w:jc w:val="center"/>
              <w:rPr>
                <w:rFonts w:ascii="Palatino Linotype" w:eastAsiaTheme="minorHAnsi" w:hAnsi="Palatino Linotype"/>
                <w:b/>
                <w:color w:val="000000"/>
                <w:sz w:val="20"/>
                <w:szCs w:val="20"/>
                <w:lang w:eastAsia="en-US"/>
              </w:rPr>
            </w:pPr>
            <w:r w:rsidRPr="009270CE">
              <w:rPr>
                <w:rFonts w:ascii="Palatino Linotype" w:eastAsiaTheme="minorHAnsi" w:hAnsi="Palatino Linotype"/>
                <w:b/>
                <w:color w:val="000000"/>
                <w:sz w:val="20"/>
                <w:szCs w:val="20"/>
                <w:lang w:eastAsia="en-US"/>
              </w:rPr>
              <w:t>7</w:t>
            </w:r>
          </w:p>
        </w:tc>
      </w:tr>
      <w:tr w:rsidR="00742BF9" w:rsidRPr="009270CE" w14:paraId="54E12ECA" w14:textId="77777777" w:rsidTr="00742BF9">
        <w:trPr>
          <w:trHeight w:val="320"/>
        </w:trPr>
        <w:tc>
          <w:tcPr>
            <w:tcW w:w="4678" w:type="dxa"/>
            <w:shd w:val="clear" w:color="auto" w:fill="FFFFFF" w:themeFill="background1"/>
          </w:tcPr>
          <w:p w14:paraId="6E0C70CC" w14:textId="77777777" w:rsidR="00742BF9" w:rsidRDefault="00742BF9" w:rsidP="009270CE">
            <w:pPr>
              <w:rPr>
                <w:rFonts w:ascii="Palatino Linotype" w:eastAsiaTheme="minorHAnsi" w:hAnsi="Palatino Linotype"/>
                <w:b/>
                <w:color w:val="000000"/>
                <w:sz w:val="20"/>
                <w:szCs w:val="20"/>
                <w:lang w:eastAsia="en-US"/>
              </w:rPr>
            </w:pPr>
            <w:bookmarkStart w:id="52" w:name="_Hlk194836309"/>
            <w:r w:rsidRPr="00C1322C">
              <w:rPr>
                <w:rFonts w:ascii="Palatino Linotype" w:eastAsiaTheme="minorHAnsi" w:hAnsi="Palatino Linotype"/>
                <w:b/>
                <w:color w:val="000000"/>
                <w:sz w:val="20"/>
                <w:szCs w:val="20"/>
                <w:lang w:eastAsia="en-US"/>
              </w:rPr>
              <w:t>Dopravní předpisy aktuálně</w:t>
            </w:r>
          </w:p>
          <w:bookmarkEnd w:id="52"/>
          <w:p w14:paraId="0E29D7C2" w14:textId="6D67FCBD" w:rsidR="00742BF9" w:rsidRPr="009270CE" w:rsidRDefault="00742BF9" w:rsidP="009270CE">
            <w:pPr>
              <w:rPr>
                <w:rFonts w:ascii="Palatino Linotype" w:eastAsiaTheme="minorHAnsi" w:hAnsi="Palatino Linotype"/>
                <w:b/>
                <w:color w:val="000000"/>
                <w:sz w:val="20"/>
                <w:szCs w:val="20"/>
                <w:lang w:eastAsia="en-US"/>
              </w:rPr>
            </w:pPr>
            <w:r w:rsidRPr="009270CE">
              <w:rPr>
                <w:rFonts w:ascii="Palatino Linotype" w:eastAsiaTheme="minorHAnsi" w:hAnsi="Palatino Linotype"/>
                <w:b/>
                <w:color w:val="000000"/>
                <w:sz w:val="20"/>
                <w:szCs w:val="20"/>
                <w:lang w:eastAsia="en-US"/>
              </w:rPr>
              <w:t>(školení řidičů)</w:t>
            </w:r>
          </w:p>
        </w:tc>
        <w:tc>
          <w:tcPr>
            <w:tcW w:w="4536" w:type="dxa"/>
            <w:shd w:val="clear" w:color="auto" w:fill="FFFFFF" w:themeFill="background1"/>
          </w:tcPr>
          <w:p w14:paraId="7646DE07" w14:textId="4957E0CF" w:rsidR="00742BF9" w:rsidRPr="009270CE" w:rsidRDefault="00742BF9" w:rsidP="009270CE">
            <w:pPr>
              <w:spacing w:after="120"/>
              <w:jc w:val="center"/>
              <w:rPr>
                <w:rFonts w:ascii="Palatino Linotype" w:eastAsiaTheme="minorHAnsi" w:hAnsi="Palatino Linotype"/>
                <w:b/>
                <w:color w:val="000000"/>
                <w:sz w:val="20"/>
                <w:szCs w:val="20"/>
                <w:lang w:eastAsia="en-US"/>
              </w:rPr>
            </w:pPr>
            <w:r>
              <w:rPr>
                <w:rFonts w:ascii="Palatino Linotype" w:eastAsiaTheme="minorHAnsi" w:hAnsi="Palatino Linotype"/>
                <w:b/>
                <w:color w:val="000000"/>
                <w:sz w:val="20"/>
                <w:szCs w:val="20"/>
                <w:lang w:eastAsia="en-US"/>
              </w:rPr>
              <w:t>7</w:t>
            </w:r>
          </w:p>
        </w:tc>
      </w:tr>
    </w:tbl>
    <w:p w14:paraId="63565F9C" w14:textId="77777777" w:rsidR="009270CE" w:rsidRPr="009270CE" w:rsidRDefault="009270CE" w:rsidP="009270CE">
      <w:pPr>
        <w:spacing w:after="120"/>
        <w:jc w:val="both"/>
        <w:rPr>
          <w:rFonts w:ascii="Arial" w:eastAsiaTheme="minorHAnsi" w:hAnsi="Arial"/>
          <w:color w:val="000000"/>
          <w:sz w:val="20"/>
          <w:szCs w:val="20"/>
          <w:lang w:eastAsia="en-US"/>
        </w:rPr>
      </w:pPr>
    </w:p>
    <w:p w14:paraId="039ECC5A" w14:textId="343C3A0E" w:rsidR="009270CE" w:rsidRPr="009270CE" w:rsidRDefault="009270CE" w:rsidP="009270CE">
      <w:pPr>
        <w:spacing w:after="120"/>
        <w:jc w:val="both"/>
        <w:rPr>
          <w:rFonts w:ascii="Palatino Linotype" w:eastAsiaTheme="minorHAnsi" w:hAnsi="Palatino Linotype"/>
          <w:color w:val="000000"/>
          <w:sz w:val="20"/>
          <w:szCs w:val="20"/>
          <w:lang w:eastAsia="en-US"/>
        </w:rPr>
      </w:pPr>
      <w:r w:rsidRPr="009270CE">
        <w:rPr>
          <w:rFonts w:ascii="Palatino Linotype" w:eastAsiaTheme="minorHAnsi" w:hAnsi="Palatino Linotype"/>
          <w:b/>
          <w:color w:val="000000"/>
          <w:sz w:val="20"/>
          <w:szCs w:val="20"/>
          <w:lang w:eastAsia="en-US"/>
        </w:rPr>
        <w:t>Doplňující podmínky a informace ke vzdělávacím kurz</w:t>
      </w:r>
      <w:r w:rsidR="000743E7">
        <w:rPr>
          <w:rFonts w:ascii="Palatino Linotype" w:eastAsiaTheme="minorHAnsi" w:hAnsi="Palatino Linotype"/>
          <w:b/>
          <w:color w:val="000000"/>
          <w:sz w:val="20"/>
          <w:szCs w:val="20"/>
          <w:lang w:eastAsia="en-US"/>
        </w:rPr>
        <w:t>ům</w:t>
      </w:r>
      <w:r w:rsidRPr="009270CE">
        <w:rPr>
          <w:rFonts w:ascii="Palatino Linotype" w:eastAsiaTheme="minorHAnsi" w:hAnsi="Palatino Linotype"/>
          <w:b/>
          <w:color w:val="000000"/>
          <w:sz w:val="20"/>
          <w:szCs w:val="20"/>
          <w:lang w:eastAsia="en-US"/>
        </w:rPr>
        <w:t>:</w:t>
      </w:r>
      <w:r w:rsidRPr="009270CE">
        <w:rPr>
          <w:rFonts w:ascii="Palatino Linotype" w:eastAsiaTheme="minorHAnsi" w:hAnsi="Palatino Linotype"/>
          <w:color w:val="000000"/>
          <w:sz w:val="20"/>
          <w:szCs w:val="20"/>
          <w:lang w:eastAsia="en-US"/>
        </w:rPr>
        <w:tab/>
      </w:r>
    </w:p>
    <w:p w14:paraId="7E1242A7" w14:textId="77777777" w:rsidR="009270CE" w:rsidRDefault="009270CE" w:rsidP="009270CE">
      <w:pPr>
        <w:spacing w:after="120"/>
        <w:jc w:val="both"/>
        <w:rPr>
          <w:rFonts w:ascii="Palatino Linotype" w:eastAsiaTheme="minorHAnsi" w:hAnsi="Palatino Linotype"/>
          <w:color w:val="000000"/>
          <w:sz w:val="20"/>
          <w:szCs w:val="20"/>
          <w:lang w:eastAsia="en-US"/>
        </w:rPr>
      </w:pPr>
      <w:r w:rsidRPr="009270CE">
        <w:rPr>
          <w:rFonts w:ascii="Palatino Linotype" w:eastAsiaTheme="minorHAnsi" w:hAnsi="Palatino Linotype"/>
          <w:color w:val="000000"/>
          <w:sz w:val="20"/>
          <w:szCs w:val="20"/>
          <w:lang w:eastAsia="en-US"/>
        </w:rPr>
        <w:t xml:space="preserve">V rámci této dílčí části jsou poptávány tzv. </w:t>
      </w:r>
      <w:r w:rsidRPr="009270CE">
        <w:rPr>
          <w:rFonts w:ascii="Palatino Linotype" w:eastAsiaTheme="minorHAnsi" w:hAnsi="Palatino Linotype"/>
          <w:b/>
          <w:color w:val="000000"/>
          <w:sz w:val="20"/>
          <w:szCs w:val="20"/>
          <w:lang w:eastAsia="en-US"/>
        </w:rPr>
        <w:t>uzavřené akreditované kurzy</w:t>
      </w:r>
      <w:r w:rsidRPr="009270CE">
        <w:rPr>
          <w:rFonts w:ascii="Palatino Linotype" w:eastAsiaTheme="minorHAnsi" w:hAnsi="Palatino Linotype"/>
          <w:color w:val="000000"/>
          <w:sz w:val="20"/>
          <w:szCs w:val="20"/>
          <w:lang w:eastAsia="en-US"/>
        </w:rPr>
        <w:t>. Uzavřeným kurzem je myšlen kurz, který je připraven dodavatelem na míru dle požadavků odběratele. Účastníky uzavřeného kurzu jsou pouze osoby z cílové skupiny. Akreditovaným kurzem je myšlen v této souvislosti kurz, akreditovaný k provozování výuky a výcviku ke zdokonalování odborné způsobilosti řidičů pro účely profesní způsobilosti řidičů v rozsahu skupin řidičského oprávnění „C, C+E, D“, vydaný legislativně k tomu určenou a uznávanou autoritou. V souvislosti s akreditací je v tomto případě součástí dodávky také zajištění akreditované učebny.</w:t>
      </w:r>
    </w:p>
    <w:p w14:paraId="6E26CF74" w14:textId="7D9EE8C0" w:rsidR="00981F6D" w:rsidRPr="00B6285E" w:rsidRDefault="00981F6D" w:rsidP="00981F6D">
      <w:pPr>
        <w:spacing w:after="120"/>
        <w:jc w:val="both"/>
        <w:rPr>
          <w:rFonts w:ascii="Palatino Linotype" w:hAnsi="Palatino Linotype"/>
          <w:b/>
          <w:bCs/>
          <w:sz w:val="20"/>
        </w:rPr>
      </w:pPr>
      <w:r w:rsidRPr="00B6285E">
        <w:rPr>
          <w:rFonts w:ascii="Palatino Linotype" w:hAnsi="Palatino Linotype"/>
          <w:b/>
          <w:bCs/>
          <w:sz w:val="20"/>
        </w:rPr>
        <w:t xml:space="preserve">Minimální počet osob v kurzu činí 10 osob (nedohodnou-li se Dodavatel se Zadavatelem na výjimce), maximální a nepřekročitelný počet osob v kurzu činí 12 osob.  Délka jednoho školící dne činí 7 hodin  (1 hodina = 60 minut). </w:t>
      </w:r>
    </w:p>
    <w:p w14:paraId="61F17CB1" w14:textId="33F2CA40" w:rsidR="00981F6D" w:rsidRPr="00B7664C" w:rsidRDefault="00981F6D" w:rsidP="00981F6D">
      <w:pPr>
        <w:spacing w:after="120"/>
        <w:jc w:val="both"/>
        <w:rPr>
          <w:rFonts w:ascii="Palatino Linotype" w:hAnsi="Palatino Linotype"/>
          <w:sz w:val="20"/>
        </w:rPr>
      </w:pPr>
      <w:r w:rsidRPr="00B7664C">
        <w:rPr>
          <w:rFonts w:ascii="Palatino Linotype" w:hAnsi="Palatino Linotype"/>
          <w:sz w:val="20"/>
        </w:rPr>
        <w:t xml:space="preserve">Vzdělávání bude probíhat v pracovních dnech v časech od 6:00 do 22:00 hodin dle dohody s firmami. Přesný termín realizace konkrétního vzdělávacího kurzu (den, hodina) bude Zadavatelem upřesněn min. </w:t>
      </w:r>
      <w:r w:rsidR="00CD7368">
        <w:rPr>
          <w:rFonts w:ascii="Palatino Linotype" w:hAnsi="Palatino Linotype"/>
          <w:sz w:val="20"/>
        </w:rPr>
        <w:t>30</w:t>
      </w:r>
      <w:r w:rsidRPr="00B7664C">
        <w:rPr>
          <w:rFonts w:ascii="Palatino Linotype" w:hAnsi="Palatino Linotype"/>
          <w:sz w:val="20"/>
        </w:rPr>
        <w:t xml:space="preserve"> dní před zahájením realizace kurzu. Zhotovitel je povinen respektovat Zadavatelem požadovaný termín realizace vzdělávacího kurzu. Jednotlivé vzdělávací kurzy se mohou vzájemně časově </w:t>
      </w:r>
      <w:r w:rsidRPr="00F92153">
        <w:rPr>
          <w:rFonts w:ascii="Palatino Linotype" w:hAnsi="Palatino Linotype"/>
          <w:sz w:val="20"/>
        </w:rPr>
        <w:t>překrývat.</w:t>
      </w:r>
    </w:p>
    <w:p w14:paraId="08496D58" w14:textId="4BAA2317" w:rsidR="00981F6D" w:rsidRPr="00B7664C" w:rsidRDefault="00981F6D" w:rsidP="00981F6D">
      <w:pPr>
        <w:spacing w:after="120"/>
        <w:jc w:val="both"/>
        <w:rPr>
          <w:rFonts w:ascii="Palatino Linotype" w:hAnsi="Palatino Linotype"/>
          <w:sz w:val="20"/>
        </w:rPr>
      </w:pPr>
      <w:r w:rsidRPr="00B7664C">
        <w:rPr>
          <w:rFonts w:ascii="Palatino Linotype" w:hAnsi="Palatino Linotype"/>
          <w:sz w:val="20"/>
        </w:rPr>
        <w:t>Termín realizace vzdělávacích kurzů: září 2025</w:t>
      </w:r>
      <w:r w:rsidR="00F92153">
        <w:rPr>
          <w:rFonts w:ascii="Palatino Linotype" w:hAnsi="Palatino Linotype"/>
          <w:sz w:val="20"/>
        </w:rPr>
        <w:t xml:space="preserve"> </w:t>
      </w:r>
      <w:r w:rsidRPr="00B7664C">
        <w:rPr>
          <w:rFonts w:ascii="Palatino Linotype" w:hAnsi="Palatino Linotype"/>
          <w:sz w:val="20"/>
        </w:rPr>
        <w:t xml:space="preserve"> – </w:t>
      </w:r>
      <w:r w:rsidR="00F92153">
        <w:rPr>
          <w:rFonts w:ascii="Palatino Linotype" w:hAnsi="Palatino Linotype"/>
          <w:sz w:val="20"/>
        </w:rPr>
        <w:t xml:space="preserve"> </w:t>
      </w:r>
      <w:r w:rsidRPr="00B7664C">
        <w:rPr>
          <w:rFonts w:ascii="Palatino Linotype" w:hAnsi="Palatino Linotype"/>
          <w:sz w:val="20"/>
        </w:rPr>
        <w:t xml:space="preserve">prosinec 2026. Místo plnění zakázky: vzdělávání bude probíhat </w:t>
      </w:r>
      <w:r>
        <w:rPr>
          <w:rFonts w:ascii="Palatino Linotype" w:hAnsi="Palatino Linotype"/>
          <w:sz w:val="20"/>
        </w:rPr>
        <w:t>v akreditovaných učebnách dodavatele</w:t>
      </w:r>
      <w:r w:rsidRPr="00B7664C">
        <w:rPr>
          <w:rFonts w:ascii="Palatino Linotype" w:hAnsi="Palatino Linotype"/>
          <w:sz w:val="20"/>
        </w:rPr>
        <w:t xml:space="preserve"> </w:t>
      </w:r>
      <w:r w:rsidR="00D97B32">
        <w:rPr>
          <w:rFonts w:ascii="Palatino Linotype" w:hAnsi="Palatino Linotype"/>
          <w:sz w:val="20"/>
        </w:rPr>
        <w:t>na celém území ČR</w:t>
      </w:r>
      <w:r>
        <w:rPr>
          <w:rFonts w:ascii="Palatino Linotype" w:hAnsi="Palatino Linotype"/>
          <w:sz w:val="20"/>
        </w:rPr>
        <w:t>.</w:t>
      </w:r>
    </w:p>
    <w:p w14:paraId="5393A764" w14:textId="22E3A268" w:rsidR="00981F6D" w:rsidRPr="00B7664C" w:rsidRDefault="00981F6D" w:rsidP="00981F6D">
      <w:pPr>
        <w:spacing w:after="120"/>
        <w:jc w:val="both"/>
        <w:rPr>
          <w:rFonts w:ascii="Palatino Linotype" w:hAnsi="Palatino Linotype"/>
          <w:sz w:val="20"/>
        </w:rPr>
      </w:pPr>
      <w:r w:rsidRPr="00B7664C">
        <w:rPr>
          <w:rFonts w:ascii="Palatino Linotype" w:hAnsi="Palatino Linotype"/>
          <w:sz w:val="20"/>
        </w:rPr>
        <w:t>Obsah vzdělávání bude uchazečem předložen zadavateli před zahájením každého jednotlivého kurzu, a to ve formátu dokumentu „Dokumentace k obsahu vzdělávacího kurzu“.</w:t>
      </w:r>
    </w:p>
    <w:p w14:paraId="62897B8C" w14:textId="495C54E8" w:rsidR="00981F6D" w:rsidRDefault="00981F6D" w:rsidP="00981F6D">
      <w:pPr>
        <w:spacing w:after="120"/>
        <w:jc w:val="both"/>
        <w:rPr>
          <w:rFonts w:ascii="Palatino Linotype" w:hAnsi="Palatino Linotype"/>
          <w:sz w:val="20"/>
        </w:rPr>
      </w:pPr>
      <w:r w:rsidRPr="00B7664C">
        <w:rPr>
          <w:rFonts w:ascii="Palatino Linotype" w:hAnsi="Palatino Linotype"/>
          <w:sz w:val="20"/>
        </w:rPr>
        <w:lastRenderedPageBreak/>
        <w:t xml:space="preserve">Součástí nabídkové ceny jsou veškeré náklady uchazeče spojené se zajištěním předmětu plnění, zejména odměna lektora, cestovné lektora, příprava na výuku, dokumentace k obsahové náplni kurzů apod. Zhotovitel vždy na každý kurz zajistí </w:t>
      </w:r>
      <w:r w:rsidR="00F92153">
        <w:rPr>
          <w:rFonts w:ascii="Palatino Linotype" w:hAnsi="Palatino Linotype"/>
          <w:sz w:val="20"/>
        </w:rPr>
        <w:t xml:space="preserve">akreditované učebny a </w:t>
      </w:r>
      <w:r w:rsidRPr="00B7664C">
        <w:rPr>
          <w:rFonts w:ascii="Palatino Linotype" w:hAnsi="Palatino Linotype"/>
          <w:sz w:val="20"/>
        </w:rPr>
        <w:t xml:space="preserve">veškeré technické a přístrojové zázemí potřebné pro realizaci vzdělávacího kurzu, a to včetně výukového/školícího materiálu pro účastníky kurzu. </w:t>
      </w:r>
    </w:p>
    <w:p w14:paraId="6E6E9840" w14:textId="7E608FAE" w:rsidR="00FC4A41" w:rsidRPr="00C61ED1" w:rsidRDefault="009270CE" w:rsidP="00FC4A41">
      <w:pPr>
        <w:spacing w:after="120"/>
        <w:jc w:val="both"/>
        <w:rPr>
          <w:rFonts w:ascii="Palatino Linotype" w:hAnsi="Palatino Linotype"/>
          <w:b/>
          <w:sz w:val="20"/>
          <w:u w:val="single"/>
        </w:rPr>
      </w:pPr>
      <w:r w:rsidRPr="009270CE">
        <w:rPr>
          <w:rFonts w:ascii="Palatino Linotype" w:eastAsiaTheme="minorHAnsi" w:hAnsi="Palatino Linotype"/>
          <w:b/>
          <w:color w:val="000000"/>
          <w:sz w:val="20"/>
          <w:szCs w:val="20"/>
          <w:u w:val="single"/>
          <w:lang w:eastAsia="en-US"/>
        </w:rPr>
        <w:t xml:space="preserve">Vzdělávání Technické a jiné odborné vzdělávání pro dopravce bude dodavatelem realizováno celkem v předpokládaném počtu </w:t>
      </w:r>
      <w:r w:rsidR="001A791D">
        <w:rPr>
          <w:rFonts w:ascii="Palatino Linotype" w:eastAsiaTheme="minorHAnsi" w:hAnsi="Palatino Linotype"/>
          <w:b/>
          <w:color w:val="000000"/>
          <w:sz w:val="20"/>
          <w:szCs w:val="20"/>
          <w:u w:val="single"/>
          <w:lang w:eastAsia="en-US"/>
        </w:rPr>
        <w:t>4 340</w:t>
      </w:r>
      <w:r w:rsidRPr="009270CE">
        <w:rPr>
          <w:rFonts w:ascii="Palatino Linotype" w:eastAsiaTheme="minorHAnsi" w:hAnsi="Palatino Linotype"/>
          <w:b/>
          <w:color w:val="000000"/>
          <w:sz w:val="20"/>
          <w:szCs w:val="20"/>
          <w:u w:val="single"/>
          <w:lang w:eastAsia="en-US"/>
        </w:rPr>
        <w:t xml:space="preserve"> </w:t>
      </w:r>
      <w:proofErr w:type="spellStart"/>
      <w:r w:rsidRPr="009270CE">
        <w:rPr>
          <w:rFonts w:ascii="Palatino Linotype" w:eastAsiaTheme="minorHAnsi" w:hAnsi="Palatino Linotype"/>
          <w:b/>
          <w:color w:val="000000"/>
          <w:sz w:val="20"/>
          <w:szCs w:val="20"/>
          <w:u w:val="single"/>
          <w:lang w:eastAsia="en-US"/>
        </w:rPr>
        <w:t>osobohodin</w:t>
      </w:r>
      <w:proofErr w:type="spellEnd"/>
      <w:r w:rsidRPr="009270CE">
        <w:rPr>
          <w:rFonts w:ascii="Palatino Linotype" w:eastAsiaTheme="minorHAnsi" w:hAnsi="Palatino Linotype"/>
          <w:b/>
          <w:color w:val="000000"/>
          <w:sz w:val="20"/>
          <w:szCs w:val="20"/>
          <w:u w:val="single"/>
          <w:vertAlign w:val="superscript"/>
          <w:lang w:eastAsia="en-US"/>
        </w:rPr>
        <w:footnoteReference w:id="4"/>
      </w:r>
      <w:r w:rsidRPr="009270CE">
        <w:rPr>
          <w:rFonts w:ascii="Palatino Linotype" w:eastAsiaTheme="minorHAnsi" w:hAnsi="Palatino Linotype"/>
          <w:b/>
          <w:color w:val="000000"/>
          <w:sz w:val="20"/>
          <w:szCs w:val="20"/>
          <w:u w:val="single"/>
          <w:lang w:eastAsia="en-US"/>
        </w:rPr>
        <w:t>.</w:t>
      </w:r>
      <w:r w:rsidR="00FC4A41">
        <w:rPr>
          <w:rFonts w:ascii="Palatino Linotype" w:eastAsiaTheme="minorHAnsi" w:hAnsi="Palatino Linotype"/>
          <w:b/>
          <w:color w:val="000000"/>
          <w:sz w:val="20"/>
          <w:szCs w:val="20"/>
          <w:u w:val="single"/>
          <w:lang w:eastAsia="en-US"/>
        </w:rPr>
        <w:t xml:space="preserve"> </w:t>
      </w:r>
      <w:r w:rsidR="00FC4A41" w:rsidRPr="00350561">
        <w:rPr>
          <w:rFonts w:ascii="Palatino Linotype" w:hAnsi="Palatino Linotype"/>
          <w:b/>
          <w:sz w:val="20"/>
          <w:u w:val="single"/>
        </w:rPr>
        <w:t xml:space="preserve">Předpokládaný maximální uvažovaný počet </w:t>
      </w:r>
      <w:r w:rsidR="00B6285E">
        <w:rPr>
          <w:rFonts w:ascii="Palatino Linotype" w:hAnsi="Palatino Linotype"/>
          <w:b/>
          <w:sz w:val="20"/>
          <w:u w:val="single"/>
        </w:rPr>
        <w:t>výukových dnů</w:t>
      </w:r>
      <w:r w:rsidR="00FC4A41">
        <w:rPr>
          <w:rFonts w:ascii="Palatino Linotype" w:hAnsi="Palatino Linotype"/>
          <w:b/>
          <w:sz w:val="20"/>
          <w:u w:val="single"/>
        </w:rPr>
        <w:t xml:space="preserve"> </w:t>
      </w:r>
      <w:r w:rsidR="00FC4A41" w:rsidRPr="00350561">
        <w:rPr>
          <w:rFonts w:ascii="Palatino Linotype" w:hAnsi="Palatino Linotype"/>
          <w:b/>
          <w:sz w:val="20"/>
          <w:u w:val="single"/>
        </w:rPr>
        <w:t>(</w:t>
      </w:r>
      <w:r w:rsidR="00742BF9">
        <w:rPr>
          <w:rFonts w:ascii="Palatino Linotype" w:hAnsi="Palatino Linotype"/>
          <w:b/>
          <w:sz w:val="20"/>
          <w:u w:val="single"/>
        </w:rPr>
        <w:t>7</w:t>
      </w:r>
      <w:r w:rsidR="00FC4A41" w:rsidRPr="00350561">
        <w:rPr>
          <w:rFonts w:ascii="Palatino Linotype" w:hAnsi="Palatino Linotype"/>
          <w:b/>
          <w:sz w:val="20"/>
          <w:u w:val="single"/>
        </w:rPr>
        <w:t xml:space="preserve"> hod. á 60 min.) při minimální obsazenosti, tj. 10 osob činí </w:t>
      </w:r>
      <w:r w:rsidR="00FC4A41">
        <w:rPr>
          <w:rFonts w:ascii="Palatino Linotype" w:hAnsi="Palatino Linotype"/>
          <w:b/>
          <w:sz w:val="20"/>
          <w:u w:val="single"/>
        </w:rPr>
        <w:t>62</w:t>
      </w:r>
      <w:r w:rsidR="00FC4A41" w:rsidRPr="00350561">
        <w:rPr>
          <w:rFonts w:ascii="Palatino Linotype" w:hAnsi="Palatino Linotype"/>
          <w:b/>
          <w:sz w:val="20"/>
          <w:u w:val="single"/>
        </w:rPr>
        <w:t xml:space="preserve"> </w:t>
      </w:r>
      <w:r w:rsidR="00B6285E">
        <w:rPr>
          <w:rFonts w:ascii="Palatino Linotype" w:hAnsi="Palatino Linotype"/>
          <w:b/>
          <w:sz w:val="20"/>
          <w:u w:val="single"/>
        </w:rPr>
        <w:t>výukových dnů</w:t>
      </w:r>
      <w:r w:rsidR="00FC4A41" w:rsidRPr="00350561">
        <w:rPr>
          <w:rFonts w:ascii="Palatino Linotype" w:hAnsi="Palatino Linotype"/>
          <w:b/>
          <w:sz w:val="20"/>
          <w:u w:val="single"/>
        </w:rPr>
        <w:t>.</w:t>
      </w:r>
    </w:p>
    <w:p w14:paraId="49E5C4A6" w14:textId="23D3CD35" w:rsidR="009270CE" w:rsidRPr="009270CE" w:rsidRDefault="009270CE" w:rsidP="009270CE">
      <w:pPr>
        <w:spacing w:after="120"/>
        <w:jc w:val="both"/>
        <w:rPr>
          <w:rFonts w:ascii="Palatino Linotype" w:eastAsiaTheme="minorHAnsi" w:hAnsi="Palatino Linotype"/>
          <w:b/>
          <w:color w:val="000000"/>
          <w:sz w:val="6"/>
          <w:szCs w:val="6"/>
          <w:u w:val="single"/>
          <w:lang w:eastAsia="en-US"/>
        </w:rPr>
      </w:pPr>
    </w:p>
    <w:p w14:paraId="73B1BC4B" w14:textId="4DB29C94" w:rsidR="009270CE" w:rsidRPr="009270CE" w:rsidRDefault="003A4442" w:rsidP="009270CE">
      <w:pPr>
        <w:spacing w:after="120"/>
        <w:jc w:val="both"/>
        <w:rPr>
          <w:rFonts w:ascii="Palatino Linotype" w:eastAsiaTheme="minorHAnsi" w:hAnsi="Palatino Linotype"/>
          <w:b/>
          <w:i/>
          <w:iCs/>
          <w:color w:val="000000"/>
          <w:sz w:val="20"/>
          <w:szCs w:val="20"/>
          <w:lang w:eastAsia="en-US"/>
        </w:rPr>
      </w:pPr>
      <w:r w:rsidRPr="003A4442">
        <w:rPr>
          <w:rFonts w:ascii="Palatino Linotype" w:eastAsiaTheme="minorHAnsi" w:hAnsi="Palatino Linotype"/>
          <w:b/>
          <w:i/>
          <w:iCs/>
          <w:color w:val="000000"/>
          <w:sz w:val="20"/>
          <w:szCs w:val="20"/>
          <w:lang w:eastAsia="en-US"/>
        </w:rPr>
        <w:t xml:space="preserve">Cíle a obsah vzdělávacích </w:t>
      </w:r>
      <w:r w:rsidR="00C15A49">
        <w:rPr>
          <w:rFonts w:ascii="Palatino Linotype" w:eastAsiaTheme="minorHAnsi" w:hAnsi="Palatino Linotype"/>
          <w:b/>
          <w:i/>
          <w:iCs/>
          <w:color w:val="000000"/>
          <w:sz w:val="20"/>
          <w:szCs w:val="20"/>
          <w:lang w:eastAsia="en-US"/>
        </w:rPr>
        <w:t xml:space="preserve">typových </w:t>
      </w:r>
      <w:r w:rsidRPr="003A4442">
        <w:rPr>
          <w:rFonts w:ascii="Palatino Linotype" w:eastAsiaTheme="minorHAnsi" w:hAnsi="Palatino Linotype"/>
          <w:b/>
          <w:i/>
          <w:iCs/>
          <w:color w:val="000000"/>
          <w:sz w:val="20"/>
          <w:szCs w:val="20"/>
          <w:lang w:eastAsia="en-US"/>
        </w:rPr>
        <w:t>kurzů pro profesionální řidiče</w:t>
      </w:r>
      <w:r w:rsidR="009270CE" w:rsidRPr="009270CE">
        <w:rPr>
          <w:rFonts w:ascii="Palatino Linotype" w:eastAsiaTheme="minorHAnsi" w:hAnsi="Palatino Linotype"/>
          <w:b/>
          <w:i/>
          <w:iCs/>
          <w:color w:val="000000"/>
          <w:sz w:val="20"/>
          <w:szCs w:val="20"/>
          <w:lang w:eastAsia="en-US"/>
        </w:rPr>
        <w:t>:</w:t>
      </w:r>
    </w:p>
    <w:p w14:paraId="04917AB1" w14:textId="05157F2C" w:rsidR="009270CE" w:rsidRPr="009270CE" w:rsidRDefault="009270CE" w:rsidP="009270CE">
      <w:pPr>
        <w:jc w:val="both"/>
        <w:rPr>
          <w:rFonts w:ascii="Palatino Linotype" w:eastAsiaTheme="minorHAnsi" w:hAnsi="Palatino Linotype" w:cs="Calibri"/>
          <w:b/>
          <w:bCs/>
          <w:color w:val="000000"/>
          <w:sz w:val="20"/>
          <w:szCs w:val="20"/>
          <w:u w:val="single"/>
          <w:lang w:eastAsia="en-US"/>
        </w:rPr>
      </w:pPr>
      <w:r w:rsidRPr="009270CE">
        <w:rPr>
          <w:rFonts w:ascii="Palatino Linotype" w:eastAsiaTheme="minorHAnsi" w:hAnsi="Palatino Linotype" w:cs="Calibri"/>
          <w:b/>
          <w:bCs/>
          <w:color w:val="000000"/>
          <w:sz w:val="20"/>
          <w:szCs w:val="20"/>
          <w:u w:val="single"/>
          <w:lang w:eastAsia="en-US"/>
        </w:rPr>
        <w:t>Pracovní režimy řidičů (školení řidičů) – 7 hod.</w:t>
      </w:r>
    </w:p>
    <w:p w14:paraId="5C1C8C13" w14:textId="02360EE3" w:rsidR="009270CE" w:rsidRPr="009270CE" w:rsidRDefault="009270CE" w:rsidP="009270CE">
      <w:pPr>
        <w:spacing w:after="120"/>
        <w:jc w:val="both"/>
        <w:rPr>
          <w:rFonts w:ascii="Palatino Linotype" w:eastAsiaTheme="minorHAnsi" w:hAnsi="Palatino Linotype"/>
          <w:sz w:val="20"/>
          <w:szCs w:val="20"/>
          <w:lang w:eastAsia="en-US"/>
        </w:rPr>
      </w:pPr>
      <w:r w:rsidRPr="009270CE">
        <w:rPr>
          <w:rFonts w:ascii="Palatino Linotype" w:eastAsiaTheme="minorHAnsi" w:hAnsi="Palatino Linotype"/>
          <w:sz w:val="20"/>
          <w:szCs w:val="20"/>
          <w:lang w:eastAsia="en-US"/>
        </w:rPr>
        <w:t xml:space="preserve">Cílem kurzu je seznámit účastníky, s platnými časovými limity práce a odpočinku řidiče. Školení je určeno pro držitele Průkazu profesní způsobilosti řidiče a odpovídá zákonu 247/2000 Sb.  </w:t>
      </w:r>
    </w:p>
    <w:p w14:paraId="57AB7B02" w14:textId="77777777" w:rsidR="00C1322C" w:rsidRPr="00C1322C" w:rsidRDefault="00C1322C" w:rsidP="00C1322C">
      <w:pPr>
        <w:pStyle w:val="AdresaHTML"/>
        <w:numPr>
          <w:ilvl w:val="0"/>
          <w:numId w:val="272"/>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limity doby řízení a odpočinku</w:t>
      </w:r>
    </w:p>
    <w:p w14:paraId="689AEEF7" w14:textId="77777777" w:rsidR="00C1322C" w:rsidRPr="00C1322C" w:rsidRDefault="00C1322C" w:rsidP="00C1322C">
      <w:pPr>
        <w:pStyle w:val="AdresaHTML"/>
        <w:numPr>
          <w:ilvl w:val="0"/>
          <w:numId w:val="272"/>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funkce a používání tachografu</w:t>
      </w:r>
    </w:p>
    <w:p w14:paraId="1ACE6182" w14:textId="77777777" w:rsidR="00C1322C" w:rsidRPr="00C1322C" w:rsidRDefault="00C1322C" w:rsidP="00C1322C">
      <w:pPr>
        <w:pStyle w:val="AdresaHTML"/>
        <w:numPr>
          <w:ilvl w:val="0"/>
          <w:numId w:val="272"/>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náhradní záznamy činnosti řidiče</w:t>
      </w:r>
    </w:p>
    <w:p w14:paraId="7A7F81A7" w14:textId="77777777" w:rsidR="00C1322C" w:rsidRPr="00C1322C" w:rsidRDefault="00C1322C" w:rsidP="00C1322C">
      <w:pPr>
        <w:pStyle w:val="AdresaHTML"/>
        <w:numPr>
          <w:ilvl w:val="0"/>
          <w:numId w:val="272"/>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zvláštní případy (např. osádka dvou řidičů, odpočinek na trajektu, režim výjimek)</w:t>
      </w:r>
    </w:p>
    <w:p w14:paraId="089DE42C" w14:textId="77777777" w:rsidR="00C1322C" w:rsidRPr="00C1322C" w:rsidRDefault="00C1322C" w:rsidP="00C1322C">
      <w:pPr>
        <w:pStyle w:val="AdresaHTML"/>
        <w:numPr>
          <w:ilvl w:val="0"/>
          <w:numId w:val="272"/>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způsoby kontroly</w:t>
      </w:r>
    </w:p>
    <w:p w14:paraId="444A8BDC" w14:textId="77777777" w:rsidR="009270CE" w:rsidRPr="009270CE" w:rsidRDefault="009270CE" w:rsidP="009270CE">
      <w:pPr>
        <w:spacing w:after="120"/>
        <w:ind w:left="708" w:hanging="708"/>
        <w:jc w:val="both"/>
        <w:rPr>
          <w:rFonts w:ascii="Palatino Linotype" w:eastAsiaTheme="minorHAnsi" w:hAnsi="Palatino Linotype"/>
          <w:sz w:val="20"/>
          <w:szCs w:val="20"/>
          <w:lang w:eastAsia="en-US"/>
        </w:rPr>
      </w:pPr>
    </w:p>
    <w:p w14:paraId="7AE45F72" w14:textId="46E0A27B" w:rsidR="009270CE" w:rsidRPr="009270CE" w:rsidRDefault="00C1322C" w:rsidP="009270CE">
      <w:pPr>
        <w:jc w:val="both"/>
        <w:rPr>
          <w:rFonts w:ascii="Palatino Linotype" w:eastAsiaTheme="minorHAnsi" w:hAnsi="Palatino Linotype" w:cs="Calibri"/>
          <w:b/>
          <w:bCs/>
          <w:color w:val="000000"/>
          <w:sz w:val="20"/>
          <w:szCs w:val="20"/>
          <w:u w:val="single"/>
          <w:lang w:eastAsia="en-US"/>
        </w:rPr>
      </w:pPr>
      <w:r w:rsidRPr="00C1322C">
        <w:rPr>
          <w:rFonts w:ascii="Palatino Linotype" w:eastAsiaTheme="minorHAnsi" w:hAnsi="Palatino Linotype" w:cs="Calibri"/>
          <w:b/>
          <w:bCs/>
          <w:color w:val="000000"/>
          <w:sz w:val="20"/>
          <w:szCs w:val="20"/>
          <w:u w:val="single"/>
          <w:lang w:eastAsia="en-US"/>
        </w:rPr>
        <w:t xml:space="preserve">Obsluha digitálního tachografu </w:t>
      </w:r>
      <w:r w:rsidR="009270CE" w:rsidRPr="009270CE">
        <w:rPr>
          <w:rFonts w:ascii="Palatino Linotype" w:eastAsiaTheme="minorHAnsi" w:hAnsi="Palatino Linotype" w:cs="Calibri"/>
          <w:b/>
          <w:bCs/>
          <w:color w:val="000000"/>
          <w:sz w:val="20"/>
          <w:szCs w:val="20"/>
          <w:u w:val="single"/>
          <w:lang w:eastAsia="en-US"/>
        </w:rPr>
        <w:t xml:space="preserve">(školení řidičů) – 7 hod. </w:t>
      </w:r>
    </w:p>
    <w:p w14:paraId="262E812A" w14:textId="5D5294BA" w:rsidR="009270CE" w:rsidRPr="009270CE" w:rsidRDefault="009270CE" w:rsidP="009270CE">
      <w:pPr>
        <w:spacing w:after="120"/>
        <w:jc w:val="both"/>
        <w:rPr>
          <w:rFonts w:ascii="Palatino Linotype" w:eastAsiaTheme="minorHAnsi" w:hAnsi="Palatino Linotype"/>
          <w:sz w:val="20"/>
          <w:szCs w:val="20"/>
          <w:lang w:eastAsia="en-US"/>
        </w:rPr>
      </w:pPr>
      <w:r w:rsidRPr="009270CE">
        <w:rPr>
          <w:rFonts w:ascii="Palatino Linotype" w:eastAsiaTheme="minorHAnsi" w:hAnsi="Palatino Linotype"/>
          <w:sz w:val="20"/>
          <w:szCs w:val="20"/>
          <w:lang w:eastAsia="en-US"/>
        </w:rPr>
        <w:t xml:space="preserve">Cílem kurzu je seznámit účastníky,  se základními pravidly </w:t>
      </w:r>
      <w:r w:rsidR="00C1322C">
        <w:rPr>
          <w:rFonts w:ascii="Palatino Linotype" w:eastAsiaTheme="minorHAnsi" w:hAnsi="Palatino Linotype"/>
          <w:sz w:val="20"/>
          <w:szCs w:val="20"/>
          <w:lang w:eastAsia="en-US"/>
        </w:rPr>
        <w:t xml:space="preserve">obsluhy digitálních tachografů vč. nových inteligentních tachografů. </w:t>
      </w:r>
      <w:r w:rsidRPr="009270CE">
        <w:rPr>
          <w:rFonts w:ascii="Palatino Linotype" w:eastAsiaTheme="minorHAnsi" w:hAnsi="Palatino Linotype"/>
          <w:sz w:val="20"/>
          <w:szCs w:val="20"/>
          <w:lang w:eastAsia="en-US"/>
        </w:rPr>
        <w:t xml:space="preserve">Školení je určeno pro držitele Průkazu profesní způsobilosti řidiče a odpovídá zákonu 247/2000 Sb.    </w:t>
      </w:r>
    </w:p>
    <w:p w14:paraId="1D88B6F6" w14:textId="77777777" w:rsidR="00C1322C" w:rsidRPr="00C1322C" w:rsidRDefault="00C1322C" w:rsidP="00C1322C">
      <w:pPr>
        <w:pStyle w:val="AdresaHTML"/>
        <w:numPr>
          <w:ilvl w:val="0"/>
          <w:numId w:val="274"/>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konstrukce a funkce digitálního tachografu</w:t>
      </w:r>
    </w:p>
    <w:p w14:paraId="20DFC5D9" w14:textId="77777777" w:rsidR="00C1322C" w:rsidRPr="00C1322C" w:rsidRDefault="00C1322C" w:rsidP="00C1322C">
      <w:pPr>
        <w:pStyle w:val="AdresaHTML"/>
        <w:numPr>
          <w:ilvl w:val="0"/>
          <w:numId w:val="274"/>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povinnosti držitele karty řidiče</w:t>
      </w:r>
    </w:p>
    <w:p w14:paraId="43B5DE70" w14:textId="77777777" w:rsidR="00C1322C" w:rsidRPr="00C1322C" w:rsidRDefault="00C1322C" w:rsidP="00C1322C">
      <w:pPr>
        <w:pStyle w:val="AdresaHTML"/>
        <w:numPr>
          <w:ilvl w:val="0"/>
          <w:numId w:val="274"/>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manuální zadávání činností</w:t>
      </w:r>
    </w:p>
    <w:p w14:paraId="332348E7" w14:textId="77777777" w:rsidR="00C1322C" w:rsidRPr="00C1322C" w:rsidRDefault="00C1322C" w:rsidP="00C1322C">
      <w:pPr>
        <w:pStyle w:val="AdresaHTML"/>
        <w:numPr>
          <w:ilvl w:val="0"/>
          <w:numId w:val="274"/>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zobrazení dat na displeji a výtisky</w:t>
      </w:r>
    </w:p>
    <w:p w14:paraId="6BB09411" w14:textId="77777777" w:rsidR="00C1322C" w:rsidRPr="00C1322C" w:rsidRDefault="00C1322C" w:rsidP="00C1322C">
      <w:pPr>
        <w:pStyle w:val="AdresaHTML"/>
        <w:numPr>
          <w:ilvl w:val="0"/>
          <w:numId w:val="274"/>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export dat</w:t>
      </w:r>
    </w:p>
    <w:p w14:paraId="702D3B52" w14:textId="77777777" w:rsidR="00C1322C" w:rsidRPr="00C1322C" w:rsidRDefault="00C1322C" w:rsidP="00C1322C">
      <w:pPr>
        <w:pStyle w:val="AdresaHTML"/>
        <w:numPr>
          <w:ilvl w:val="0"/>
          <w:numId w:val="274"/>
        </w:numPr>
        <w:shd w:val="clear" w:color="auto" w:fill="FFFFFF"/>
        <w:rPr>
          <w:rFonts w:ascii="Palatino Linotype" w:hAnsi="Palatino Linotype" w:cs="Arial"/>
          <w:i w:val="0"/>
          <w:iCs w:val="0"/>
          <w:color w:val="333333"/>
          <w:sz w:val="20"/>
          <w:szCs w:val="20"/>
        </w:rPr>
      </w:pPr>
      <w:r w:rsidRPr="00C1322C">
        <w:rPr>
          <w:rFonts w:ascii="Palatino Linotype" w:hAnsi="Palatino Linotype" w:cs="Arial"/>
          <w:i w:val="0"/>
          <w:iCs w:val="0"/>
          <w:color w:val="333333"/>
          <w:sz w:val="20"/>
          <w:szCs w:val="20"/>
        </w:rPr>
        <w:t>ovládání přístroje v konkrétních situacích</w:t>
      </w:r>
    </w:p>
    <w:p w14:paraId="2A77C79A" w14:textId="77777777" w:rsidR="009270CE" w:rsidRPr="009270CE" w:rsidRDefault="009270CE" w:rsidP="009270CE">
      <w:pPr>
        <w:spacing w:after="120"/>
        <w:ind w:left="708" w:hanging="708"/>
        <w:jc w:val="both"/>
        <w:rPr>
          <w:rFonts w:ascii="Palatino Linotype" w:eastAsiaTheme="minorHAnsi" w:hAnsi="Palatino Linotype"/>
          <w:sz w:val="20"/>
          <w:szCs w:val="20"/>
          <w:lang w:eastAsia="en-US"/>
        </w:rPr>
      </w:pPr>
    </w:p>
    <w:p w14:paraId="5031284D" w14:textId="77777777" w:rsidR="009270CE" w:rsidRPr="009270CE" w:rsidRDefault="009270CE" w:rsidP="009270CE">
      <w:pPr>
        <w:jc w:val="both"/>
        <w:rPr>
          <w:rFonts w:ascii="Palatino Linotype" w:eastAsiaTheme="minorHAnsi" w:hAnsi="Palatino Linotype" w:cs="Calibri"/>
          <w:b/>
          <w:bCs/>
          <w:color w:val="000000"/>
          <w:sz w:val="20"/>
          <w:szCs w:val="20"/>
          <w:u w:val="single"/>
          <w:lang w:eastAsia="en-US"/>
        </w:rPr>
      </w:pPr>
      <w:r w:rsidRPr="009270CE">
        <w:rPr>
          <w:rFonts w:ascii="Palatino Linotype" w:eastAsiaTheme="minorHAnsi" w:hAnsi="Palatino Linotype" w:cs="Calibri"/>
          <w:b/>
          <w:bCs/>
          <w:color w:val="000000"/>
          <w:sz w:val="20"/>
          <w:szCs w:val="20"/>
          <w:u w:val="single"/>
          <w:lang w:eastAsia="en-US"/>
        </w:rPr>
        <w:t>Bezpečná a defenzivní jízda (školení řidičů) – 7 hod.</w:t>
      </w:r>
    </w:p>
    <w:p w14:paraId="08E3FC26" w14:textId="4D3D97D6" w:rsidR="009270CE" w:rsidRPr="009270CE" w:rsidRDefault="009270CE" w:rsidP="009270CE">
      <w:pPr>
        <w:spacing w:after="120"/>
        <w:jc w:val="both"/>
        <w:rPr>
          <w:rFonts w:ascii="Palatino Linotype" w:eastAsiaTheme="minorHAnsi" w:hAnsi="Palatino Linotype"/>
          <w:sz w:val="20"/>
          <w:szCs w:val="20"/>
          <w:lang w:eastAsia="en-US"/>
        </w:rPr>
      </w:pPr>
      <w:r w:rsidRPr="009270CE">
        <w:rPr>
          <w:rFonts w:ascii="Palatino Linotype" w:eastAsiaTheme="minorHAnsi" w:hAnsi="Palatino Linotype"/>
          <w:sz w:val="20"/>
          <w:szCs w:val="20"/>
          <w:lang w:eastAsia="en-US"/>
        </w:rPr>
        <w:t xml:space="preserve">Cílem kurzu je seznámit účastníky, se základními příčinami a důsledky dopravní nehody. Školení je určeno pro držitele Průkazu profesní způsobilosti řidiče a odpovídá zákonu 247/2000 Sb.   </w:t>
      </w:r>
    </w:p>
    <w:p w14:paraId="2D4D000B" w14:textId="54182B3E" w:rsidR="009270CE" w:rsidRPr="00376402" w:rsidRDefault="009270CE" w:rsidP="00376402">
      <w:pPr>
        <w:pStyle w:val="Odstavecseseznamem"/>
        <w:numPr>
          <w:ilvl w:val="0"/>
          <w:numId w:val="279"/>
        </w:numPr>
        <w:spacing w:after="120"/>
        <w:jc w:val="both"/>
        <w:rPr>
          <w:rFonts w:ascii="Palatino Linotype" w:eastAsiaTheme="minorHAnsi" w:hAnsi="Palatino Linotype"/>
          <w:sz w:val="20"/>
          <w:szCs w:val="20"/>
          <w:lang w:eastAsia="en-US"/>
        </w:rPr>
      </w:pPr>
      <w:r w:rsidRPr="00376402">
        <w:rPr>
          <w:rFonts w:ascii="Palatino Linotype" w:eastAsiaTheme="minorHAnsi" w:hAnsi="Palatino Linotype"/>
          <w:sz w:val="20"/>
          <w:szCs w:val="20"/>
          <w:lang w:eastAsia="en-US"/>
        </w:rPr>
        <w:t>dopravní nehoda – nejčastější příčiny,</w:t>
      </w:r>
    </w:p>
    <w:p w14:paraId="7E076F59" w14:textId="29A5E8A8" w:rsidR="009270CE" w:rsidRPr="00376402" w:rsidRDefault="009270CE" w:rsidP="00376402">
      <w:pPr>
        <w:pStyle w:val="Odstavecseseznamem"/>
        <w:numPr>
          <w:ilvl w:val="0"/>
          <w:numId w:val="279"/>
        </w:numPr>
        <w:spacing w:after="120"/>
        <w:jc w:val="both"/>
        <w:rPr>
          <w:rFonts w:ascii="Palatino Linotype" w:eastAsiaTheme="minorHAnsi" w:hAnsi="Palatino Linotype"/>
          <w:sz w:val="20"/>
          <w:szCs w:val="20"/>
          <w:lang w:eastAsia="en-US"/>
        </w:rPr>
      </w:pPr>
      <w:r w:rsidRPr="00376402">
        <w:rPr>
          <w:rFonts w:ascii="Palatino Linotype" w:eastAsiaTheme="minorHAnsi" w:hAnsi="Palatino Linotype"/>
          <w:sz w:val="20"/>
          <w:szCs w:val="20"/>
          <w:lang w:eastAsia="en-US"/>
        </w:rPr>
        <w:t>preventivní a represivní opatření,</w:t>
      </w:r>
    </w:p>
    <w:p w14:paraId="7E47A2DD" w14:textId="59323129" w:rsidR="009270CE" w:rsidRPr="00376402" w:rsidRDefault="009270CE" w:rsidP="00376402">
      <w:pPr>
        <w:pStyle w:val="Odstavecseseznamem"/>
        <w:numPr>
          <w:ilvl w:val="0"/>
          <w:numId w:val="279"/>
        </w:numPr>
        <w:spacing w:after="120"/>
        <w:jc w:val="both"/>
        <w:rPr>
          <w:rFonts w:ascii="Palatino Linotype" w:eastAsiaTheme="minorHAnsi" w:hAnsi="Palatino Linotype"/>
          <w:sz w:val="20"/>
          <w:szCs w:val="20"/>
          <w:lang w:eastAsia="en-US"/>
        </w:rPr>
      </w:pPr>
      <w:r w:rsidRPr="00376402">
        <w:rPr>
          <w:rFonts w:ascii="Palatino Linotype" w:eastAsiaTheme="minorHAnsi" w:hAnsi="Palatino Linotype"/>
          <w:sz w:val="20"/>
          <w:szCs w:val="20"/>
          <w:lang w:eastAsia="en-US"/>
        </w:rPr>
        <w:t>technický vývoj vozidel.</w:t>
      </w:r>
    </w:p>
    <w:p w14:paraId="1D3FEA1B" w14:textId="77777777" w:rsidR="009270CE" w:rsidRPr="009270CE" w:rsidRDefault="009270CE" w:rsidP="009270CE">
      <w:pPr>
        <w:spacing w:after="120"/>
        <w:ind w:left="708" w:hanging="708"/>
        <w:jc w:val="both"/>
        <w:rPr>
          <w:rFonts w:ascii="Palatino Linotype" w:eastAsiaTheme="minorHAnsi" w:hAnsi="Palatino Linotype"/>
          <w:sz w:val="20"/>
          <w:szCs w:val="20"/>
          <w:lang w:eastAsia="en-US"/>
        </w:rPr>
      </w:pPr>
    </w:p>
    <w:p w14:paraId="18F94CD6" w14:textId="260FF52D" w:rsidR="00C1322C" w:rsidRPr="00FE3447" w:rsidRDefault="00C1322C" w:rsidP="00C1322C">
      <w:pPr>
        <w:rPr>
          <w:rFonts w:ascii="Palatino Linotype" w:eastAsiaTheme="minorHAnsi" w:hAnsi="Palatino Linotype"/>
          <w:b/>
          <w:color w:val="000000"/>
          <w:sz w:val="20"/>
          <w:szCs w:val="20"/>
          <w:u w:val="single"/>
          <w:lang w:eastAsia="en-US"/>
        </w:rPr>
      </w:pPr>
      <w:r w:rsidRPr="00FE3447">
        <w:rPr>
          <w:rFonts w:ascii="Palatino Linotype" w:eastAsiaTheme="minorHAnsi" w:hAnsi="Palatino Linotype"/>
          <w:b/>
          <w:color w:val="000000"/>
          <w:sz w:val="20"/>
          <w:szCs w:val="20"/>
          <w:u w:val="single"/>
          <w:lang w:eastAsia="en-US"/>
        </w:rPr>
        <w:t>Dopravní předpisy aktuálně (školení řidičů) – 7 hod.</w:t>
      </w:r>
    </w:p>
    <w:p w14:paraId="7755CF12" w14:textId="233E31B1" w:rsidR="00376402" w:rsidRPr="009270CE" w:rsidRDefault="00376402" w:rsidP="00376402">
      <w:pPr>
        <w:spacing w:after="120"/>
        <w:jc w:val="both"/>
        <w:rPr>
          <w:rFonts w:ascii="Palatino Linotype" w:eastAsiaTheme="minorHAnsi" w:hAnsi="Palatino Linotype"/>
          <w:sz w:val="20"/>
          <w:szCs w:val="20"/>
          <w:lang w:eastAsia="en-US"/>
        </w:rPr>
      </w:pPr>
      <w:r w:rsidRPr="009270CE">
        <w:rPr>
          <w:rFonts w:ascii="Palatino Linotype" w:eastAsiaTheme="minorHAnsi" w:hAnsi="Palatino Linotype"/>
          <w:sz w:val="20"/>
          <w:szCs w:val="20"/>
          <w:lang w:eastAsia="en-US"/>
        </w:rPr>
        <w:t>Cílem kurzu je seznámit účastníky, s</w:t>
      </w:r>
      <w:r w:rsidR="00FE3447">
        <w:rPr>
          <w:rFonts w:ascii="Palatino Linotype" w:eastAsiaTheme="minorHAnsi" w:hAnsi="Palatino Linotype"/>
          <w:sz w:val="20"/>
          <w:szCs w:val="20"/>
          <w:lang w:eastAsia="en-US"/>
        </w:rPr>
        <w:t> aktuálními novinkami zákona a dalších relevantních předpisů</w:t>
      </w:r>
      <w:r w:rsidRPr="009270CE">
        <w:rPr>
          <w:rFonts w:ascii="Palatino Linotype" w:eastAsiaTheme="minorHAnsi" w:hAnsi="Palatino Linotype"/>
          <w:sz w:val="20"/>
          <w:szCs w:val="20"/>
          <w:lang w:eastAsia="en-US"/>
        </w:rPr>
        <w:t xml:space="preserve">. Školení je určeno pro držitele Průkazu profesní způsobilosti řidiče a odpovídá zákonu 247/2000 Sb.   </w:t>
      </w:r>
    </w:p>
    <w:p w14:paraId="27BAC872" w14:textId="77777777" w:rsidR="00376402" w:rsidRPr="00376402" w:rsidRDefault="00376402" w:rsidP="00376402">
      <w:pPr>
        <w:pStyle w:val="AdresaHTML"/>
        <w:numPr>
          <w:ilvl w:val="0"/>
          <w:numId w:val="276"/>
        </w:numPr>
        <w:shd w:val="clear" w:color="auto" w:fill="FFFFFF"/>
        <w:rPr>
          <w:rFonts w:ascii="Palatino Linotype" w:hAnsi="Palatino Linotype" w:cs="Arial"/>
          <w:i w:val="0"/>
          <w:iCs w:val="0"/>
          <w:color w:val="333333"/>
          <w:sz w:val="20"/>
          <w:szCs w:val="20"/>
        </w:rPr>
      </w:pPr>
      <w:r w:rsidRPr="00376402">
        <w:rPr>
          <w:rFonts w:ascii="Palatino Linotype" w:hAnsi="Palatino Linotype" w:cs="Arial"/>
          <w:i w:val="0"/>
          <w:iCs w:val="0"/>
          <w:color w:val="333333"/>
          <w:sz w:val="20"/>
          <w:szCs w:val="20"/>
        </w:rPr>
        <w:t>pravidla provozu na pozemních komunikacích v ČR</w:t>
      </w:r>
    </w:p>
    <w:p w14:paraId="43A8760F" w14:textId="77777777" w:rsidR="00376402" w:rsidRPr="00376402" w:rsidRDefault="00376402" w:rsidP="00376402">
      <w:pPr>
        <w:pStyle w:val="AdresaHTML"/>
        <w:numPr>
          <w:ilvl w:val="0"/>
          <w:numId w:val="276"/>
        </w:numPr>
        <w:shd w:val="clear" w:color="auto" w:fill="FFFFFF"/>
        <w:rPr>
          <w:rFonts w:ascii="Palatino Linotype" w:hAnsi="Palatino Linotype" w:cs="Arial"/>
          <w:i w:val="0"/>
          <w:iCs w:val="0"/>
          <w:color w:val="333333"/>
          <w:sz w:val="20"/>
          <w:szCs w:val="20"/>
        </w:rPr>
      </w:pPr>
      <w:r w:rsidRPr="00376402">
        <w:rPr>
          <w:rFonts w:ascii="Palatino Linotype" w:hAnsi="Palatino Linotype" w:cs="Arial"/>
          <w:i w:val="0"/>
          <w:iCs w:val="0"/>
          <w:color w:val="333333"/>
          <w:sz w:val="20"/>
          <w:szCs w:val="20"/>
        </w:rPr>
        <w:t>aktuální změny a novinky zákona a prováděcích předpisů</w:t>
      </w:r>
    </w:p>
    <w:p w14:paraId="30C60394" w14:textId="77777777" w:rsidR="00376402" w:rsidRPr="00376402" w:rsidRDefault="00376402" w:rsidP="00376402">
      <w:pPr>
        <w:pStyle w:val="AdresaHTML"/>
        <w:numPr>
          <w:ilvl w:val="0"/>
          <w:numId w:val="276"/>
        </w:numPr>
        <w:shd w:val="clear" w:color="auto" w:fill="FFFFFF"/>
        <w:rPr>
          <w:rFonts w:ascii="Palatino Linotype" w:hAnsi="Palatino Linotype" w:cs="Arial"/>
          <w:i w:val="0"/>
          <w:iCs w:val="0"/>
          <w:color w:val="333333"/>
          <w:sz w:val="20"/>
          <w:szCs w:val="20"/>
        </w:rPr>
      </w:pPr>
      <w:r w:rsidRPr="00376402">
        <w:rPr>
          <w:rFonts w:ascii="Palatino Linotype" w:hAnsi="Palatino Linotype" w:cs="Arial"/>
          <w:i w:val="0"/>
          <w:iCs w:val="0"/>
          <w:color w:val="333333"/>
          <w:sz w:val="20"/>
          <w:szCs w:val="20"/>
        </w:rPr>
        <w:t>výklad znění předpisů s ohledem na profesionální řidiče</w:t>
      </w:r>
    </w:p>
    <w:p w14:paraId="49660C91" w14:textId="059F8038" w:rsidR="00477425" w:rsidRPr="00835B22" w:rsidRDefault="00376402" w:rsidP="00CF31FB">
      <w:pPr>
        <w:pStyle w:val="AdresaHTML"/>
        <w:numPr>
          <w:ilvl w:val="0"/>
          <w:numId w:val="276"/>
        </w:numPr>
        <w:shd w:val="clear" w:color="auto" w:fill="FFFFFF"/>
        <w:rPr>
          <w:rFonts w:ascii="Palatino Linotype" w:hAnsi="Palatino Linotype"/>
          <w:i w:val="0"/>
          <w:iCs w:val="0"/>
          <w:sz w:val="20"/>
          <w:lang w:eastAsia="x-none"/>
        </w:rPr>
      </w:pPr>
      <w:r w:rsidRPr="00835B22">
        <w:rPr>
          <w:rFonts w:ascii="Palatino Linotype" w:hAnsi="Palatino Linotype" w:cs="Arial"/>
          <w:i w:val="0"/>
          <w:iCs w:val="0"/>
          <w:color w:val="333333"/>
          <w:sz w:val="20"/>
          <w:szCs w:val="20"/>
        </w:rPr>
        <w:t>chování řidiče v konkrétních situacích</w:t>
      </w:r>
    </w:p>
    <w:sectPr w:rsidR="00477425" w:rsidRPr="00835B22" w:rsidSect="00057D29">
      <w:footerReference w:type="default" r:id="rId10"/>
      <w:headerReference w:type="first" r:id="rId11"/>
      <w:footerReference w:type="first" r:id="rId12"/>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5FE99" w14:textId="77777777" w:rsidR="00FA00FB" w:rsidRDefault="00FA00FB" w:rsidP="00057D29">
      <w:r>
        <w:separator/>
      </w:r>
    </w:p>
  </w:endnote>
  <w:endnote w:type="continuationSeparator" w:id="0">
    <w:p w14:paraId="24DF23AA" w14:textId="77777777" w:rsidR="00FA00FB" w:rsidRDefault="00FA00FB" w:rsidP="00057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135671"/>
      <w:docPartObj>
        <w:docPartGallery w:val="Page Numbers (Bottom of Page)"/>
        <w:docPartUnique/>
      </w:docPartObj>
    </w:sdtPr>
    <w:sdtEndPr>
      <w:rPr>
        <w:rFonts w:ascii="Palatino Linotype" w:hAnsi="Palatino Linotype"/>
      </w:rPr>
    </w:sdtEndPr>
    <w:sdtContent>
      <w:p w14:paraId="0E956ED7" w14:textId="77777777" w:rsidR="00A35161" w:rsidRPr="00147BAA" w:rsidRDefault="00A35161">
        <w:pPr>
          <w:pStyle w:val="Zpat"/>
          <w:jc w:val="center"/>
          <w:rPr>
            <w:rFonts w:ascii="Palatino Linotype" w:hAnsi="Palatino Linotype"/>
          </w:rPr>
        </w:pPr>
        <w:r w:rsidRPr="00147BAA">
          <w:rPr>
            <w:rFonts w:ascii="Palatino Linotype" w:hAnsi="Palatino Linotype"/>
          </w:rPr>
          <w:fldChar w:fldCharType="begin"/>
        </w:r>
        <w:r w:rsidRPr="00147BAA">
          <w:rPr>
            <w:rFonts w:ascii="Palatino Linotype" w:hAnsi="Palatino Linotype"/>
          </w:rPr>
          <w:instrText>PAGE   \* MERGEFORMAT</w:instrText>
        </w:r>
        <w:r w:rsidRPr="00147BAA">
          <w:rPr>
            <w:rFonts w:ascii="Palatino Linotype" w:hAnsi="Palatino Linotype"/>
          </w:rPr>
          <w:fldChar w:fldCharType="separate"/>
        </w:r>
        <w:r w:rsidR="00E84CAC">
          <w:rPr>
            <w:rFonts w:ascii="Palatino Linotype" w:hAnsi="Palatino Linotype"/>
            <w:noProof/>
          </w:rPr>
          <w:t>1</w:t>
        </w:r>
        <w:r w:rsidRPr="00147BAA">
          <w:rPr>
            <w:rFonts w:ascii="Palatino Linotype" w:hAnsi="Palatino Linotype"/>
          </w:rPr>
          <w:fldChar w:fldCharType="end"/>
        </w:r>
      </w:p>
    </w:sdtContent>
  </w:sdt>
  <w:p w14:paraId="15C9E914" w14:textId="77777777" w:rsidR="00A35161" w:rsidRDefault="00A3516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F6D1D" w14:textId="77777777" w:rsidR="00A35161" w:rsidRPr="00147BAA" w:rsidRDefault="00A35161" w:rsidP="00057D29">
    <w:pPr>
      <w:tabs>
        <w:tab w:val="center" w:pos="4536"/>
        <w:tab w:val="right" w:pos="9072"/>
      </w:tabs>
      <w:overflowPunct w:val="0"/>
      <w:autoSpaceDE w:val="0"/>
      <w:autoSpaceDN w:val="0"/>
      <w:adjustRightInd w:val="0"/>
      <w:jc w:val="center"/>
      <w:textAlignment w:val="baseline"/>
      <w:rPr>
        <w:rFonts w:ascii="Palatino Linotype" w:hAnsi="Palatino Linotype"/>
        <w:color w:val="808080"/>
        <w:sz w:val="20"/>
      </w:rPr>
    </w:pPr>
    <w:r w:rsidRPr="00147BAA">
      <w:rPr>
        <w:rFonts w:ascii="Palatino Linotype" w:hAnsi="Palatino Linotype"/>
        <w:color w:val="808080"/>
        <w:sz w:val="20"/>
      </w:rPr>
      <w:t>Okresní hospodářská komora Ústí nad Labem</w:t>
    </w:r>
  </w:p>
  <w:p w14:paraId="2969C47C" w14:textId="77777777" w:rsidR="00A35161" w:rsidRPr="00147BAA" w:rsidRDefault="00A35161" w:rsidP="00057D29">
    <w:pPr>
      <w:tabs>
        <w:tab w:val="center" w:pos="4536"/>
        <w:tab w:val="right" w:pos="9072"/>
      </w:tabs>
      <w:overflowPunct w:val="0"/>
      <w:autoSpaceDE w:val="0"/>
      <w:autoSpaceDN w:val="0"/>
      <w:adjustRightInd w:val="0"/>
      <w:jc w:val="center"/>
      <w:textAlignment w:val="baseline"/>
      <w:rPr>
        <w:rFonts w:ascii="Palatino Linotype" w:hAnsi="Palatino Linotype"/>
        <w:color w:val="808080"/>
        <w:sz w:val="16"/>
        <w:szCs w:val="16"/>
      </w:rPr>
    </w:pPr>
    <w:r w:rsidRPr="00147BAA">
      <w:rPr>
        <w:rFonts w:ascii="Palatino Linotype" w:hAnsi="Palatino Linotype"/>
        <w:color w:val="808080"/>
        <w:sz w:val="16"/>
        <w:szCs w:val="16"/>
      </w:rPr>
      <w:t>Masarykova 3488/1, 400 01 Ústí nad Labem, Tel.: +420 774 492 285</w:t>
    </w:r>
  </w:p>
  <w:p w14:paraId="59A37F72" w14:textId="77777777" w:rsidR="00A35161" w:rsidRPr="00147BAA" w:rsidRDefault="00A35161" w:rsidP="00057D29">
    <w:pPr>
      <w:tabs>
        <w:tab w:val="center" w:pos="4536"/>
        <w:tab w:val="right" w:pos="9072"/>
      </w:tabs>
      <w:overflowPunct w:val="0"/>
      <w:autoSpaceDE w:val="0"/>
      <w:autoSpaceDN w:val="0"/>
      <w:adjustRightInd w:val="0"/>
      <w:jc w:val="center"/>
      <w:textAlignment w:val="baseline"/>
      <w:rPr>
        <w:rFonts w:ascii="Palatino Linotype" w:hAnsi="Palatino Linotype"/>
        <w:color w:val="808080"/>
        <w:sz w:val="16"/>
        <w:szCs w:val="16"/>
      </w:rPr>
    </w:pPr>
    <w:r w:rsidRPr="00147BAA">
      <w:rPr>
        <w:rFonts w:ascii="Palatino Linotype" w:hAnsi="Palatino Linotype"/>
        <w:color w:val="808080"/>
        <w:sz w:val="16"/>
        <w:szCs w:val="16"/>
      </w:rPr>
      <w:t xml:space="preserve">e-mail: </w:t>
    </w:r>
    <w:hyperlink r:id="rId1" w:history="1">
      <w:r w:rsidRPr="00147BAA">
        <w:rPr>
          <w:rFonts w:ascii="Palatino Linotype" w:hAnsi="Palatino Linotype"/>
          <w:color w:val="808080"/>
          <w:sz w:val="16"/>
          <w:szCs w:val="16"/>
        </w:rPr>
        <w:t>info@ohk-ul.cz</w:t>
      </w:r>
    </w:hyperlink>
  </w:p>
  <w:p w14:paraId="705D0D4E" w14:textId="77777777" w:rsidR="00A35161" w:rsidRPr="00147BAA" w:rsidRDefault="00A35161" w:rsidP="00057D29">
    <w:pPr>
      <w:tabs>
        <w:tab w:val="center" w:pos="4536"/>
        <w:tab w:val="right" w:pos="9072"/>
      </w:tabs>
      <w:overflowPunct w:val="0"/>
      <w:autoSpaceDE w:val="0"/>
      <w:autoSpaceDN w:val="0"/>
      <w:adjustRightInd w:val="0"/>
      <w:jc w:val="center"/>
      <w:textAlignment w:val="baseline"/>
      <w:rPr>
        <w:rFonts w:ascii="Palatino Linotype" w:hAnsi="Palatino Linotype"/>
        <w:color w:val="808080"/>
        <w:sz w:val="20"/>
      </w:rPr>
    </w:pPr>
    <w:r w:rsidRPr="00147BAA">
      <w:rPr>
        <w:rFonts w:ascii="Palatino Linotype" w:hAnsi="Palatino Linotype"/>
        <w:color w:val="808080"/>
        <w:sz w:val="20"/>
      </w:rPr>
      <w:t>www.ohk-ul.cz</w:t>
    </w:r>
  </w:p>
  <w:p w14:paraId="3CD461D2" w14:textId="77777777" w:rsidR="00A35161" w:rsidRDefault="00A3516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0424E" w14:textId="77777777" w:rsidR="00FA00FB" w:rsidRDefault="00FA00FB" w:rsidP="00057D29">
      <w:r>
        <w:separator/>
      </w:r>
    </w:p>
  </w:footnote>
  <w:footnote w:type="continuationSeparator" w:id="0">
    <w:p w14:paraId="3538FE78" w14:textId="77777777" w:rsidR="00FA00FB" w:rsidRDefault="00FA00FB" w:rsidP="00057D29">
      <w:r>
        <w:continuationSeparator/>
      </w:r>
    </w:p>
  </w:footnote>
  <w:footnote w:id="1">
    <w:p w14:paraId="502CF645" w14:textId="77777777" w:rsidR="00A35161" w:rsidRPr="006D048E" w:rsidRDefault="00A35161" w:rsidP="0062296C">
      <w:pPr>
        <w:pStyle w:val="Textpoznpodarou"/>
        <w:jc w:val="both"/>
      </w:pPr>
      <w:r>
        <w:rPr>
          <w:rStyle w:val="Znakapoznpodarou"/>
        </w:rPr>
        <w:footnoteRef/>
      </w:r>
      <w:r>
        <w:t xml:space="preserve"> </w:t>
      </w:r>
      <w:r w:rsidRPr="00F53354">
        <w:rPr>
          <w:rFonts w:ascii="Palatino Linotype" w:hAnsi="Palatino Linotype"/>
        </w:rPr>
        <w:t>Pro všechny aktivity určené na podporu dalšího profesního vzdělávání platí, že jednotku představuje účast jedné osoby na dalším vzděl</w:t>
      </w:r>
      <w:r>
        <w:rPr>
          <w:rFonts w:ascii="Palatino Linotype" w:hAnsi="Palatino Linotype"/>
        </w:rPr>
        <w:t xml:space="preserve">ávání (kurzu) v délce 60 minut </w:t>
      </w:r>
      <w:r w:rsidRPr="00F53354">
        <w:rPr>
          <w:rFonts w:ascii="Palatino Linotype" w:hAnsi="Palatino Linotype"/>
        </w:rPr>
        <w:t xml:space="preserve">– tedy </w:t>
      </w:r>
      <w:proofErr w:type="spellStart"/>
      <w:r w:rsidRPr="00F53354">
        <w:rPr>
          <w:rFonts w:ascii="Palatino Linotype" w:hAnsi="Palatino Linotype"/>
          <w:b/>
        </w:rPr>
        <w:t>osobohodina</w:t>
      </w:r>
      <w:proofErr w:type="spellEnd"/>
      <w:r>
        <w:t>.</w:t>
      </w:r>
    </w:p>
    <w:p w14:paraId="67F090B4" w14:textId="77777777" w:rsidR="00A35161" w:rsidRDefault="00A35161">
      <w:pPr>
        <w:pStyle w:val="Textpoznpodarou"/>
      </w:pPr>
    </w:p>
  </w:footnote>
  <w:footnote w:id="2">
    <w:p w14:paraId="08E7F669" w14:textId="77777777" w:rsidR="00A35161" w:rsidRPr="006D048E" w:rsidRDefault="00A35161" w:rsidP="00147BAA">
      <w:pPr>
        <w:pStyle w:val="Textpoznpodarou"/>
        <w:jc w:val="both"/>
      </w:pPr>
      <w:r>
        <w:rPr>
          <w:rStyle w:val="Znakapoznpodarou"/>
        </w:rPr>
        <w:footnoteRef/>
      </w:r>
      <w:r>
        <w:t xml:space="preserve"> </w:t>
      </w:r>
      <w:r w:rsidRPr="00F53354">
        <w:rPr>
          <w:rFonts w:ascii="Palatino Linotype" w:hAnsi="Palatino Linotype"/>
        </w:rPr>
        <w:t>Pro všechny aktivity určené na podporu dalšího profesního vzdělávání platí, že jednotku představuje účast jedné osoby na dalším vzděl</w:t>
      </w:r>
      <w:r>
        <w:rPr>
          <w:rFonts w:ascii="Palatino Linotype" w:hAnsi="Palatino Linotype"/>
        </w:rPr>
        <w:t xml:space="preserve">ávání (kurzu) v délce 60 minut </w:t>
      </w:r>
      <w:r w:rsidRPr="00F53354">
        <w:rPr>
          <w:rFonts w:ascii="Palatino Linotype" w:hAnsi="Palatino Linotype"/>
        </w:rPr>
        <w:t xml:space="preserve">– tedy </w:t>
      </w:r>
      <w:proofErr w:type="spellStart"/>
      <w:r w:rsidRPr="00F53354">
        <w:rPr>
          <w:rFonts w:ascii="Palatino Linotype" w:hAnsi="Palatino Linotype"/>
          <w:b/>
        </w:rPr>
        <w:t>osobohodina</w:t>
      </w:r>
      <w:proofErr w:type="spellEnd"/>
      <w:r>
        <w:t>.</w:t>
      </w:r>
    </w:p>
  </w:footnote>
  <w:footnote w:id="3">
    <w:p w14:paraId="45E4CAFF" w14:textId="77777777" w:rsidR="00A35161" w:rsidRPr="006D048E" w:rsidRDefault="00A35161" w:rsidP="001E4FAC">
      <w:pPr>
        <w:pStyle w:val="Textpoznpodarou"/>
        <w:jc w:val="both"/>
      </w:pPr>
      <w:r>
        <w:rPr>
          <w:rStyle w:val="Znakapoznpodarou"/>
        </w:rPr>
        <w:footnoteRef/>
      </w:r>
      <w:r>
        <w:t xml:space="preserve"> </w:t>
      </w:r>
      <w:r w:rsidRPr="00F53354">
        <w:rPr>
          <w:rFonts w:ascii="Palatino Linotype" w:hAnsi="Palatino Linotype"/>
        </w:rPr>
        <w:t>Pro všechny aktivity určené na podporu dalšího profesního vzdělávání platí, že jednotku představuje účast jedné osoby na dalším vzděl</w:t>
      </w:r>
      <w:r>
        <w:rPr>
          <w:rFonts w:ascii="Palatino Linotype" w:hAnsi="Palatino Linotype"/>
        </w:rPr>
        <w:t xml:space="preserve">ávání (kurzu) v délce 60 minut </w:t>
      </w:r>
      <w:r w:rsidRPr="00F53354">
        <w:rPr>
          <w:rFonts w:ascii="Palatino Linotype" w:hAnsi="Palatino Linotype"/>
        </w:rPr>
        <w:t xml:space="preserve">– tedy </w:t>
      </w:r>
      <w:proofErr w:type="spellStart"/>
      <w:r w:rsidRPr="00F53354">
        <w:rPr>
          <w:rFonts w:ascii="Palatino Linotype" w:hAnsi="Palatino Linotype"/>
          <w:b/>
        </w:rPr>
        <w:t>osobohodina</w:t>
      </w:r>
      <w:proofErr w:type="spellEnd"/>
      <w:r>
        <w:t>.</w:t>
      </w:r>
    </w:p>
  </w:footnote>
  <w:footnote w:id="4">
    <w:p w14:paraId="28F964E2" w14:textId="77777777" w:rsidR="009270CE" w:rsidRPr="006D048E" w:rsidRDefault="009270CE" w:rsidP="009270CE">
      <w:pPr>
        <w:pStyle w:val="Textpoznpodarou"/>
        <w:jc w:val="both"/>
      </w:pPr>
      <w:r>
        <w:rPr>
          <w:rStyle w:val="Znakapoznpodarou"/>
        </w:rPr>
        <w:footnoteRef/>
      </w:r>
      <w:r>
        <w:t xml:space="preserve"> </w:t>
      </w:r>
      <w:r w:rsidRPr="00F53354">
        <w:rPr>
          <w:rFonts w:ascii="Palatino Linotype" w:hAnsi="Palatino Linotype"/>
        </w:rPr>
        <w:t>Pro všechny aktivity určené na podporu dalšího profesního vzdělávání platí, že jednotku představuje účast jedné osoby na dalším vzděl</w:t>
      </w:r>
      <w:r>
        <w:rPr>
          <w:rFonts w:ascii="Palatino Linotype" w:hAnsi="Palatino Linotype"/>
        </w:rPr>
        <w:t xml:space="preserve">ávání (kurzu) v délce 60 minut </w:t>
      </w:r>
      <w:r w:rsidRPr="00F53354">
        <w:rPr>
          <w:rFonts w:ascii="Palatino Linotype" w:hAnsi="Palatino Linotype"/>
        </w:rPr>
        <w:t xml:space="preserve">– tedy </w:t>
      </w:r>
      <w:proofErr w:type="spellStart"/>
      <w:r w:rsidRPr="00F53354">
        <w:rPr>
          <w:rFonts w:ascii="Palatino Linotype" w:hAnsi="Palatino Linotype"/>
          <w:b/>
        </w:rPr>
        <w:t>osobohodina</w:t>
      </w:r>
      <w:proofErr w:type="spellEnd"/>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E08EE" w14:textId="0A61E519" w:rsidR="00A35161" w:rsidRDefault="00852047">
    <w:pPr>
      <w:pStyle w:val="Zhlav"/>
    </w:pPr>
    <w:r>
      <w:rPr>
        <w:rFonts w:eastAsia="Arial" w:cs="Arial"/>
        <w:b/>
        <w:noProof/>
      </w:rPr>
      <w:drawing>
        <wp:inline distT="0" distB="0" distL="0" distR="0" wp14:anchorId="689EAFFE" wp14:editId="2AD2A128">
          <wp:extent cx="2460479" cy="736337"/>
          <wp:effectExtent l="0" t="0" r="0" b="6985"/>
          <wp:docPr id="290433881" name="Obrázek 290433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2500581" cy="7483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351"/>
    <w:multiLevelType w:val="hybridMultilevel"/>
    <w:tmpl w:val="CB0078CE"/>
    <w:lvl w:ilvl="0" w:tplc="04050001">
      <w:start w:val="1"/>
      <w:numFmt w:val="bullet"/>
      <w:lvlText w:val=""/>
      <w:lvlJc w:val="left"/>
      <w:pPr>
        <w:ind w:left="1848" w:hanging="360"/>
      </w:pPr>
      <w:rPr>
        <w:rFonts w:ascii="Symbol" w:hAnsi="Symbol" w:hint="default"/>
      </w:rPr>
    </w:lvl>
    <w:lvl w:ilvl="1" w:tplc="04050003" w:tentative="1">
      <w:start w:val="1"/>
      <w:numFmt w:val="bullet"/>
      <w:lvlText w:val="o"/>
      <w:lvlJc w:val="left"/>
      <w:pPr>
        <w:ind w:left="2568" w:hanging="360"/>
      </w:pPr>
      <w:rPr>
        <w:rFonts w:ascii="Courier New" w:hAnsi="Courier New" w:cs="Courier New" w:hint="default"/>
      </w:rPr>
    </w:lvl>
    <w:lvl w:ilvl="2" w:tplc="04050005" w:tentative="1">
      <w:start w:val="1"/>
      <w:numFmt w:val="bullet"/>
      <w:lvlText w:val=""/>
      <w:lvlJc w:val="left"/>
      <w:pPr>
        <w:ind w:left="3288" w:hanging="360"/>
      </w:pPr>
      <w:rPr>
        <w:rFonts w:ascii="Wingdings" w:hAnsi="Wingdings" w:hint="default"/>
      </w:rPr>
    </w:lvl>
    <w:lvl w:ilvl="3" w:tplc="04050001" w:tentative="1">
      <w:start w:val="1"/>
      <w:numFmt w:val="bullet"/>
      <w:lvlText w:val=""/>
      <w:lvlJc w:val="left"/>
      <w:pPr>
        <w:ind w:left="4008" w:hanging="360"/>
      </w:pPr>
      <w:rPr>
        <w:rFonts w:ascii="Symbol" w:hAnsi="Symbol" w:hint="default"/>
      </w:rPr>
    </w:lvl>
    <w:lvl w:ilvl="4" w:tplc="04050003" w:tentative="1">
      <w:start w:val="1"/>
      <w:numFmt w:val="bullet"/>
      <w:lvlText w:val="o"/>
      <w:lvlJc w:val="left"/>
      <w:pPr>
        <w:ind w:left="4728" w:hanging="360"/>
      </w:pPr>
      <w:rPr>
        <w:rFonts w:ascii="Courier New" w:hAnsi="Courier New" w:cs="Courier New" w:hint="default"/>
      </w:rPr>
    </w:lvl>
    <w:lvl w:ilvl="5" w:tplc="04050005" w:tentative="1">
      <w:start w:val="1"/>
      <w:numFmt w:val="bullet"/>
      <w:lvlText w:val=""/>
      <w:lvlJc w:val="left"/>
      <w:pPr>
        <w:ind w:left="5448" w:hanging="360"/>
      </w:pPr>
      <w:rPr>
        <w:rFonts w:ascii="Wingdings" w:hAnsi="Wingdings" w:hint="default"/>
      </w:rPr>
    </w:lvl>
    <w:lvl w:ilvl="6" w:tplc="04050001" w:tentative="1">
      <w:start w:val="1"/>
      <w:numFmt w:val="bullet"/>
      <w:lvlText w:val=""/>
      <w:lvlJc w:val="left"/>
      <w:pPr>
        <w:ind w:left="6168" w:hanging="360"/>
      </w:pPr>
      <w:rPr>
        <w:rFonts w:ascii="Symbol" w:hAnsi="Symbol" w:hint="default"/>
      </w:rPr>
    </w:lvl>
    <w:lvl w:ilvl="7" w:tplc="04050003" w:tentative="1">
      <w:start w:val="1"/>
      <w:numFmt w:val="bullet"/>
      <w:lvlText w:val="o"/>
      <w:lvlJc w:val="left"/>
      <w:pPr>
        <w:ind w:left="6888" w:hanging="360"/>
      </w:pPr>
      <w:rPr>
        <w:rFonts w:ascii="Courier New" w:hAnsi="Courier New" w:cs="Courier New" w:hint="default"/>
      </w:rPr>
    </w:lvl>
    <w:lvl w:ilvl="8" w:tplc="04050005" w:tentative="1">
      <w:start w:val="1"/>
      <w:numFmt w:val="bullet"/>
      <w:lvlText w:val=""/>
      <w:lvlJc w:val="left"/>
      <w:pPr>
        <w:ind w:left="7608" w:hanging="360"/>
      </w:pPr>
      <w:rPr>
        <w:rFonts w:ascii="Wingdings" w:hAnsi="Wingdings" w:hint="default"/>
      </w:rPr>
    </w:lvl>
  </w:abstractNum>
  <w:abstractNum w:abstractNumId="1" w15:restartNumberingAfterBreak="0">
    <w:nsid w:val="001F65E1"/>
    <w:multiLevelType w:val="hybridMultilevel"/>
    <w:tmpl w:val="8760F7AA"/>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0457554"/>
    <w:multiLevelType w:val="hybridMultilevel"/>
    <w:tmpl w:val="0C348EE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08B7A55"/>
    <w:multiLevelType w:val="multilevel"/>
    <w:tmpl w:val="D438E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0F411A"/>
    <w:multiLevelType w:val="hybridMultilevel"/>
    <w:tmpl w:val="6FD242B4"/>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1B4001A"/>
    <w:multiLevelType w:val="hybridMultilevel"/>
    <w:tmpl w:val="3E6C03E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6" w15:restartNumberingAfterBreak="0">
    <w:nsid w:val="023D034A"/>
    <w:multiLevelType w:val="hybridMultilevel"/>
    <w:tmpl w:val="D312CF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27902E4"/>
    <w:multiLevelType w:val="hybridMultilevel"/>
    <w:tmpl w:val="05FCE70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2B222DA"/>
    <w:multiLevelType w:val="hybridMultilevel"/>
    <w:tmpl w:val="8A80D96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37671C0"/>
    <w:multiLevelType w:val="multilevel"/>
    <w:tmpl w:val="61C06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3A04098"/>
    <w:multiLevelType w:val="hybridMultilevel"/>
    <w:tmpl w:val="8362B038"/>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03C95E2C"/>
    <w:multiLevelType w:val="hybridMultilevel"/>
    <w:tmpl w:val="19202E38"/>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04CE014B"/>
    <w:multiLevelType w:val="hybridMultilevel"/>
    <w:tmpl w:val="8522EDC8"/>
    <w:lvl w:ilvl="0" w:tplc="04050003">
      <w:start w:val="1"/>
      <w:numFmt w:val="bullet"/>
      <w:lvlText w:val="o"/>
      <w:lvlJc w:val="left"/>
      <w:pPr>
        <w:ind w:left="785"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15:restartNumberingAfterBreak="0">
    <w:nsid w:val="05B065DE"/>
    <w:multiLevelType w:val="hybridMultilevel"/>
    <w:tmpl w:val="FCDC0F0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1069"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6356262"/>
    <w:multiLevelType w:val="hybridMultilevel"/>
    <w:tmpl w:val="0318F2B0"/>
    <w:lvl w:ilvl="0" w:tplc="040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5D3C94"/>
    <w:multiLevelType w:val="hybridMultilevel"/>
    <w:tmpl w:val="C0DA1D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066503D4"/>
    <w:multiLevelType w:val="hybridMultilevel"/>
    <w:tmpl w:val="A3EAF1D8"/>
    <w:lvl w:ilvl="0" w:tplc="82C0A3BA">
      <w:numFmt w:val="bullet"/>
      <w:lvlText w:val="-"/>
      <w:lvlJc w:val="left"/>
      <w:pPr>
        <w:ind w:left="1065" w:hanging="705"/>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067D0FD7"/>
    <w:multiLevelType w:val="multilevel"/>
    <w:tmpl w:val="9B98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7DE0A94"/>
    <w:multiLevelType w:val="hybridMultilevel"/>
    <w:tmpl w:val="C6EAA736"/>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88343C8"/>
    <w:multiLevelType w:val="hybridMultilevel"/>
    <w:tmpl w:val="3DE4E07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09536D11"/>
    <w:multiLevelType w:val="hybridMultilevel"/>
    <w:tmpl w:val="1440633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097A4626"/>
    <w:multiLevelType w:val="hybridMultilevel"/>
    <w:tmpl w:val="8458C34E"/>
    <w:lvl w:ilvl="0" w:tplc="202A6500">
      <w:start w:val="1"/>
      <w:numFmt w:val="bullet"/>
      <w:lvlText w:val=""/>
      <w:lvlJc w:val="left"/>
      <w:pPr>
        <w:ind w:left="720" w:hanging="360"/>
      </w:pPr>
      <w:rPr>
        <w:rFonts w:ascii="Symbol" w:hAnsi="Symbol" w:hint="default"/>
      </w:rPr>
    </w:lvl>
    <w:lvl w:ilvl="1" w:tplc="65C015AA">
      <w:start w:val="4"/>
      <w:numFmt w:val="bullet"/>
      <w:lvlText w:val="•"/>
      <w:lvlJc w:val="left"/>
      <w:pPr>
        <w:ind w:left="1788" w:hanging="708"/>
      </w:pPr>
      <w:rPr>
        <w:rFonts w:ascii="Palatino Linotype" w:eastAsiaTheme="minorHAnsi" w:hAnsi="Palatino Linotype"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09C1709B"/>
    <w:multiLevelType w:val="hybridMultilevel"/>
    <w:tmpl w:val="9FAE88AC"/>
    <w:lvl w:ilvl="0" w:tplc="2EE8D178">
      <w:start w:val="2"/>
      <w:numFmt w:val="bullet"/>
      <w:lvlText w:val="-"/>
      <w:lvlJc w:val="left"/>
      <w:pPr>
        <w:ind w:left="1068" w:hanging="360"/>
      </w:pPr>
      <w:rPr>
        <w:rFonts w:ascii="Palatino Linotype" w:eastAsiaTheme="minorHAnsi" w:hAnsi="Palatino Linotype"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3" w15:restartNumberingAfterBreak="0">
    <w:nsid w:val="09E94ED7"/>
    <w:multiLevelType w:val="hybridMultilevel"/>
    <w:tmpl w:val="8952727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0A3B2E4A"/>
    <w:multiLevelType w:val="hybridMultilevel"/>
    <w:tmpl w:val="271CD22E"/>
    <w:lvl w:ilvl="0" w:tplc="04050003">
      <w:start w:val="1"/>
      <w:numFmt w:val="bullet"/>
      <w:lvlText w:val="o"/>
      <w:lvlJc w:val="left"/>
      <w:pPr>
        <w:ind w:left="1352"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0B2708F4"/>
    <w:multiLevelType w:val="multilevel"/>
    <w:tmpl w:val="8976E04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5913E8"/>
    <w:multiLevelType w:val="multilevel"/>
    <w:tmpl w:val="AFA24C5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BE16C34"/>
    <w:multiLevelType w:val="hybridMultilevel"/>
    <w:tmpl w:val="0C348EE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0C457026"/>
    <w:multiLevelType w:val="hybridMultilevel"/>
    <w:tmpl w:val="B132596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0CB23ABC"/>
    <w:multiLevelType w:val="hybridMultilevel"/>
    <w:tmpl w:val="1768519A"/>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0E435A8C"/>
    <w:multiLevelType w:val="hybridMultilevel"/>
    <w:tmpl w:val="E1A068A8"/>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12045791"/>
    <w:multiLevelType w:val="multilevel"/>
    <w:tmpl w:val="687A923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2B276DE"/>
    <w:multiLevelType w:val="hybridMultilevel"/>
    <w:tmpl w:val="0B342B10"/>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12B67A4D"/>
    <w:multiLevelType w:val="multilevel"/>
    <w:tmpl w:val="6B2AC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43A3A0C"/>
    <w:multiLevelType w:val="multilevel"/>
    <w:tmpl w:val="EC704D1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43C6A65"/>
    <w:multiLevelType w:val="hybridMultilevel"/>
    <w:tmpl w:val="0038BE2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6" w15:restartNumberingAfterBreak="0">
    <w:nsid w:val="14762E64"/>
    <w:multiLevelType w:val="hybridMultilevel"/>
    <w:tmpl w:val="D944AF7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148D097D"/>
    <w:multiLevelType w:val="hybridMultilevel"/>
    <w:tmpl w:val="C0261AA0"/>
    <w:lvl w:ilvl="0" w:tplc="202A6500">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8" w15:restartNumberingAfterBreak="0">
    <w:nsid w:val="148D1A22"/>
    <w:multiLevelType w:val="multilevel"/>
    <w:tmpl w:val="8A0C5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149968EA"/>
    <w:multiLevelType w:val="multilevel"/>
    <w:tmpl w:val="EC704D1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4B81D6B"/>
    <w:multiLevelType w:val="hybridMultilevel"/>
    <w:tmpl w:val="6D2A54EC"/>
    <w:lvl w:ilvl="0" w:tplc="04050003">
      <w:start w:val="1"/>
      <w:numFmt w:val="bullet"/>
      <w:lvlText w:val="o"/>
      <w:lvlJc w:val="left"/>
      <w:pPr>
        <w:ind w:left="1494"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14C1636A"/>
    <w:multiLevelType w:val="hybridMultilevel"/>
    <w:tmpl w:val="0C348EE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15161AD6"/>
    <w:multiLevelType w:val="hybridMultilevel"/>
    <w:tmpl w:val="7018BF1E"/>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15756269"/>
    <w:multiLevelType w:val="hybridMultilevel"/>
    <w:tmpl w:val="4CACCA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15813357"/>
    <w:multiLevelType w:val="hybridMultilevel"/>
    <w:tmpl w:val="7908A3A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16062B6C"/>
    <w:multiLevelType w:val="hybridMultilevel"/>
    <w:tmpl w:val="F20A2D4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6" w15:restartNumberingAfterBreak="0">
    <w:nsid w:val="164B6CC0"/>
    <w:multiLevelType w:val="hybridMultilevel"/>
    <w:tmpl w:val="99EECF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16C70637"/>
    <w:multiLevelType w:val="hybridMultilevel"/>
    <w:tmpl w:val="FAB6CEF0"/>
    <w:lvl w:ilvl="0" w:tplc="04050003">
      <w:start w:val="1"/>
      <w:numFmt w:val="bullet"/>
      <w:lvlText w:val="o"/>
      <w:lvlJc w:val="left"/>
      <w:pPr>
        <w:ind w:left="1068" w:hanging="708"/>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17FB1A92"/>
    <w:multiLevelType w:val="hybridMultilevel"/>
    <w:tmpl w:val="2FF88AE0"/>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49" w15:restartNumberingAfterBreak="0">
    <w:nsid w:val="187E5E31"/>
    <w:multiLevelType w:val="hybridMultilevel"/>
    <w:tmpl w:val="77940864"/>
    <w:lvl w:ilvl="0" w:tplc="04050001">
      <w:start w:val="1"/>
      <w:numFmt w:val="bullet"/>
      <w:lvlText w:val=""/>
      <w:lvlJc w:val="left"/>
      <w:pPr>
        <w:ind w:left="1352"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18C327A7"/>
    <w:multiLevelType w:val="multilevel"/>
    <w:tmpl w:val="D742AC4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9A45C0A"/>
    <w:multiLevelType w:val="multilevel"/>
    <w:tmpl w:val="51521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AA90EC2"/>
    <w:multiLevelType w:val="multilevel"/>
    <w:tmpl w:val="9CC2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1AD17950"/>
    <w:multiLevelType w:val="multilevel"/>
    <w:tmpl w:val="8056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AE20F6B"/>
    <w:multiLevelType w:val="hybridMultilevel"/>
    <w:tmpl w:val="76261062"/>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5" w15:restartNumberingAfterBreak="0">
    <w:nsid w:val="1B182F90"/>
    <w:multiLevelType w:val="multilevel"/>
    <w:tmpl w:val="E8A45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21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CA10E86"/>
    <w:multiLevelType w:val="hybridMultilevel"/>
    <w:tmpl w:val="DBA0326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7" w15:restartNumberingAfterBreak="0">
    <w:nsid w:val="1D4C1B95"/>
    <w:multiLevelType w:val="hybridMultilevel"/>
    <w:tmpl w:val="D7BA7BF4"/>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8" w15:restartNumberingAfterBreak="0">
    <w:nsid w:val="1DB737F8"/>
    <w:multiLevelType w:val="hybridMultilevel"/>
    <w:tmpl w:val="DA021092"/>
    <w:lvl w:ilvl="0" w:tplc="04050001">
      <w:start w:val="1"/>
      <w:numFmt w:val="bullet"/>
      <w:lvlText w:val=""/>
      <w:lvlJc w:val="left"/>
      <w:pPr>
        <w:ind w:left="1211"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9" w15:restartNumberingAfterBreak="0">
    <w:nsid w:val="1E235902"/>
    <w:multiLevelType w:val="hybridMultilevel"/>
    <w:tmpl w:val="CF50CA08"/>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0" w15:restartNumberingAfterBreak="0">
    <w:nsid w:val="1FB05DC1"/>
    <w:multiLevelType w:val="hybridMultilevel"/>
    <w:tmpl w:val="E8EAEA1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1" w15:restartNumberingAfterBreak="0">
    <w:nsid w:val="1FBE6B7A"/>
    <w:multiLevelType w:val="hybridMultilevel"/>
    <w:tmpl w:val="EEB0574C"/>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2" w15:restartNumberingAfterBreak="0">
    <w:nsid w:val="1FC33F43"/>
    <w:multiLevelType w:val="hybridMultilevel"/>
    <w:tmpl w:val="376203D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1FD86B26"/>
    <w:multiLevelType w:val="hybridMultilevel"/>
    <w:tmpl w:val="CC9E74A2"/>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64" w15:restartNumberingAfterBreak="0">
    <w:nsid w:val="204E06EE"/>
    <w:multiLevelType w:val="multilevel"/>
    <w:tmpl w:val="EC704D1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20896E68"/>
    <w:multiLevelType w:val="hybridMultilevel"/>
    <w:tmpl w:val="95848CC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20A93014"/>
    <w:multiLevelType w:val="hybridMultilevel"/>
    <w:tmpl w:val="F4445822"/>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67" w15:restartNumberingAfterBreak="0">
    <w:nsid w:val="20DC5322"/>
    <w:multiLevelType w:val="hybridMultilevel"/>
    <w:tmpl w:val="7C5C3A8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8" w15:restartNumberingAfterBreak="0">
    <w:nsid w:val="20E47D32"/>
    <w:multiLevelType w:val="hybridMultilevel"/>
    <w:tmpl w:val="BD563F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9" w15:restartNumberingAfterBreak="0">
    <w:nsid w:val="2255464B"/>
    <w:multiLevelType w:val="hybridMultilevel"/>
    <w:tmpl w:val="E7E0FB08"/>
    <w:lvl w:ilvl="0" w:tplc="04050003">
      <w:start w:val="1"/>
      <w:numFmt w:val="bullet"/>
      <w:lvlText w:val="o"/>
      <w:lvlJc w:val="left"/>
      <w:pPr>
        <w:ind w:left="785"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70" w15:restartNumberingAfterBreak="0">
    <w:nsid w:val="22961562"/>
    <w:multiLevelType w:val="multilevel"/>
    <w:tmpl w:val="2FA07800"/>
    <w:lvl w:ilvl="0">
      <w:start w:val="1"/>
      <w:numFmt w:val="bullet"/>
      <w:lvlText w:val="o"/>
      <w:lvlJc w:val="left"/>
      <w:pPr>
        <w:tabs>
          <w:tab w:val="num" w:pos="1352"/>
        </w:tabs>
        <w:ind w:left="1352" w:hanging="360"/>
      </w:pPr>
      <w:rPr>
        <w:rFonts w:ascii="Courier New" w:hAnsi="Courier New" w:cs="Courier New" w:hint="default"/>
        <w:sz w:val="20"/>
      </w:rPr>
    </w:lvl>
    <w:lvl w:ilvl="1" w:tentative="1">
      <w:start w:val="1"/>
      <w:numFmt w:val="bullet"/>
      <w:lvlText w:val="o"/>
      <w:lvlJc w:val="left"/>
      <w:pPr>
        <w:tabs>
          <w:tab w:val="num" w:pos="2072"/>
        </w:tabs>
        <w:ind w:left="2072" w:hanging="360"/>
      </w:pPr>
      <w:rPr>
        <w:rFonts w:ascii="Courier New" w:hAnsi="Courier New" w:hint="default"/>
        <w:sz w:val="20"/>
      </w:rPr>
    </w:lvl>
    <w:lvl w:ilvl="2" w:tentative="1">
      <w:start w:val="1"/>
      <w:numFmt w:val="bullet"/>
      <w:lvlText w:val=""/>
      <w:lvlJc w:val="left"/>
      <w:pPr>
        <w:tabs>
          <w:tab w:val="num" w:pos="2792"/>
        </w:tabs>
        <w:ind w:left="2792" w:hanging="360"/>
      </w:pPr>
      <w:rPr>
        <w:rFonts w:ascii="Wingdings" w:hAnsi="Wingdings" w:hint="default"/>
        <w:sz w:val="20"/>
      </w:rPr>
    </w:lvl>
    <w:lvl w:ilvl="3" w:tentative="1">
      <w:start w:val="1"/>
      <w:numFmt w:val="bullet"/>
      <w:lvlText w:val=""/>
      <w:lvlJc w:val="left"/>
      <w:pPr>
        <w:tabs>
          <w:tab w:val="num" w:pos="3512"/>
        </w:tabs>
        <w:ind w:left="3512" w:hanging="360"/>
      </w:pPr>
      <w:rPr>
        <w:rFonts w:ascii="Wingdings" w:hAnsi="Wingdings" w:hint="default"/>
        <w:sz w:val="20"/>
      </w:rPr>
    </w:lvl>
    <w:lvl w:ilvl="4" w:tentative="1">
      <w:start w:val="1"/>
      <w:numFmt w:val="bullet"/>
      <w:lvlText w:val=""/>
      <w:lvlJc w:val="left"/>
      <w:pPr>
        <w:tabs>
          <w:tab w:val="num" w:pos="4232"/>
        </w:tabs>
        <w:ind w:left="4232" w:hanging="360"/>
      </w:pPr>
      <w:rPr>
        <w:rFonts w:ascii="Wingdings" w:hAnsi="Wingdings" w:hint="default"/>
        <w:sz w:val="20"/>
      </w:rPr>
    </w:lvl>
    <w:lvl w:ilvl="5" w:tentative="1">
      <w:start w:val="1"/>
      <w:numFmt w:val="bullet"/>
      <w:lvlText w:val=""/>
      <w:lvlJc w:val="left"/>
      <w:pPr>
        <w:tabs>
          <w:tab w:val="num" w:pos="4952"/>
        </w:tabs>
        <w:ind w:left="4952" w:hanging="360"/>
      </w:pPr>
      <w:rPr>
        <w:rFonts w:ascii="Wingdings" w:hAnsi="Wingdings" w:hint="default"/>
        <w:sz w:val="20"/>
      </w:rPr>
    </w:lvl>
    <w:lvl w:ilvl="6" w:tentative="1">
      <w:start w:val="1"/>
      <w:numFmt w:val="bullet"/>
      <w:lvlText w:val=""/>
      <w:lvlJc w:val="left"/>
      <w:pPr>
        <w:tabs>
          <w:tab w:val="num" w:pos="5672"/>
        </w:tabs>
        <w:ind w:left="5672" w:hanging="360"/>
      </w:pPr>
      <w:rPr>
        <w:rFonts w:ascii="Wingdings" w:hAnsi="Wingdings" w:hint="default"/>
        <w:sz w:val="20"/>
      </w:rPr>
    </w:lvl>
    <w:lvl w:ilvl="7" w:tentative="1">
      <w:start w:val="1"/>
      <w:numFmt w:val="bullet"/>
      <w:lvlText w:val=""/>
      <w:lvlJc w:val="left"/>
      <w:pPr>
        <w:tabs>
          <w:tab w:val="num" w:pos="6392"/>
        </w:tabs>
        <w:ind w:left="6392" w:hanging="360"/>
      </w:pPr>
      <w:rPr>
        <w:rFonts w:ascii="Wingdings" w:hAnsi="Wingdings" w:hint="default"/>
        <w:sz w:val="20"/>
      </w:rPr>
    </w:lvl>
    <w:lvl w:ilvl="8" w:tentative="1">
      <w:start w:val="1"/>
      <w:numFmt w:val="bullet"/>
      <w:lvlText w:val=""/>
      <w:lvlJc w:val="left"/>
      <w:pPr>
        <w:tabs>
          <w:tab w:val="num" w:pos="7112"/>
        </w:tabs>
        <w:ind w:left="7112" w:hanging="360"/>
      </w:pPr>
      <w:rPr>
        <w:rFonts w:ascii="Wingdings" w:hAnsi="Wingdings" w:hint="default"/>
        <w:sz w:val="20"/>
      </w:rPr>
    </w:lvl>
  </w:abstractNum>
  <w:abstractNum w:abstractNumId="71" w15:restartNumberingAfterBreak="0">
    <w:nsid w:val="22E03279"/>
    <w:multiLevelType w:val="hybridMultilevel"/>
    <w:tmpl w:val="FC4ED1BA"/>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2" w15:restartNumberingAfterBreak="0">
    <w:nsid w:val="23F34B1C"/>
    <w:multiLevelType w:val="hybridMultilevel"/>
    <w:tmpl w:val="75DCE644"/>
    <w:lvl w:ilvl="0" w:tplc="04050003">
      <w:start w:val="1"/>
      <w:numFmt w:val="bullet"/>
      <w:lvlText w:val="o"/>
      <w:lvlJc w:val="left"/>
      <w:pPr>
        <w:ind w:left="1428" w:hanging="360"/>
      </w:pPr>
      <w:rPr>
        <w:rFonts w:ascii="Courier New" w:hAnsi="Courier New" w:cs="Courier New" w:hint="default"/>
      </w:rPr>
    </w:lvl>
    <w:lvl w:ilvl="1" w:tplc="04050003">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73" w15:restartNumberingAfterBreak="0">
    <w:nsid w:val="24382402"/>
    <w:multiLevelType w:val="hybridMultilevel"/>
    <w:tmpl w:val="1506DD40"/>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4" w15:restartNumberingAfterBreak="0">
    <w:nsid w:val="24E04F9F"/>
    <w:multiLevelType w:val="hybridMultilevel"/>
    <w:tmpl w:val="9314DBF0"/>
    <w:lvl w:ilvl="0" w:tplc="04050001">
      <w:start w:val="1"/>
      <w:numFmt w:val="bullet"/>
      <w:lvlText w:val=""/>
      <w:lvlJc w:val="left"/>
      <w:pPr>
        <w:ind w:left="1352"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5" w15:restartNumberingAfterBreak="0">
    <w:nsid w:val="25167AB0"/>
    <w:multiLevelType w:val="hybridMultilevel"/>
    <w:tmpl w:val="E464802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6" w15:restartNumberingAfterBreak="0">
    <w:nsid w:val="25223B1D"/>
    <w:multiLevelType w:val="hybridMultilevel"/>
    <w:tmpl w:val="245E92D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7" w15:restartNumberingAfterBreak="0">
    <w:nsid w:val="2524119F"/>
    <w:multiLevelType w:val="multilevel"/>
    <w:tmpl w:val="99BEB97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6F83E25"/>
    <w:multiLevelType w:val="hybridMultilevel"/>
    <w:tmpl w:val="9F226058"/>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9" w15:restartNumberingAfterBreak="0">
    <w:nsid w:val="26F960E8"/>
    <w:multiLevelType w:val="hybridMultilevel"/>
    <w:tmpl w:val="F5CC52D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0" w15:restartNumberingAfterBreak="0">
    <w:nsid w:val="278E2173"/>
    <w:multiLevelType w:val="hybridMultilevel"/>
    <w:tmpl w:val="B8D44B4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1" w15:restartNumberingAfterBreak="0">
    <w:nsid w:val="27941AA3"/>
    <w:multiLevelType w:val="hybridMultilevel"/>
    <w:tmpl w:val="4A0AEA92"/>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2" w15:restartNumberingAfterBreak="0">
    <w:nsid w:val="27B16EF3"/>
    <w:multiLevelType w:val="hybridMultilevel"/>
    <w:tmpl w:val="64BE45E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3" w15:restartNumberingAfterBreak="0">
    <w:nsid w:val="27BF779D"/>
    <w:multiLevelType w:val="hybridMultilevel"/>
    <w:tmpl w:val="3B7082CA"/>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4" w15:restartNumberingAfterBreak="0">
    <w:nsid w:val="27C72659"/>
    <w:multiLevelType w:val="hybridMultilevel"/>
    <w:tmpl w:val="99E46D8E"/>
    <w:lvl w:ilvl="0" w:tplc="82C0A3BA">
      <w:numFmt w:val="bullet"/>
      <w:lvlText w:val="-"/>
      <w:lvlJc w:val="left"/>
      <w:pPr>
        <w:ind w:left="720" w:hanging="360"/>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5" w15:restartNumberingAfterBreak="0">
    <w:nsid w:val="28395267"/>
    <w:multiLevelType w:val="multilevel"/>
    <w:tmpl w:val="CE6EE99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29416B3F"/>
    <w:multiLevelType w:val="hybridMultilevel"/>
    <w:tmpl w:val="5D7E147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7" w15:restartNumberingAfterBreak="0">
    <w:nsid w:val="294A271D"/>
    <w:multiLevelType w:val="hybridMultilevel"/>
    <w:tmpl w:val="7E4488E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8" w15:restartNumberingAfterBreak="0">
    <w:nsid w:val="29FE3165"/>
    <w:multiLevelType w:val="hybridMultilevel"/>
    <w:tmpl w:val="047C5E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2A9B4204"/>
    <w:multiLevelType w:val="multilevel"/>
    <w:tmpl w:val="3D7E6EF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AF47E45"/>
    <w:multiLevelType w:val="hybridMultilevel"/>
    <w:tmpl w:val="E926016A"/>
    <w:lvl w:ilvl="0" w:tplc="04050001">
      <w:start w:val="1"/>
      <w:numFmt w:val="bullet"/>
      <w:lvlText w:val=""/>
      <w:lvlJc w:val="left"/>
      <w:pPr>
        <w:ind w:left="1211"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1" w15:restartNumberingAfterBreak="0">
    <w:nsid w:val="2BEE1216"/>
    <w:multiLevelType w:val="multilevel"/>
    <w:tmpl w:val="19BED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2C56213A"/>
    <w:multiLevelType w:val="hybridMultilevel"/>
    <w:tmpl w:val="FF08943C"/>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3" w15:restartNumberingAfterBreak="0">
    <w:nsid w:val="2C993548"/>
    <w:multiLevelType w:val="multilevel"/>
    <w:tmpl w:val="8BFA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E5E787C"/>
    <w:multiLevelType w:val="hybridMultilevel"/>
    <w:tmpl w:val="79CC21E2"/>
    <w:lvl w:ilvl="0" w:tplc="0960E18C">
      <w:start w:val="4"/>
      <w:numFmt w:val="bullet"/>
      <w:lvlText w:val="•"/>
      <w:lvlJc w:val="left"/>
      <w:pPr>
        <w:ind w:left="1068" w:hanging="708"/>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5" w15:restartNumberingAfterBreak="0">
    <w:nsid w:val="2EF940F1"/>
    <w:multiLevelType w:val="hybridMultilevel"/>
    <w:tmpl w:val="862496F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6" w15:restartNumberingAfterBreak="0">
    <w:nsid w:val="2F4244C3"/>
    <w:multiLevelType w:val="hybridMultilevel"/>
    <w:tmpl w:val="520E4AA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7" w15:restartNumberingAfterBreak="0">
    <w:nsid w:val="2F935BAC"/>
    <w:multiLevelType w:val="multilevel"/>
    <w:tmpl w:val="ECAC22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decimal"/>
      <w:lvlText w:val="%3."/>
      <w:lvlJc w:val="left"/>
      <w:pPr>
        <w:ind w:left="2508" w:hanging="708"/>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30027CF1"/>
    <w:multiLevelType w:val="hybridMultilevel"/>
    <w:tmpl w:val="9AF40400"/>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9" w15:restartNumberingAfterBreak="0">
    <w:nsid w:val="3114145F"/>
    <w:multiLevelType w:val="multilevel"/>
    <w:tmpl w:val="6030710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32297DCF"/>
    <w:multiLevelType w:val="hybridMultilevel"/>
    <w:tmpl w:val="6A245CDC"/>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1" w15:restartNumberingAfterBreak="0">
    <w:nsid w:val="32A23861"/>
    <w:multiLevelType w:val="multilevel"/>
    <w:tmpl w:val="399C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32B349FE"/>
    <w:multiLevelType w:val="hybridMultilevel"/>
    <w:tmpl w:val="BBAA158E"/>
    <w:lvl w:ilvl="0" w:tplc="04050001">
      <w:start w:val="1"/>
      <w:numFmt w:val="bullet"/>
      <w:lvlText w:val=""/>
      <w:lvlJc w:val="left"/>
      <w:pPr>
        <w:ind w:left="1211"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3" w15:restartNumberingAfterBreak="0">
    <w:nsid w:val="35096132"/>
    <w:multiLevelType w:val="hybridMultilevel"/>
    <w:tmpl w:val="2278D4CE"/>
    <w:lvl w:ilvl="0" w:tplc="398AEE80">
      <w:start w:val="1"/>
      <w:numFmt w:val="bullet"/>
      <w:lvlText w:val="­"/>
      <w:lvlJc w:val="left"/>
      <w:pPr>
        <w:ind w:left="720" w:hanging="360"/>
      </w:pPr>
      <w:rPr>
        <w:rFonts w:ascii="Courier New" w:hAnsi="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4" w15:restartNumberingAfterBreak="0">
    <w:nsid w:val="35886356"/>
    <w:multiLevelType w:val="multilevel"/>
    <w:tmpl w:val="293C6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359D79DE"/>
    <w:multiLevelType w:val="hybridMultilevel"/>
    <w:tmpl w:val="3D3CAC1A"/>
    <w:lvl w:ilvl="0" w:tplc="82C0A3BA">
      <w:numFmt w:val="bullet"/>
      <w:lvlText w:val="-"/>
      <w:lvlJc w:val="left"/>
      <w:pPr>
        <w:ind w:left="720" w:hanging="360"/>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6" w15:restartNumberingAfterBreak="0">
    <w:nsid w:val="35BE6EC7"/>
    <w:multiLevelType w:val="hybridMultilevel"/>
    <w:tmpl w:val="4FAE2148"/>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7" w15:restartNumberingAfterBreak="0">
    <w:nsid w:val="35D84C00"/>
    <w:multiLevelType w:val="hybridMultilevel"/>
    <w:tmpl w:val="C8B08A72"/>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8" w15:restartNumberingAfterBreak="0">
    <w:nsid w:val="36285204"/>
    <w:multiLevelType w:val="multilevel"/>
    <w:tmpl w:val="4AE8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36C71EE1"/>
    <w:multiLevelType w:val="hybridMultilevel"/>
    <w:tmpl w:val="851E3D4A"/>
    <w:lvl w:ilvl="0" w:tplc="82C0A3BA">
      <w:numFmt w:val="bullet"/>
      <w:lvlText w:val="-"/>
      <w:lvlJc w:val="left"/>
      <w:pPr>
        <w:ind w:left="1065" w:hanging="705"/>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0" w15:restartNumberingAfterBreak="0">
    <w:nsid w:val="37BE3E00"/>
    <w:multiLevelType w:val="multilevel"/>
    <w:tmpl w:val="D17E8B8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7C36EE4"/>
    <w:multiLevelType w:val="multilevel"/>
    <w:tmpl w:val="C8FE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7C53AFB"/>
    <w:multiLevelType w:val="hybridMultilevel"/>
    <w:tmpl w:val="C6EAA736"/>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3" w15:restartNumberingAfterBreak="0">
    <w:nsid w:val="38071DC9"/>
    <w:multiLevelType w:val="hybridMultilevel"/>
    <w:tmpl w:val="C3A2A190"/>
    <w:lvl w:ilvl="0" w:tplc="04050003">
      <w:start w:val="1"/>
      <w:numFmt w:val="bullet"/>
      <w:lvlText w:val="o"/>
      <w:lvlJc w:val="left"/>
      <w:pPr>
        <w:ind w:left="785" w:hanging="360"/>
      </w:pPr>
      <w:rPr>
        <w:rFonts w:ascii="Courier New" w:hAnsi="Courier New" w:cs="Courier New" w:hint="default"/>
      </w:rPr>
    </w:lvl>
    <w:lvl w:ilvl="1" w:tplc="04050003" w:tentative="1">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114" w15:restartNumberingAfterBreak="0">
    <w:nsid w:val="382C1C6E"/>
    <w:multiLevelType w:val="hybridMultilevel"/>
    <w:tmpl w:val="CFBA934A"/>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5" w15:restartNumberingAfterBreak="0">
    <w:nsid w:val="38C76F0C"/>
    <w:multiLevelType w:val="hybridMultilevel"/>
    <w:tmpl w:val="FC70DE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6" w15:restartNumberingAfterBreak="0">
    <w:nsid w:val="39425394"/>
    <w:multiLevelType w:val="hybridMultilevel"/>
    <w:tmpl w:val="0C348EE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7" w15:restartNumberingAfterBreak="0">
    <w:nsid w:val="3A017D2E"/>
    <w:multiLevelType w:val="hybridMultilevel"/>
    <w:tmpl w:val="52C011B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8" w15:restartNumberingAfterBreak="0">
    <w:nsid w:val="3A214475"/>
    <w:multiLevelType w:val="multilevel"/>
    <w:tmpl w:val="F4B0C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A260DD5"/>
    <w:multiLevelType w:val="hybridMultilevel"/>
    <w:tmpl w:val="9AF40400"/>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0" w15:restartNumberingAfterBreak="0">
    <w:nsid w:val="3A8A0496"/>
    <w:multiLevelType w:val="hybridMultilevel"/>
    <w:tmpl w:val="598A8262"/>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1" w15:restartNumberingAfterBreak="0">
    <w:nsid w:val="3AA87E29"/>
    <w:multiLevelType w:val="hybridMultilevel"/>
    <w:tmpl w:val="5AD28092"/>
    <w:lvl w:ilvl="0" w:tplc="04050001">
      <w:start w:val="1"/>
      <w:numFmt w:val="bullet"/>
      <w:lvlText w:val=""/>
      <w:lvlJc w:val="left"/>
      <w:pPr>
        <w:ind w:left="1211"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2" w15:restartNumberingAfterBreak="0">
    <w:nsid w:val="3AF21704"/>
    <w:multiLevelType w:val="hybridMultilevel"/>
    <w:tmpl w:val="3C6A16EE"/>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3" w15:restartNumberingAfterBreak="0">
    <w:nsid w:val="3AFE5C90"/>
    <w:multiLevelType w:val="hybridMultilevel"/>
    <w:tmpl w:val="962CC3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4" w15:restartNumberingAfterBreak="0">
    <w:nsid w:val="3B921962"/>
    <w:multiLevelType w:val="hybridMultilevel"/>
    <w:tmpl w:val="D3D888B0"/>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5" w15:restartNumberingAfterBreak="0">
    <w:nsid w:val="3C2178B3"/>
    <w:multiLevelType w:val="hybridMultilevel"/>
    <w:tmpl w:val="735CFE12"/>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6" w15:restartNumberingAfterBreak="0">
    <w:nsid w:val="3CF95FAD"/>
    <w:multiLevelType w:val="hybridMultilevel"/>
    <w:tmpl w:val="C55C0D7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1069"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15:restartNumberingAfterBreak="0">
    <w:nsid w:val="3D0B13F2"/>
    <w:multiLevelType w:val="multilevel"/>
    <w:tmpl w:val="DBE68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D18782C"/>
    <w:multiLevelType w:val="hybridMultilevel"/>
    <w:tmpl w:val="C9EE48B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1069"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9" w15:restartNumberingAfterBreak="0">
    <w:nsid w:val="3D9E0D68"/>
    <w:multiLevelType w:val="hybridMultilevel"/>
    <w:tmpl w:val="E67268BA"/>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0" w15:restartNumberingAfterBreak="0">
    <w:nsid w:val="3DDC6833"/>
    <w:multiLevelType w:val="hybridMultilevel"/>
    <w:tmpl w:val="939C60AC"/>
    <w:lvl w:ilvl="0" w:tplc="82C0A3BA">
      <w:numFmt w:val="bullet"/>
      <w:lvlText w:val="-"/>
      <w:lvlJc w:val="left"/>
      <w:pPr>
        <w:ind w:left="1065" w:hanging="705"/>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1" w15:restartNumberingAfterBreak="0">
    <w:nsid w:val="3E784980"/>
    <w:multiLevelType w:val="multilevel"/>
    <w:tmpl w:val="68DAFFA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EC967BE"/>
    <w:multiLevelType w:val="hybridMultilevel"/>
    <w:tmpl w:val="8CA055A8"/>
    <w:lvl w:ilvl="0" w:tplc="82C0A3BA">
      <w:numFmt w:val="bullet"/>
      <w:lvlText w:val="-"/>
      <w:lvlJc w:val="left"/>
      <w:pPr>
        <w:ind w:left="1065" w:hanging="705"/>
      </w:pPr>
      <w:rPr>
        <w:rFonts w:ascii="Palatino Linotype" w:eastAsiaTheme="minorHAnsi" w:hAnsi="Palatino Linotype" w:cs="Times New Roman" w:hint="default"/>
      </w:rPr>
    </w:lvl>
    <w:lvl w:ilvl="1" w:tplc="F438C398">
      <w:numFmt w:val="bullet"/>
      <w:lvlText w:val="–"/>
      <w:lvlJc w:val="left"/>
      <w:pPr>
        <w:ind w:left="1440" w:hanging="360"/>
      </w:pPr>
      <w:rPr>
        <w:rFonts w:ascii="Palatino Linotype" w:eastAsiaTheme="minorHAnsi" w:hAnsi="Palatino Linotype"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3" w15:restartNumberingAfterBreak="0">
    <w:nsid w:val="3EEC2AAC"/>
    <w:multiLevelType w:val="multilevel"/>
    <w:tmpl w:val="7228C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F1F505E"/>
    <w:multiLevelType w:val="hybridMultilevel"/>
    <w:tmpl w:val="403489F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5" w15:restartNumberingAfterBreak="0">
    <w:nsid w:val="40054BFB"/>
    <w:multiLevelType w:val="hybridMultilevel"/>
    <w:tmpl w:val="21E6F8A6"/>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6" w15:restartNumberingAfterBreak="0">
    <w:nsid w:val="4028125C"/>
    <w:multiLevelType w:val="hybridMultilevel"/>
    <w:tmpl w:val="01CEB0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7" w15:restartNumberingAfterBreak="0">
    <w:nsid w:val="424356EF"/>
    <w:multiLevelType w:val="hybridMultilevel"/>
    <w:tmpl w:val="9F6EC07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38" w15:restartNumberingAfterBreak="0">
    <w:nsid w:val="42F27EB8"/>
    <w:multiLevelType w:val="hybridMultilevel"/>
    <w:tmpl w:val="C48824B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9" w15:restartNumberingAfterBreak="0">
    <w:nsid w:val="438F19A6"/>
    <w:multiLevelType w:val="hybridMultilevel"/>
    <w:tmpl w:val="5F049D26"/>
    <w:lvl w:ilvl="0" w:tplc="04050001">
      <w:start w:val="1"/>
      <w:numFmt w:val="bullet"/>
      <w:lvlText w:val=""/>
      <w:lvlJc w:val="left"/>
      <w:pPr>
        <w:ind w:left="1211"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0" w15:restartNumberingAfterBreak="0">
    <w:nsid w:val="43915C31"/>
    <w:multiLevelType w:val="hybridMultilevel"/>
    <w:tmpl w:val="FD487CDA"/>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1" w15:restartNumberingAfterBreak="0">
    <w:nsid w:val="44150A6A"/>
    <w:multiLevelType w:val="hybridMultilevel"/>
    <w:tmpl w:val="57827C5E"/>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2" w15:restartNumberingAfterBreak="0">
    <w:nsid w:val="441E6331"/>
    <w:multiLevelType w:val="multilevel"/>
    <w:tmpl w:val="46128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4E84583"/>
    <w:multiLevelType w:val="hybridMultilevel"/>
    <w:tmpl w:val="CB86615E"/>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4" w15:restartNumberingAfterBreak="0">
    <w:nsid w:val="45324B29"/>
    <w:multiLevelType w:val="hybridMultilevel"/>
    <w:tmpl w:val="5D78378C"/>
    <w:lvl w:ilvl="0" w:tplc="04050001">
      <w:start w:val="1"/>
      <w:numFmt w:val="bullet"/>
      <w:lvlText w:val=""/>
      <w:lvlJc w:val="left"/>
      <w:pPr>
        <w:ind w:left="1352"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5" w15:restartNumberingAfterBreak="0">
    <w:nsid w:val="45674613"/>
    <w:multiLevelType w:val="hybridMultilevel"/>
    <w:tmpl w:val="D55A7282"/>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6" w15:restartNumberingAfterBreak="0">
    <w:nsid w:val="45D07E53"/>
    <w:multiLevelType w:val="hybridMultilevel"/>
    <w:tmpl w:val="F8649C2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7" w15:restartNumberingAfterBreak="0">
    <w:nsid w:val="46445929"/>
    <w:multiLevelType w:val="multilevel"/>
    <w:tmpl w:val="715C6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464E7386"/>
    <w:multiLevelType w:val="hybridMultilevel"/>
    <w:tmpl w:val="64B8486C"/>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9" w15:restartNumberingAfterBreak="0">
    <w:nsid w:val="46FD14C8"/>
    <w:multiLevelType w:val="multilevel"/>
    <w:tmpl w:val="CAD27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4733388F"/>
    <w:multiLevelType w:val="hybridMultilevel"/>
    <w:tmpl w:val="F39EA1D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1" w15:restartNumberingAfterBreak="0">
    <w:nsid w:val="47F845A4"/>
    <w:multiLevelType w:val="multilevel"/>
    <w:tmpl w:val="EF148C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82619BF"/>
    <w:multiLevelType w:val="multilevel"/>
    <w:tmpl w:val="EC704D1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84673C7"/>
    <w:multiLevelType w:val="hybridMultilevel"/>
    <w:tmpl w:val="34FC153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4" w15:restartNumberingAfterBreak="0">
    <w:nsid w:val="48855227"/>
    <w:multiLevelType w:val="hybridMultilevel"/>
    <w:tmpl w:val="B98825DE"/>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5" w15:restartNumberingAfterBreak="0">
    <w:nsid w:val="49657D4E"/>
    <w:multiLevelType w:val="hybridMultilevel"/>
    <w:tmpl w:val="208875D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1069"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49697A01"/>
    <w:multiLevelType w:val="hybridMultilevel"/>
    <w:tmpl w:val="8CC2979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7" w15:restartNumberingAfterBreak="0">
    <w:nsid w:val="49895DEA"/>
    <w:multiLevelType w:val="hybridMultilevel"/>
    <w:tmpl w:val="500C37C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8" w15:restartNumberingAfterBreak="0">
    <w:nsid w:val="49AE5EB2"/>
    <w:multiLevelType w:val="hybridMultilevel"/>
    <w:tmpl w:val="5150BC7A"/>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9" w15:restartNumberingAfterBreak="0">
    <w:nsid w:val="4AF96713"/>
    <w:multiLevelType w:val="multilevel"/>
    <w:tmpl w:val="1CD8D1D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B787E5F"/>
    <w:multiLevelType w:val="hybridMultilevel"/>
    <w:tmpl w:val="C94C202A"/>
    <w:lvl w:ilvl="0" w:tplc="04050003">
      <w:start w:val="1"/>
      <w:numFmt w:val="bullet"/>
      <w:lvlText w:val="o"/>
      <w:lvlJc w:val="left"/>
      <w:pPr>
        <w:ind w:left="785" w:hanging="360"/>
      </w:pPr>
      <w:rPr>
        <w:rFonts w:ascii="Courier New" w:hAnsi="Courier New" w:cs="Courier New" w:hint="default"/>
      </w:rPr>
    </w:lvl>
    <w:lvl w:ilvl="1" w:tplc="04050003">
      <w:start w:val="1"/>
      <w:numFmt w:val="bullet"/>
      <w:lvlText w:val="o"/>
      <w:lvlJc w:val="left"/>
      <w:pPr>
        <w:ind w:left="1505" w:hanging="360"/>
      </w:pPr>
      <w:rPr>
        <w:rFonts w:ascii="Courier New" w:hAnsi="Courier New" w:cs="Courier New" w:hint="default"/>
      </w:rPr>
    </w:lvl>
    <w:lvl w:ilvl="2" w:tplc="04050005" w:tentative="1">
      <w:start w:val="1"/>
      <w:numFmt w:val="bullet"/>
      <w:lvlText w:val=""/>
      <w:lvlJc w:val="left"/>
      <w:pPr>
        <w:ind w:left="2225" w:hanging="360"/>
      </w:pPr>
      <w:rPr>
        <w:rFonts w:ascii="Wingdings" w:hAnsi="Wingdings" w:hint="default"/>
      </w:rPr>
    </w:lvl>
    <w:lvl w:ilvl="3" w:tplc="04050001" w:tentative="1">
      <w:start w:val="1"/>
      <w:numFmt w:val="bullet"/>
      <w:lvlText w:val=""/>
      <w:lvlJc w:val="left"/>
      <w:pPr>
        <w:ind w:left="2945" w:hanging="360"/>
      </w:pPr>
      <w:rPr>
        <w:rFonts w:ascii="Symbol" w:hAnsi="Symbol" w:hint="default"/>
      </w:rPr>
    </w:lvl>
    <w:lvl w:ilvl="4" w:tplc="04050003" w:tentative="1">
      <w:start w:val="1"/>
      <w:numFmt w:val="bullet"/>
      <w:lvlText w:val="o"/>
      <w:lvlJc w:val="left"/>
      <w:pPr>
        <w:ind w:left="3665" w:hanging="360"/>
      </w:pPr>
      <w:rPr>
        <w:rFonts w:ascii="Courier New" w:hAnsi="Courier New" w:cs="Courier New" w:hint="default"/>
      </w:rPr>
    </w:lvl>
    <w:lvl w:ilvl="5" w:tplc="04050005" w:tentative="1">
      <w:start w:val="1"/>
      <w:numFmt w:val="bullet"/>
      <w:lvlText w:val=""/>
      <w:lvlJc w:val="left"/>
      <w:pPr>
        <w:ind w:left="4385" w:hanging="360"/>
      </w:pPr>
      <w:rPr>
        <w:rFonts w:ascii="Wingdings" w:hAnsi="Wingdings" w:hint="default"/>
      </w:rPr>
    </w:lvl>
    <w:lvl w:ilvl="6" w:tplc="04050001" w:tentative="1">
      <w:start w:val="1"/>
      <w:numFmt w:val="bullet"/>
      <w:lvlText w:val=""/>
      <w:lvlJc w:val="left"/>
      <w:pPr>
        <w:ind w:left="5105" w:hanging="360"/>
      </w:pPr>
      <w:rPr>
        <w:rFonts w:ascii="Symbol" w:hAnsi="Symbol" w:hint="default"/>
      </w:rPr>
    </w:lvl>
    <w:lvl w:ilvl="7" w:tplc="04050003" w:tentative="1">
      <w:start w:val="1"/>
      <w:numFmt w:val="bullet"/>
      <w:lvlText w:val="o"/>
      <w:lvlJc w:val="left"/>
      <w:pPr>
        <w:ind w:left="5825" w:hanging="360"/>
      </w:pPr>
      <w:rPr>
        <w:rFonts w:ascii="Courier New" w:hAnsi="Courier New" w:cs="Courier New" w:hint="default"/>
      </w:rPr>
    </w:lvl>
    <w:lvl w:ilvl="8" w:tplc="04050005" w:tentative="1">
      <w:start w:val="1"/>
      <w:numFmt w:val="bullet"/>
      <w:lvlText w:val=""/>
      <w:lvlJc w:val="left"/>
      <w:pPr>
        <w:ind w:left="6545" w:hanging="360"/>
      </w:pPr>
      <w:rPr>
        <w:rFonts w:ascii="Wingdings" w:hAnsi="Wingdings" w:hint="default"/>
      </w:rPr>
    </w:lvl>
  </w:abstractNum>
  <w:abstractNum w:abstractNumId="161" w15:restartNumberingAfterBreak="0">
    <w:nsid w:val="4BB3603D"/>
    <w:multiLevelType w:val="hybridMultilevel"/>
    <w:tmpl w:val="A59A8C1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2" w15:restartNumberingAfterBreak="0">
    <w:nsid w:val="4BE30ACB"/>
    <w:multiLevelType w:val="hybridMultilevel"/>
    <w:tmpl w:val="87566B5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4E2D4FD0"/>
    <w:multiLevelType w:val="hybridMultilevel"/>
    <w:tmpl w:val="7A9AF95A"/>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4" w15:restartNumberingAfterBreak="0">
    <w:nsid w:val="4E38118C"/>
    <w:multiLevelType w:val="hybridMultilevel"/>
    <w:tmpl w:val="A2204EB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5" w15:restartNumberingAfterBreak="0">
    <w:nsid w:val="4E56026A"/>
    <w:multiLevelType w:val="hybridMultilevel"/>
    <w:tmpl w:val="A8D47542"/>
    <w:lvl w:ilvl="0" w:tplc="04050003">
      <w:start w:val="1"/>
      <w:numFmt w:val="bullet"/>
      <w:lvlText w:val="o"/>
      <w:lvlJc w:val="left"/>
      <w:pPr>
        <w:ind w:left="1440" w:hanging="360"/>
      </w:pPr>
      <w:rPr>
        <w:rFonts w:ascii="Courier New" w:hAnsi="Courier New" w:cs="Courier New" w:hint="default"/>
      </w:rPr>
    </w:lvl>
    <w:lvl w:ilvl="1" w:tplc="04050003">
      <w:start w:val="1"/>
      <w:numFmt w:val="bullet"/>
      <w:lvlText w:val="o"/>
      <w:lvlJc w:val="left"/>
      <w:pPr>
        <w:ind w:left="1352"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66" w15:restartNumberingAfterBreak="0">
    <w:nsid w:val="4EC655FA"/>
    <w:multiLevelType w:val="hybridMultilevel"/>
    <w:tmpl w:val="0C348EE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7" w15:restartNumberingAfterBreak="0">
    <w:nsid w:val="4ED62486"/>
    <w:multiLevelType w:val="hybridMultilevel"/>
    <w:tmpl w:val="893E925E"/>
    <w:lvl w:ilvl="0" w:tplc="82C0A3BA">
      <w:numFmt w:val="bullet"/>
      <w:lvlText w:val="-"/>
      <w:lvlJc w:val="left"/>
      <w:pPr>
        <w:ind w:left="720" w:hanging="360"/>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8" w15:restartNumberingAfterBreak="0">
    <w:nsid w:val="4FB631FF"/>
    <w:multiLevelType w:val="hybridMultilevel"/>
    <w:tmpl w:val="60D0973A"/>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9" w15:restartNumberingAfterBreak="0">
    <w:nsid w:val="500F16CC"/>
    <w:multiLevelType w:val="hybridMultilevel"/>
    <w:tmpl w:val="F3686E8C"/>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0" w15:restartNumberingAfterBreak="0">
    <w:nsid w:val="505520C5"/>
    <w:multiLevelType w:val="hybridMultilevel"/>
    <w:tmpl w:val="D1A4312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1" w15:restartNumberingAfterBreak="0">
    <w:nsid w:val="50633226"/>
    <w:multiLevelType w:val="hybridMultilevel"/>
    <w:tmpl w:val="530A100E"/>
    <w:lvl w:ilvl="0" w:tplc="95FA27AE">
      <w:numFmt w:val="bullet"/>
      <w:lvlText w:val="-"/>
      <w:lvlJc w:val="left"/>
      <w:pPr>
        <w:ind w:left="360" w:hanging="360"/>
      </w:pPr>
      <w:rPr>
        <w:rFonts w:ascii="Segoe UI" w:eastAsia="Times New Roman" w:hAnsi="Segoe UI" w:cs="Segoe UI" w:hint="default"/>
      </w:rPr>
    </w:lvl>
    <w:lvl w:ilvl="1" w:tplc="04050003">
      <w:start w:val="1"/>
      <w:numFmt w:val="bullet"/>
      <w:lvlText w:val="o"/>
      <w:lvlJc w:val="left"/>
      <w:pPr>
        <w:ind w:left="36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72" w15:restartNumberingAfterBreak="0">
    <w:nsid w:val="509F2E38"/>
    <w:multiLevelType w:val="multilevel"/>
    <w:tmpl w:val="B35C4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50F20E36"/>
    <w:multiLevelType w:val="hybridMultilevel"/>
    <w:tmpl w:val="9CB41E4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4" w15:restartNumberingAfterBreak="0">
    <w:nsid w:val="51921789"/>
    <w:multiLevelType w:val="multilevel"/>
    <w:tmpl w:val="3FB6B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519F01F0"/>
    <w:multiLevelType w:val="multilevel"/>
    <w:tmpl w:val="FA902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52F5428F"/>
    <w:multiLevelType w:val="hybridMultilevel"/>
    <w:tmpl w:val="58981B38"/>
    <w:lvl w:ilvl="0" w:tplc="82C0A3BA">
      <w:numFmt w:val="bullet"/>
      <w:lvlText w:val="-"/>
      <w:lvlJc w:val="left"/>
      <w:pPr>
        <w:ind w:left="720" w:hanging="360"/>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7" w15:restartNumberingAfterBreak="0">
    <w:nsid w:val="53900A73"/>
    <w:multiLevelType w:val="hybridMultilevel"/>
    <w:tmpl w:val="F900335A"/>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8" w15:restartNumberingAfterBreak="0">
    <w:nsid w:val="53E65584"/>
    <w:multiLevelType w:val="hybridMultilevel"/>
    <w:tmpl w:val="48DA28FC"/>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9" w15:restartNumberingAfterBreak="0">
    <w:nsid w:val="54132FB4"/>
    <w:multiLevelType w:val="hybridMultilevel"/>
    <w:tmpl w:val="6DA2471E"/>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0" w15:restartNumberingAfterBreak="0">
    <w:nsid w:val="54561FE0"/>
    <w:multiLevelType w:val="multilevel"/>
    <w:tmpl w:val="60307108"/>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54F513D7"/>
    <w:multiLevelType w:val="hybridMultilevel"/>
    <w:tmpl w:val="CA5CAD06"/>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2" w15:restartNumberingAfterBreak="0">
    <w:nsid w:val="55E16DB4"/>
    <w:multiLevelType w:val="hybridMultilevel"/>
    <w:tmpl w:val="E67CCB84"/>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3" w15:restartNumberingAfterBreak="0">
    <w:nsid w:val="57006BF5"/>
    <w:multiLevelType w:val="hybridMultilevel"/>
    <w:tmpl w:val="CC3498F2"/>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4" w15:restartNumberingAfterBreak="0">
    <w:nsid w:val="58933A91"/>
    <w:multiLevelType w:val="hybridMultilevel"/>
    <w:tmpl w:val="17A6C45A"/>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5" w15:restartNumberingAfterBreak="0">
    <w:nsid w:val="592652C2"/>
    <w:multiLevelType w:val="hybridMultilevel"/>
    <w:tmpl w:val="271A6C44"/>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86" w15:restartNumberingAfterBreak="0">
    <w:nsid w:val="5A4B2930"/>
    <w:multiLevelType w:val="hybridMultilevel"/>
    <w:tmpl w:val="B8E48FF0"/>
    <w:lvl w:ilvl="0" w:tplc="82C0A3BA">
      <w:numFmt w:val="bullet"/>
      <w:lvlText w:val="-"/>
      <w:lvlJc w:val="left"/>
      <w:pPr>
        <w:ind w:left="720" w:hanging="360"/>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7" w15:restartNumberingAfterBreak="0">
    <w:nsid w:val="5AA66040"/>
    <w:multiLevelType w:val="hybridMultilevel"/>
    <w:tmpl w:val="619AE6C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8" w15:restartNumberingAfterBreak="0">
    <w:nsid w:val="5B8C4A0F"/>
    <w:multiLevelType w:val="hybridMultilevel"/>
    <w:tmpl w:val="DB9C6D0C"/>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89" w15:restartNumberingAfterBreak="0">
    <w:nsid w:val="5B995470"/>
    <w:multiLevelType w:val="hybridMultilevel"/>
    <w:tmpl w:val="44C8FFFA"/>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0" w15:restartNumberingAfterBreak="0">
    <w:nsid w:val="5BA87875"/>
    <w:multiLevelType w:val="hybridMultilevel"/>
    <w:tmpl w:val="F15C060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1" w15:restartNumberingAfterBreak="0">
    <w:nsid w:val="5BB86915"/>
    <w:multiLevelType w:val="hybridMultilevel"/>
    <w:tmpl w:val="4D925152"/>
    <w:lvl w:ilvl="0" w:tplc="04050003">
      <w:start w:val="1"/>
      <w:numFmt w:val="bullet"/>
      <w:lvlText w:val="o"/>
      <w:lvlJc w:val="left"/>
      <w:pPr>
        <w:ind w:left="1352"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2" w15:restartNumberingAfterBreak="0">
    <w:nsid w:val="5BD554DA"/>
    <w:multiLevelType w:val="hybridMultilevel"/>
    <w:tmpl w:val="0958BC4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3" w15:restartNumberingAfterBreak="0">
    <w:nsid w:val="5DB7017F"/>
    <w:multiLevelType w:val="hybridMultilevel"/>
    <w:tmpl w:val="4C548972"/>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4" w15:restartNumberingAfterBreak="0">
    <w:nsid w:val="5F25627B"/>
    <w:multiLevelType w:val="hybridMultilevel"/>
    <w:tmpl w:val="8EEC86A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5" w15:restartNumberingAfterBreak="0">
    <w:nsid w:val="604B6CBF"/>
    <w:multiLevelType w:val="hybridMultilevel"/>
    <w:tmpl w:val="5C407FCC"/>
    <w:lvl w:ilvl="0" w:tplc="04050001">
      <w:start w:val="1"/>
      <w:numFmt w:val="bullet"/>
      <w:lvlText w:val=""/>
      <w:lvlJc w:val="left"/>
      <w:pPr>
        <w:ind w:left="1494"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6" w15:restartNumberingAfterBreak="0">
    <w:nsid w:val="61426B88"/>
    <w:multiLevelType w:val="hybridMultilevel"/>
    <w:tmpl w:val="F82EB48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7" w15:restartNumberingAfterBreak="0">
    <w:nsid w:val="61501437"/>
    <w:multiLevelType w:val="hybridMultilevel"/>
    <w:tmpl w:val="9140ADF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8" w15:restartNumberingAfterBreak="0">
    <w:nsid w:val="616948B6"/>
    <w:multiLevelType w:val="multilevel"/>
    <w:tmpl w:val="7AAECA1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618C05D0"/>
    <w:multiLevelType w:val="multilevel"/>
    <w:tmpl w:val="54DE5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62081003"/>
    <w:multiLevelType w:val="hybridMultilevel"/>
    <w:tmpl w:val="63948224"/>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1">
      <w:start w:val="1"/>
      <w:numFmt w:val="bullet"/>
      <w:lvlText w:val=""/>
      <w:lvlJc w:val="left"/>
      <w:pPr>
        <w:ind w:left="1069" w:hanging="360"/>
      </w:pPr>
      <w:rPr>
        <w:rFonts w:ascii="Symbol" w:hAnsi="Symbol"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1" w15:restartNumberingAfterBreak="0">
    <w:nsid w:val="6222727D"/>
    <w:multiLevelType w:val="hybridMultilevel"/>
    <w:tmpl w:val="81A64B5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2" w15:restartNumberingAfterBreak="0">
    <w:nsid w:val="627C00BD"/>
    <w:multiLevelType w:val="hybridMultilevel"/>
    <w:tmpl w:val="F19A250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3" w15:restartNumberingAfterBreak="0">
    <w:nsid w:val="62AD4023"/>
    <w:multiLevelType w:val="hybridMultilevel"/>
    <w:tmpl w:val="971A6ED8"/>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04" w15:restartNumberingAfterBreak="0">
    <w:nsid w:val="62BC1BE8"/>
    <w:multiLevelType w:val="hybridMultilevel"/>
    <w:tmpl w:val="84342E40"/>
    <w:lvl w:ilvl="0" w:tplc="04050003">
      <w:start w:val="1"/>
      <w:numFmt w:val="bullet"/>
      <w:lvlText w:val="o"/>
      <w:lvlJc w:val="left"/>
      <w:pPr>
        <w:ind w:left="72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5" w15:restartNumberingAfterBreak="0">
    <w:nsid w:val="63021120"/>
    <w:multiLevelType w:val="hybridMultilevel"/>
    <w:tmpl w:val="487C4A84"/>
    <w:lvl w:ilvl="0" w:tplc="82C0A3BA">
      <w:numFmt w:val="bullet"/>
      <w:lvlText w:val="-"/>
      <w:lvlJc w:val="left"/>
      <w:pPr>
        <w:ind w:left="720" w:hanging="360"/>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6" w15:restartNumberingAfterBreak="0">
    <w:nsid w:val="63521EF9"/>
    <w:multiLevelType w:val="multilevel"/>
    <w:tmpl w:val="0AFA820E"/>
    <w:lvl w:ilvl="0">
      <w:start w:val="1"/>
      <w:numFmt w:val="bullet"/>
      <w:lvlText w:val="o"/>
      <w:lvlJc w:val="left"/>
      <w:pPr>
        <w:tabs>
          <w:tab w:val="num" w:pos="1352"/>
        </w:tabs>
        <w:ind w:left="1352" w:hanging="360"/>
      </w:pPr>
      <w:rPr>
        <w:rFonts w:ascii="Courier New" w:hAnsi="Courier New" w:cs="Courier New"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207" w15:restartNumberingAfterBreak="0">
    <w:nsid w:val="63590FDC"/>
    <w:multiLevelType w:val="hybridMultilevel"/>
    <w:tmpl w:val="06EE3D0A"/>
    <w:lvl w:ilvl="0" w:tplc="B19AFF62">
      <w:numFmt w:val="bullet"/>
      <w:lvlText w:val="-"/>
      <w:lvlJc w:val="left"/>
      <w:pPr>
        <w:ind w:left="1068" w:hanging="708"/>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8" w15:restartNumberingAfterBreak="0">
    <w:nsid w:val="63A877A5"/>
    <w:multiLevelType w:val="hybridMultilevel"/>
    <w:tmpl w:val="9DF41240"/>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9" w15:restartNumberingAfterBreak="0">
    <w:nsid w:val="644C73F4"/>
    <w:multiLevelType w:val="multilevel"/>
    <w:tmpl w:val="3AAA1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53B5953"/>
    <w:multiLevelType w:val="hybridMultilevel"/>
    <w:tmpl w:val="34701B1E"/>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1" w15:restartNumberingAfterBreak="0">
    <w:nsid w:val="66DC5103"/>
    <w:multiLevelType w:val="hybridMultilevel"/>
    <w:tmpl w:val="35B6D1F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2" w15:restartNumberingAfterBreak="0">
    <w:nsid w:val="67265985"/>
    <w:multiLevelType w:val="hybridMultilevel"/>
    <w:tmpl w:val="3EC6A62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3" w15:restartNumberingAfterBreak="0">
    <w:nsid w:val="679B692E"/>
    <w:multiLevelType w:val="hybridMultilevel"/>
    <w:tmpl w:val="C6EAA736"/>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4" w15:restartNumberingAfterBreak="0">
    <w:nsid w:val="67A331F0"/>
    <w:multiLevelType w:val="hybridMultilevel"/>
    <w:tmpl w:val="0F161FB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5" w15:restartNumberingAfterBreak="0">
    <w:nsid w:val="67E518CB"/>
    <w:multiLevelType w:val="hybridMultilevel"/>
    <w:tmpl w:val="D7265CBA"/>
    <w:lvl w:ilvl="0" w:tplc="04050001">
      <w:start w:val="1"/>
      <w:numFmt w:val="bullet"/>
      <w:lvlText w:val=""/>
      <w:lvlJc w:val="left"/>
      <w:pPr>
        <w:ind w:left="1210" w:hanging="360"/>
      </w:pPr>
      <w:rPr>
        <w:rFonts w:ascii="Symbol" w:hAnsi="Symbol" w:hint="default"/>
      </w:rPr>
    </w:lvl>
    <w:lvl w:ilvl="1" w:tplc="04050003" w:tentative="1">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216" w15:restartNumberingAfterBreak="0">
    <w:nsid w:val="68BC3C4F"/>
    <w:multiLevelType w:val="hybridMultilevel"/>
    <w:tmpl w:val="B2420B0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7" w15:restartNumberingAfterBreak="0">
    <w:nsid w:val="68D5737F"/>
    <w:multiLevelType w:val="hybridMultilevel"/>
    <w:tmpl w:val="C5F83240"/>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8" w15:restartNumberingAfterBreak="0">
    <w:nsid w:val="690E1291"/>
    <w:multiLevelType w:val="hybridMultilevel"/>
    <w:tmpl w:val="4B8CA4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9" w15:restartNumberingAfterBreak="0">
    <w:nsid w:val="69104F1A"/>
    <w:multiLevelType w:val="hybridMultilevel"/>
    <w:tmpl w:val="D8BEA19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0" w15:restartNumberingAfterBreak="0">
    <w:nsid w:val="69541C6C"/>
    <w:multiLevelType w:val="multilevel"/>
    <w:tmpl w:val="E8A45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21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69F65572"/>
    <w:multiLevelType w:val="hybridMultilevel"/>
    <w:tmpl w:val="49CA52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2" w15:restartNumberingAfterBreak="0">
    <w:nsid w:val="6A46542E"/>
    <w:multiLevelType w:val="multilevel"/>
    <w:tmpl w:val="705282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AF63F84"/>
    <w:multiLevelType w:val="hybridMultilevel"/>
    <w:tmpl w:val="E6305B6A"/>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4" w15:restartNumberingAfterBreak="0">
    <w:nsid w:val="6B1C6D4C"/>
    <w:multiLevelType w:val="hybridMultilevel"/>
    <w:tmpl w:val="DAE4FE84"/>
    <w:lvl w:ilvl="0" w:tplc="59EC4126">
      <w:start w:val="1"/>
      <w:numFmt w:val="lowerRoman"/>
      <w:lvlText w:val="%1."/>
      <w:lvlJc w:val="left"/>
      <w:pPr>
        <w:ind w:left="1428" w:hanging="72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5" w15:restartNumberingAfterBreak="0">
    <w:nsid w:val="6B380635"/>
    <w:multiLevelType w:val="multilevel"/>
    <w:tmpl w:val="A23A28D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6BB843E2"/>
    <w:multiLevelType w:val="hybridMultilevel"/>
    <w:tmpl w:val="CBF6528E"/>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7" w15:restartNumberingAfterBreak="0">
    <w:nsid w:val="6BC10BF4"/>
    <w:multiLevelType w:val="hybridMultilevel"/>
    <w:tmpl w:val="0A5A7CB4"/>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8" w15:restartNumberingAfterBreak="0">
    <w:nsid w:val="6C390DBB"/>
    <w:multiLevelType w:val="hybridMultilevel"/>
    <w:tmpl w:val="FAF4279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9" w15:restartNumberingAfterBreak="0">
    <w:nsid w:val="6C43124F"/>
    <w:multiLevelType w:val="multilevel"/>
    <w:tmpl w:val="2580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6C8F688D"/>
    <w:multiLevelType w:val="hybridMultilevel"/>
    <w:tmpl w:val="3B1ACA66"/>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1" w15:restartNumberingAfterBreak="0">
    <w:nsid w:val="6D79007E"/>
    <w:multiLevelType w:val="hybridMultilevel"/>
    <w:tmpl w:val="2F924E9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2" w15:restartNumberingAfterBreak="0">
    <w:nsid w:val="6EEB7153"/>
    <w:multiLevelType w:val="hybridMultilevel"/>
    <w:tmpl w:val="C0B2E396"/>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3" w15:restartNumberingAfterBreak="0">
    <w:nsid w:val="6F1E2E3B"/>
    <w:multiLevelType w:val="hybridMultilevel"/>
    <w:tmpl w:val="7214E51E"/>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4" w15:restartNumberingAfterBreak="0">
    <w:nsid w:val="6F5722B7"/>
    <w:multiLevelType w:val="hybridMultilevel"/>
    <w:tmpl w:val="1B1C82EA"/>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5" w15:restartNumberingAfterBreak="0">
    <w:nsid w:val="6F7E7E10"/>
    <w:multiLevelType w:val="multilevel"/>
    <w:tmpl w:val="11041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6FB24AE9"/>
    <w:multiLevelType w:val="hybridMultilevel"/>
    <w:tmpl w:val="A11C4094"/>
    <w:lvl w:ilvl="0" w:tplc="82C0A3BA">
      <w:numFmt w:val="bullet"/>
      <w:lvlText w:val="-"/>
      <w:lvlJc w:val="left"/>
      <w:pPr>
        <w:ind w:left="1065" w:hanging="705"/>
      </w:pPr>
      <w:rPr>
        <w:rFonts w:ascii="Palatino Linotype" w:eastAsiaTheme="minorHAnsi" w:hAnsi="Palatino Linotype"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7" w15:restartNumberingAfterBreak="0">
    <w:nsid w:val="7016470F"/>
    <w:multiLevelType w:val="hybridMultilevel"/>
    <w:tmpl w:val="8DE61A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8" w15:restartNumberingAfterBreak="0">
    <w:nsid w:val="70192EDA"/>
    <w:multiLevelType w:val="hybridMultilevel"/>
    <w:tmpl w:val="2CB691B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9" w15:restartNumberingAfterBreak="0">
    <w:nsid w:val="70887328"/>
    <w:multiLevelType w:val="hybridMultilevel"/>
    <w:tmpl w:val="7F3C99D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0" w15:restartNumberingAfterBreak="0">
    <w:nsid w:val="709A2137"/>
    <w:multiLevelType w:val="hybridMultilevel"/>
    <w:tmpl w:val="D5F255A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1" w15:restartNumberingAfterBreak="0">
    <w:nsid w:val="70F405F9"/>
    <w:multiLevelType w:val="multilevel"/>
    <w:tmpl w:val="89F8507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712C74E0"/>
    <w:multiLevelType w:val="hybridMultilevel"/>
    <w:tmpl w:val="131A3C6A"/>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3" w15:restartNumberingAfterBreak="0">
    <w:nsid w:val="719C452C"/>
    <w:multiLevelType w:val="hybridMultilevel"/>
    <w:tmpl w:val="BADE551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4" w15:restartNumberingAfterBreak="0">
    <w:nsid w:val="72405BF8"/>
    <w:multiLevelType w:val="multilevel"/>
    <w:tmpl w:val="E8A459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21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7306051C"/>
    <w:multiLevelType w:val="multilevel"/>
    <w:tmpl w:val="5656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3294DAA"/>
    <w:multiLevelType w:val="hybridMultilevel"/>
    <w:tmpl w:val="6BC2758C"/>
    <w:lvl w:ilvl="0" w:tplc="04050001">
      <w:start w:val="1"/>
      <w:numFmt w:val="bullet"/>
      <w:lvlText w:val=""/>
      <w:lvlJc w:val="left"/>
      <w:pPr>
        <w:ind w:left="1352"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7" w15:restartNumberingAfterBreak="0">
    <w:nsid w:val="73862283"/>
    <w:multiLevelType w:val="hybridMultilevel"/>
    <w:tmpl w:val="7266176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8" w15:restartNumberingAfterBreak="0">
    <w:nsid w:val="73C769EA"/>
    <w:multiLevelType w:val="hybridMultilevel"/>
    <w:tmpl w:val="089242E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9" w15:restartNumberingAfterBreak="0">
    <w:nsid w:val="74897F3F"/>
    <w:multiLevelType w:val="hybridMultilevel"/>
    <w:tmpl w:val="C98A446E"/>
    <w:lvl w:ilvl="0" w:tplc="04050001">
      <w:start w:val="1"/>
      <w:numFmt w:val="bullet"/>
      <w:lvlText w:val=""/>
      <w:lvlJc w:val="left"/>
      <w:pPr>
        <w:ind w:left="121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0" w15:restartNumberingAfterBreak="0">
    <w:nsid w:val="74C32880"/>
    <w:multiLevelType w:val="hybridMultilevel"/>
    <w:tmpl w:val="E37A427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1" w15:restartNumberingAfterBreak="0">
    <w:nsid w:val="753B2489"/>
    <w:multiLevelType w:val="hybridMultilevel"/>
    <w:tmpl w:val="8ECEF166"/>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2" w15:restartNumberingAfterBreak="0">
    <w:nsid w:val="759F1507"/>
    <w:multiLevelType w:val="hybridMultilevel"/>
    <w:tmpl w:val="C6121916"/>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3" w15:restartNumberingAfterBreak="0">
    <w:nsid w:val="76073708"/>
    <w:multiLevelType w:val="hybridMultilevel"/>
    <w:tmpl w:val="A3F2E6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4" w15:restartNumberingAfterBreak="0">
    <w:nsid w:val="76736B16"/>
    <w:multiLevelType w:val="hybridMultilevel"/>
    <w:tmpl w:val="FF40FC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5" w15:restartNumberingAfterBreak="0">
    <w:nsid w:val="76F1403F"/>
    <w:multiLevelType w:val="hybridMultilevel"/>
    <w:tmpl w:val="F362A6E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6" w15:restartNumberingAfterBreak="0">
    <w:nsid w:val="772D4FEA"/>
    <w:multiLevelType w:val="multilevel"/>
    <w:tmpl w:val="EA02EA5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78E115F9"/>
    <w:multiLevelType w:val="multilevel"/>
    <w:tmpl w:val="E27C68AA"/>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78F22560"/>
    <w:multiLevelType w:val="hybridMultilevel"/>
    <w:tmpl w:val="F51AA5D8"/>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9" w15:restartNumberingAfterBreak="0">
    <w:nsid w:val="79243C57"/>
    <w:multiLevelType w:val="hybridMultilevel"/>
    <w:tmpl w:val="082006F0"/>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260" w15:restartNumberingAfterBreak="0">
    <w:nsid w:val="79C4154D"/>
    <w:multiLevelType w:val="hybridMultilevel"/>
    <w:tmpl w:val="C9EA9AE4"/>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1" w15:restartNumberingAfterBreak="0">
    <w:nsid w:val="79F32A3D"/>
    <w:multiLevelType w:val="hybridMultilevel"/>
    <w:tmpl w:val="CA581F74"/>
    <w:lvl w:ilvl="0" w:tplc="040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7A666B6E"/>
    <w:multiLevelType w:val="hybridMultilevel"/>
    <w:tmpl w:val="40822CD8"/>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3" w15:restartNumberingAfterBreak="0">
    <w:nsid w:val="7B1D540C"/>
    <w:multiLevelType w:val="hybridMultilevel"/>
    <w:tmpl w:val="7F3C99D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4" w15:restartNumberingAfterBreak="0">
    <w:nsid w:val="7B320F28"/>
    <w:multiLevelType w:val="hybridMultilevel"/>
    <w:tmpl w:val="308E16CE"/>
    <w:lvl w:ilvl="0" w:tplc="04050001">
      <w:start w:val="1"/>
      <w:numFmt w:val="bullet"/>
      <w:lvlText w:val=""/>
      <w:lvlJc w:val="left"/>
      <w:pPr>
        <w:ind w:left="1211"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5" w15:restartNumberingAfterBreak="0">
    <w:nsid w:val="7BC75BAB"/>
    <w:multiLevelType w:val="hybridMultilevel"/>
    <w:tmpl w:val="6C42C33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6" w15:restartNumberingAfterBreak="0">
    <w:nsid w:val="7C0946CB"/>
    <w:multiLevelType w:val="hybridMultilevel"/>
    <w:tmpl w:val="4F560746"/>
    <w:lvl w:ilvl="0" w:tplc="04050001">
      <w:start w:val="1"/>
      <w:numFmt w:val="bullet"/>
      <w:lvlText w:val=""/>
      <w:lvlJc w:val="left"/>
      <w:pPr>
        <w:ind w:left="1211"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7" w15:restartNumberingAfterBreak="0">
    <w:nsid w:val="7C1D4089"/>
    <w:multiLevelType w:val="hybridMultilevel"/>
    <w:tmpl w:val="F83EF6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8" w15:restartNumberingAfterBreak="0">
    <w:nsid w:val="7C2B595E"/>
    <w:multiLevelType w:val="hybridMultilevel"/>
    <w:tmpl w:val="74F8B9F8"/>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9" w15:restartNumberingAfterBreak="0">
    <w:nsid w:val="7D1B4CB6"/>
    <w:multiLevelType w:val="hybridMultilevel"/>
    <w:tmpl w:val="0C348EE4"/>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0" w15:restartNumberingAfterBreak="0">
    <w:nsid w:val="7DA73CC1"/>
    <w:multiLevelType w:val="hybridMultilevel"/>
    <w:tmpl w:val="0A3CDCEE"/>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1" w15:restartNumberingAfterBreak="0">
    <w:nsid w:val="7DA85924"/>
    <w:multiLevelType w:val="multilevel"/>
    <w:tmpl w:val="48AC77BC"/>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7DAB5216"/>
    <w:multiLevelType w:val="hybridMultilevel"/>
    <w:tmpl w:val="D640ED42"/>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3" w15:restartNumberingAfterBreak="0">
    <w:nsid w:val="7DF565A6"/>
    <w:multiLevelType w:val="hybridMultilevel"/>
    <w:tmpl w:val="518850BE"/>
    <w:lvl w:ilvl="0" w:tplc="38A0B974">
      <w:start w:val="1"/>
      <w:numFmt w:val="lowerLetter"/>
      <w:lvlText w:val="%1)"/>
      <w:lvlJc w:val="left"/>
      <w:pPr>
        <w:ind w:left="720" w:hanging="360"/>
      </w:pPr>
      <w:rPr>
        <w:b w:val="0"/>
        <w:color w:val="auto"/>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4" w15:restartNumberingAfterBreak="0">
    <w:nsid w:val="7E8E5E0D"/>
    <w:multiLevelType w:val="hybridMultilevel"/>
    <w:tmpl w:val="7A301342"/>
    <w:lvl w:ilvl="0" w:tplc="0405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5" w15:restartNumberingAfterBreak="0">
    <w:nsid w:val="7EE72807"/>
    <w:multiLevelType w:val="hybridMultilevel"/>
    <w:tmpl w:val="93BC3C0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6" w15:restartNumberingAfterBreak="0">
    <w:nsid w:val="7F1F1F8D"/>
    <w:multiLevelType w:val="hybridMultilevel"/>
    <w:tmpl w:val="34AE592A"/>
    <w:lvl w:ilvl="0" w:tplc="202A6500">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7" w15:restartNumberingAfterBreak="0">
    <w:nsid w:val="7F7F06E2"/>
    <w:multiLevelType w:val="hybridMultilevel"/>
    <w:tmpl w:val="5C38228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8" w15:restartNumberingAfterBreak="0">
    <w:nsid w:val="7FB2302D"/>
    <w:multiLevelType w:val="hybridMultilevel"/>
    <w:tmpl w:val="D122B098"/>
    <w:lvl w:ilvl="0" w:tplc="82C0A3BA">
      <w:numFmt w:val="bullet"/>
      <w:lvlText w:val="-"/>
      <w:lvlJc w:val="left"/>
      <w:pPr>
        <w:ind w:left="644" w:hanging="360"/>
      </w:pPr>
      <w:rPr>
        <w:rFonts w:ascii="Palatino Linotype" w:eastAsiaTheme="minorHAnsi" w:hAnsi="Palatino Linotype" w:cs="Times New Roman"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num w:numId="1" w16cid:durableId="1821993528">
    <w:abstractNumId w:val="213"/>
  </w:num>
  <w:num w:numId="2" w16cid:durableId="150872421">
    <w:abstractNumId w:val="2"/>
  </w:num>
  <w:num w:numId="3" w16cid:durableId="1341616046">
    <w:abstractNumId w:val="138"/>
  </w:num>
  <w:num w:numId="4" w16cid:durableId="39404691">
    <w:abstractNumId w:val="81"/>
  </w:num>
  <w:num w:numId="5" w16cid:durableId="53703714">
    <w:abstractNumId w:val="265"/>
  </w:num>
  <w:num w:numId="6" w16cid:durableId="684088183">
    <w:abstractNumId w:val="217"/>
  </w:num>
  <w:num w:numId="7" w16cid:durableId="751438729">
    <w:abstractNumId w:val="230"/>
  </w:num>
  <w:num w:numId="8" w16cid:durableId="1302999423">
    <w:abstractNumId w:val="178"/>
  </w:num>
  <w:num w:numId="9" w16cid:durableId="985208051">
    <w:abstractNumId w:val="71"/>
  </w:num>
  <w:num w:numId="10" w16cid:durableId="1580597421">
    <w:abstractNumId w:val="119"/>
  </w:num>
  <w:num w:numId="11" w16cid:durableId="1330138581">
    <w:abstractNumId w:val="127"/>
  </w:num>
  <w:num w:numId="12" w16cid:durableId="821502547">
    <w:abstractNumId w:val="93"/>
  </w:num>
  <w:num w:numId="13" w16cid:durableId="923690296">
    <w:abstractNumId w:val="17"/>
  </w:num>
  <w:num w:numId="14" w16cid:durableId="1545094621">
    <w:abstractNumId w:val="104"/>
  </w:num>
  <w:num w:numId="15" w16cid:durableId="1663462097">
    <w:abstractNumId w:val="108"/>
  </w:num>
  <w:num w:numId="16" w16cid:durableId="704062431">
    <w:abstractNumId w:val="33"/>
  </w:num>
  <w:num w:numId="17" w16cid:durableId="95713640">
    <w:abstractNumId w:val="112"/>
  </w:num>
  <w:num w:numId="18" w16cid:durableId="700327981">
    <w:abstractNumId w:val="18"/>
  </w:num>
  <w:num w:numId="19" w16cid:durableId="1908759667">
    <w:abstractNumId w:val="140"/>
  </w:num>
  <w:num w:numId="20" w16cid:durableId="1551696369">
    <w:abstractNumId w:val="98"/>
  </w:num>
  <w:num w:numId="21" w16cid:durableId="1948808809">
    <w:abstractNumId w:val="273"/>
  </w:num>
  <w:num w:numId="22" w16cid:durableId="1752115431">
    <w:abstractNumId w:val="263"/>
  </w:num>
  <w:num w:numId="23" w16cid:durableId="346561388">
    <w:abstractNumId w:val="43"/>
  </w:num>
  <w:num w:numId="24" w16cid:durableId="1722824895">
    <w:abstractNumId w:val="116"/>
  </w:num>
  <w:num w:numId="25" w16cid:durableId="433521810">
    <w:abstractNumId w:val="269"/>
  </w:num>
  <w:num w:numId="26" w16cid:durableId="457071931">
    <w:abstractNumId w:val="27"/>
  </w:num>
  <w:num w:numId="27" w16cid:durableId="1933660899">
    <w:abstractNumId w:val="41"/>
  </w:num>
  <w:num w:numId="28" w16cid:durableId="973407248">
    <w:abstractNumId w:val="166"/>
  </w:num>
  <w:num w:numId="29" w16cid:durableId="21441236">
    <w:abstractNumId w:val="253"/>
  </w:num>
  <w:num w:numId="30" w16cid:durableId="184366710">
    <w:abstractNumId w:val="20"/>
  </w:num>
  <w:num w:numId="31" w16cid:durableId="18045423">
    <w:abstractNumId w:val="15"/>
  </w:num>
  <w:num w:numId="32" w16cid:durableId="1667321351">
    <w:abstractNumId w:val="221"/>
  </w:num>
  <w:num w:numId="33" w16cid:durableId="923149762">
    <w:abstractNumId w:val="239"/>
  </w:num>
  <w:num w:numId="34" w16cid:durableId="527917148">
    <w:abstractNumId w:val="103"/>
  </w:num>
  <w:num w:numId="35" w16cid:durableId="457376248">
    <w:abstractNumId w:val="236"/>
  </w:num>
  <w:num w:numId="36" w16cid:durableId="1050114548">
    <w:abstractNumId w:val="132"/>
  </w:num>
  <w:num w:numId="37" w16cid:durableId="699553303">
    <w:abstractNumId w:val="16"/>
  </w:num>
  <w:num w:numId="38" w16cid:durableId="1231384646">
    <w:abstractNumId w:val="109"/>
  </w:num>
  <w:num w:numId="39" w16cid:durableId="1732655949">
    <w:abstractNumId w:val="130"/>
  </w:num>
  <w:num w:numId="40" w16cid:durableId="1651716240">
    <w:abstractNumId w:val="167"/>
  </w:num>
  <w:num w:numId="41" w16cid:durableId="309680379">
    <w:abstractNumId w:val="105"/>
  </w:num>
  <w:num w:numId="42" w16cid:durableId="422993229">
    <w:abstractNumId w:val="278"/>
  </w:num>
  <w:num w:numId="43" w16cid:durableId="1967395456">
    <w:abstractNumId w:val="186"/>
  </w:num>
  <w:num w:numId="44" w16cid:durableId="927496578">
    <w:abstractNumId w:val="176"/>
  </w:num>
  <w:num w:numId="45" w16cid:durableId="100732054">
    <w:abstractNumId w:val="205"/>
  </w:num>
  <w:num w:numId="46" w16cid:durableId="1821384870">
    <w:abstractNumId w:val="84"/>
  </w:num>
  <w:num w:numId="47" w16cid:durableId="1770809053">
    <w:abstractNumId w:val="6"/>
  </w:num>
  <w:num w:numId="48" w16cid:durableId="19598550">
    <w:abstractNumId w:val="147"/>
  </w:num>
  <w:num w:numId="49" w16cid:durableId="997729706">
    <w:abstractNumId w:val="171"/>
  </w:num>
  <w:num w:numId="50" w16cid:durableId="2048874000">
    <w:abstractNumId w:val="191"/>
  </w:num>
  <w:num w:numId="51" w16cid:durableId="1652443867">
    <w:abstractNumId w:val="24"/>
  </w:num>
  <w:num w:numId="52" w16cid:durableId="2066949242">
    <w:abstractNumId w:val="40"/>
  </w:num>
  <w:num w:numId="53" w16cid:durableId="586234753">
    <w:abstractNumId w:val="37"/>
  </w:num>
  <w:num w:numId="54" w16cid:durableId="1106928596">
    <w:abstractNumId w:val="21"/>
  </w:num>
  <w:num w:numId="55" w16cid:durableId="79258693">
    <w:abstractNumId w:val="220"/>
  </w:num>
  <w:num w:numId="56" w16cid:durableId="18967986">
    <w:abstractNumId w:val="244"/>
  </w:num>
  <w:num w:numId="57" w16cid:durableId="576868319">
    <w:abstractNumId w:val="55"/>
  </w:num>
  <w:num w:numId="58" w16cid:durableId="443698237">
    <w:abstractNumId w:val="97"/>
  </w:num>
  <w:num w:numId="59" w16cid:durableId="1272320133">
    <w:abstractNumId w:val="0"/>
  </w:num>
  <w:num w:numId="60" w16cid:durableId="1458914452">
    <w:abstractNumId w:val="22"/>
  </w:num>
  <w:num w:numId="61" w16cid:durableId="1657955960">
    <w:abstractNumId w:val="156"/>
  </w:num>
  <w:num w:numId="62" w16cid:durableId="261378421">
    <w:abstractNumId w:val="123"/>
  </w:num>
  <w:num w:numId="63" w16cid:durableId="1118600987">
    <w:abstractNumId w:val="35"/>
  </w:num>
  <w:num w:numId="64" w16cid:durableId="965962024">
    <w:abstractNumId w:val="5"/>
  </w:num>
  <w:num w:numId="65" w16cid:durableId="744300070">
    <w:abstractNumId w:val="185"/>
  </w:num>
  <w:num w:numId="66" w16cid:durableId="424957669">
    <w:abstractNumId w:val="203"/>
  </w:num>
  <w:num w:numId="67" w16cid:durableId="15815786">
    <w:abstractNumId w:val="66"/>
  </w:num>
  <w:num w:numId="68" w16cid:durableId="1827041543">
    <w:abstractNumId w:val="215"/>
  </w:num>
  <w:num w:numId="69" w16cid:durableId="1884757002">
    <w:abstractNumId w:val="200"/>
  </w:num>
  <w:num w:numId="70" w16cid:durableId="1623924133">
    <w:abstractNumId w:val="94"/>
  </w:num>
  <w:num w:numId="71" w16cid:durableId="238905003">
    <w:abstractNumId w:val="259"/>
  </w:num>
  <w:num w:numId="72" w16cid:durableId="1932159954">
    <w:abstractNumId w:val="48"/>
  </w:num>
  <w:num w:numId="73" w16cid:durableId="857231296">
    <w:abstractNumId w:val="95"/>
  </w:num>
  <w:num w:numId="74" w16cid:durableId="1373577013">
    <w:abstractNumId w:val="270"/>
  </w:num>
  <w:num w:numId="75" w16cid:durableId="1107000919">
    <w:abstractNumId w:val="60"/>
  </w:num>
  <w:num w:numId="76" w16cid:durableId="1283225829">
    <w:abstractNumId w:val="137"/>
  </w:num>
  <w:num w:numId="77" w16cid:durableId="1424915219">
    <w:abstractNumId w:val="169"/>
  </w:num>
  <w:num w:numId="78" w16cid:durableId="200631795">
    <w:abstractNumId w:val="227"/>
  </w:num>
  <w:num w:numId="79" w16cid:durableId="442044017">
    <w:abstractNumId w:val="135"/>
  </w:num>
  <w:num w:numId="80" w16cid:durableId="1897819851">
    <w:abstractNumId w:val="120"/>
  </w:num>
  <w:num w:numId="81" w16cid:durableId="1627154075">
    <w:abstractNumId w:val="74"/>
  </w:num>
  <w:num w:numId="82" w16cid:durableId="74716411">
    <w:abstractNumId w:val="78"/>
  </w:num>
  <w:num w:numId="83" w16cid:durableId="2049141126">
    <w:abstractNumId w:val="49"/>
  </w:num>
  <w:num w:numId="84" w16cid:durableId="994527521">
    <w:abstractNumId w:val="144"/>
  </w:num>
  <w:num w:numId="85" w16cid:durableId="215043930">
    <w:abstractNumId w:val="258"/>
  </w:num>
  <w:num w:numId="86" w16cid:durableId="1106342585">
    <w:abstractNumId w:val="1"/>
  </w:num>
  <w:num w:numId="87" w16cid:durableId="203716339">
    <w:abstractNumId w:val="59"/>
  </w:num>
  <w:num w:numId="88" w16cid:durableId="1932543540">
    <w:abstractNumId w:val="266"/>
  </w:num>
  <w:num w:numId="89" w16cid:durableId="1799178266">
    <w:abstractNumId w:val="179"/>
  </w:num>
  <w:num w:numId="90" w16cid:durableId="540939556">
    <w:abstractNumId w:val="124"/>
  </w:num>
  <w:num w:numId="91" w16cid:durableId="1815751521">
    <w:abstractNumId w:val="232"/>
  </w:num>
  <w:num w:numId="92" w16cid:durableId="612637435">
    <w:abstractNumId w:val="170"/>
  </w:num>
  <w:num w:numId="93" w16cid:durableId="1202280087">
    <w:abstractNumId w:val="73"/>
  </w:num>
  <w:num w:numId="94" w16cid:durableId="1864325432">
    <w:abstractNumId w:val="30"/>
  </w:num>
  <w:num w:numId="95" w16cid:durableId="1202591971">
    <w:abstractNumId w:val="264"/>
  </w:num>
  <w:num w:numId="96" w16cid:durableId="1581912824">
    <w:abstractNumId w:val="189"/>
  </w:num>
  <w:num w:numId="97" w16cid:durableId="1169637159">
    <w:abstractNumId w:val="233"/>
  </w:num>
  <w:num w:numId="98" w16cid:durableId="40206251">
    <w:abstractNumId w:val="29"/>
  </w:num>
  <w:num w:numId="99" w16cid:durableId="1999573722">
    <w:abstractNumId w:val="251"/>
  </w:num>
  <w:num w:numId="100" w16cid:durableId="752702395">
    <w:abstractNumId w:val="234"/>
  </w:num>
  <w:num w:numId="101" w16cid:durableId="1172642317">
    <w:abstractNumId w:val="83"/>
  </w:num>
  <w:num w:numId="102" w16cid:durableId="1816218677">
    <w:abstractNumId w:val="182"/>
  </w:num>
  <w:num w:numId="103" w16cid:durableId="1727997094">
    <w:abstractNumId w:val="102"/>
  </w:num>
  <w:num w:numId="104" w16cid:durableId="1264411408">
    <w:abstractNumId w:val="122"/>
  </w:num>
  <w:num w:numId="105" w16cid:durableId="1781102218">
    <w:abstractNumId w:val="195"/>
  </w:num>
  <w:num w:numId="106" w16cid:durableId="597785975">
    <w:abstractNumId w:val="11"/>
  </w:num>
  <w:num w:numId="107" w16cid:durableId="969629734">
    <w:abstractNumId w:val="212"/>
  </w:num>
  <w:num w:numId="108" w16cid:durableId="1711807190">
    <w:abstractNumId w:val="148"/>
  </w:num>
  <w:num w:numId="109" w16cid:durableId="1747071198">
    <w:abstractNumId w:val="238"/>
  </w:num>
  <w:num w:numId="110" w16cid:durableId="628511754">
    <w:abstractNumId w:val="177"/>
  </w:num>
  <w:num w:numId="111" w16cid:durableId="1790396803">
    <w:abstractNumId w:val="223"/>
  </w:num>
  <w:num w:numId="112" w16cid:durableId="1651208811">
    <w:abstractNumId w:val="106"/>
  </w:num>
  <w:num w:numId="113" w16cid:durableId="206794283">
    <w:abstractNumId w:val="143"/>
  </w:num>
  <w:num w:numId="114" w16cid:durableId="483936176">
    <w:abstractNumId w:val="248"/>
  </w:num>
  <w:num w:numId="115" w16cid:durableId="1867013573">
    <w:abstractNumId w:val="32"/>
  </w:num>
  <w:num w:numId="116" w16cid:durableId="1171530669">
    <w:abstractNumId w:val="158"/>
  </w:num>
  <w:num w:numId="117" w16cid:durableId="2032142172">
    <w:abstractNumId w:val="42"/>
  </w:num>
  <w:num w:numId="118" w16cid:durableId="1722553865">
    <w:abstractNumId w:val="57"/>
  </w:num>
  <w:num w:numId="119" w16cid:durableId="981274126">
    <w:abstractNumId w:val="242"/>
  </w:num>
  <w:num w:numId="120" w16cid:durableId="1023478294">
    <w:abstractNumId w:val="100"/>
  </w:num>
  <w:num w:numId="121" w16cid:durableId="1952323224">
    <w:abstractNumId w:val="4"/>
  </w:num>
  <w:num w:numId="122" w16cid:durableId="1215316723">
    <w:abstractNumId w:val="90"/>
  </w:num>
  <w:num w:numId="123" w16cid:durableId="701705865">
    <w:abstractNumId w:val="246"/>
  </w:num>
  <w:num w:numId="124" w16cid:durableId="1022439118">
    <w:abstractNumId w:val="168"/>
  </w:num>
  <w:num w:numId="125" w16cid:durableId="1738093442">
    <w:abstractNumId w:val="121"/>
  </w:num>
  <w:num w:numId="126" w16cid:durableId="752821972">
    <w:abstractNumId w:val="154"/>
  </w:num>
  <w:num w:numId="127" w16cid:durableId="1674524454">
    <w:abstractNumId w:val="193"/>
  </w:num>
  <w:num w:numId="128" w16cid:durableId="895815686">
    <w:abstractNumId w:val="249"/>
  </w:num>
  <w:num w:numId="129" w16cid:durableId="190463830">
    <w:abstractNumId w:val="277"/>
  </w:num>
  <w:num w:numId="130" w16cid:durableId="1943487165">
    <w:abstractNumId w:val="54"/>
  </w:num>
  <w:num w:numId="131" w16cid:durableId="443966800">
    <w:abstractNumId w:val="275"/>
  </w:num>
  <w:num w:numId="132" w16cid:durableId="930620067">
    <w:abstractNumId w:val="10"/>
  </w:num>
  <w:num w:numId="133" w16cid:durableId="579604567">
    <w:abstractNumId w:val="268"/>
  </w:num>
  <w:num w:numId="134" w16cid:durableId="1043293063">
    <w:abstractNumId w:val="276"/>
  </w:num>
  <w:num w:numId="135" w16cid:durableId="102115875">
    <w:abstractNumId w:val="163"/>
  </w:num>
  <w:num w:numId="136" w16cid:durableId="1939437905">
    <w:abstractNumId w:val="208"/>
  </w:num>
  <w:num w:numId="137" w16cid:durableId="629824274">
    <w:abstractNumId w:val="58"/>
  </w:num>
  <w:num w:numId="138" w16cid:durableId="896473156">
    <w:abstractNumId w:val="92"/>
  </w:num>
  <w:num w:numId="139" w16cid:durableId="1370573367">
    <w:abstractNumId w:val="228"/>
  </w:num>
  <w:num w:numId="140" w16cid:durableId="1891261479">
    <w:abstractNumId w:val="45"/>
  </w:num>
  <w:num w:numId="141" w16cid:durableId="1287421805">
    <w:abstractNumId w:val="139"/>
  </w:num>
  <w:num w:numId="142" w16cid:durableId="242841744">
    <w:abstractNumId w:val="63"/>
  </w:num>
  <w:num w:numId="143" w16cid:durableId="25632691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487139948">
    <w:abstractNumId w:val="117"/>
  </w:num>
  <w:num w:numId="145" w16cid:durableId="579297278">
    <w:abstractNumId w:val="240"/>
  </w:num>
  <w:num w:numId="146" w16cid:durableId="929390303">
    <w:abstractNumId w:val="226"/>
  </w:num>
  <w:num w:numId="147" w16cid:durableId="1869442294">
    <w:abstractNumId w:val="260"/>
  </w:num>
  <w:num w:numId="148" w16cid:durableId="687103575">
    <w:abstractNumId w:val="7"/>
  </w:num>
  <w:num w:numId="149" w16cid:durableId="2068452481">
    <w:abstractNumId w:val="145"/>
  </w:num>
  <w:num w:numId="150" w16cid:durableId="1320889760">
    <w:abstractNumId w:val="46"/>
  </w:num>
  <w:num w:numId="151" w16cid:durableId="785152437">
    <w:abstractNumId w:val="126"/>
  </w:num>
  <w:num w:numId="152" w16cid:durableId="1800105850">
    <w:abstractNumId w:val="237"/>
  </w:num>
  <w:num w:numId="153" w16cid:durableId="1084955695">
    <w:abstractNumId w:val="13"/>
  </w:num>
  <w:num w:numId="154" w16cid:durableId="1322849836">
    <w:abstractNumId w:val="136"/>
  </w:num>
  <w:num w:numId="155" w16cid:durableId="199708726">
    <w:abstractNumId w:val="128"/>
  </w:num>
  <w:num w:numId="156" w16cid:durableId="1018585901">
    <w:abstractNumId w:val="254"/>
  </w:num>
  <w:num w:numId="157" w16cid:durableId="1667631895">
    <w:abstractNumId w:val="155"/>
  </w:num>
  <w:num w:numId="158" w16cid:durableId="319620373">
    <w:abstractNumId w:val="72"/>
  </w:num>
  <w:num w:numId="159" w16cid:durableId="112749770">
    <w:abstractNumId w:val="188"/>
  </w:num>
  <w:num w:numId="160" w16cid:durableId="1972058566">
    <w:abstractNumId w:val="224"/>
  </w:num>
  <w:num w:numId="161" w16cid:durableId="1763332941">
    <w:abstractNumId w:val="252"/>
  </w:num>
  <w:num w:numId="162" w16cid:durableId="670838017">
    <w:abstractNumId w:val="141"/>
  </w:num>
  <w:num w:numId="163" w16cid:durableId="244150247">
    <w:abstractNumId w:val="165"/>
  </w:num>
  <w:num w:numId="164" w16cid:durableId="97140324">
    <w:abstractNumId w:val="181"/>
  </w:num>
  <w:num w:numId="165" w16cid:durableId="159540174">
    <w:abstractNumId w:val="61"/>
  </w:num>
  <w:num w:numId="166" w16cid:durableId="775102120">
    <w:abstractNumId w:val="172"/>
  </w:num>
  <w:num w:numId="167" w16cid:durableId="188224652">
    <w:abstractNumId w:val="151"/>
  </w:num>
  <w:num w:numId="168" w16cid:durableId="884682700">
    <w:abstractNumId w:val="175"/>
  </w:num>
  <w:num w:numId="169" w16cid:durableId="1285771942">
    <w:abstractNumId w:val="199"/>
  </w:num>
  <w:num w:numId="170" w16cid:durableId="344987940">
    <w:abstractNumId w:val="68"/>
  </w:num>
  <w:num w:numId="171" w16cid:durableId="2056856781">
    <w:abstractNumId w:val="206"/>
  </w:num>
  <w:num w:numId="172" w16cid:durableId="137497167">
    <w:abstractNumId w:val="70"/>
  </w:num>
  <w:num w:numId="173" w16cid:durableId="1776245003">
    <w:abstractNumId w:val="222"/>
  </w:num>
  <w:num w:numId="174" w16cid:durableId="1944263314">
    <w:abstractNumId w:val="91"/>
  </w:num>
  <w:num w:numId="175" w16cid:durableId="892547820">
    <w:abstractNumId w:val="25"/>
  </w:num>
  <w:num w:numId="176" w16cid:durableId="1216550751">
    <w:abstractNumId w:val="198"/>
  </w:num>
  <w:num w:numId="177" w16cid:durableId="1217205259">
    <w:abstractNumId w:val="52"/>
  </w:num>
  <w:num w:numId="178" w16cid:durableId="83579597">
    <w:abstractNumId w:val="53"/>
  </w:num>
  <w:num w:numId="179" w16cid:durableId="1888254749">
    <w:abstractNumId w:val="26"/>
  </w:num>
  <w:num w:numId="180" w16cid:durableId="495150771">
    <w:abstractNumId w:val="31"/>
  </w:num>
  <w:num w:numId="181" w16cid:durableId="452480673">
    <w:abstractNumId w:val="51"/>
  </w:num>
  <w:num w:numId="182" w16cid:durableId="1357536525">
    <w:abstractNumId w:val="111"/>
  </w:num>
  <w:num w:numId="183" w16cid:durableId="866721342">
    <w:abstractNumId w:val="110"/>
  </w:num>
  <w:num w:numId="184" w16cid:durableId="454567171">
    <w:abstractNumId w:val="159"/>
  </w:num>
  <w:num w:numId="185" w16cid:durableId="923994883">
    <w:abstractNumId w:val="235"/>
  </w:num>
  <w:num w:numId="186" w16cid:durableId="1874613352">
    <w:abstractNumId w:val="50"/>
  </w:num>
  <w:num w:numId="187" w16cid:durableId="864438777">
    <w:abstractNumId w:val="88"/>
  </w:num>
  <w:num w:numId="188" w16cid:durableId="1409234568">
    <w:abstractNumId w:val="204"/>
  </w:num>
  <w:num w:numId="189" w16cid:durableId="64109450">
    <w:abstractNumId w:val="210"/>
  </w:num>
  <w:num w:numId="190" w16cid:durableId="1882739018">
    <w:abstractNumId w:val="274"/>
  </w:num>
  <w:num w:numId="191" w16cid:durableId="990865615">
    <w:abstractNumId w:val="67"/>
  </w:num>
  <w:num w:numId="192" w16cid:durableId="43718511">
    <w:abstractNumId w:val="218"/>
  </w:num>
  <w:num w:numId="193" w16cid:durableId="862942067">
    <w:abstractNumId w:val="162"/>
  </w:num>
  <w:num w:numId="194" w16cid:durableId="452405351">
    <w:abstractNumId w:val="118"/>
  </w:num>
  <w:num w:numId="195" w16cid:durableId="908345744">
    <w:abstractNumId w:val="133"/>
  </w:num>
  <w:num w:numId="196" w16cid:durableId="219444582">
    <w:abstractNumId w:val="271"/>
  </w:num>
  <w:num w:numId="197" w16cid:durableId="1787263398">
    <w:abstractNumId w:val="131"/>
  </w:num>
  <w:num w:numId="198" w16cid:durableId="885531227">
    <w:abstractNumId w:val="79"/>
  </w:num>
  <w:num w:numId="199" w16cid:durableId="43796973">
    <w:abstractNumId w:val="194"/>
  </w:num>
  <w:num w:numId="200" w16cid:durableId="39600880">
    <w:abstractNumId w:val="76"/>
  </w:num>
  <w:num w:numId="201" w16cid:durableId="1947418087">
    <w:abstractNumId w:val="272"/>
  </w:num>
  <w:num w:numId="202" w16cid:durableId="1626042438">
    <w:abstractNumId w:val="247"/>
  </w:num>
  <w:num w:numId="203" w16cid:durableId="278876972">
    <w:abstractNumId w:val="36"/>
  </w:num>
  <w:num w:numId="204" w16cid:durableId="1106463253">
    <w:abstractNumId w:val="157"/>
  </w:num>
  <w:num w:numId="205" w16cid:durableId="1805736133">
    <w:abstractNumId w:val="134"/>
  </w:num>
  <w:num w:numId="206" w16cid:durableId="500043588">
    <w:abstractNumId w:val="201"/>
  </w:num>
  <w:num w:numId="207" w16cid:durableId="512846351">
    <w:abstractNumId w:val="8"/>
  </w:num>
  <w:num w:numId="208" w16cid:durableId="1094323103">
    <w:abstractNumId w:val="23"/>
  </w:num>
  <w:num w:numId="209" w16cid:durableId="536550410">
    <w:abstractNumId w:val="216"/>
  </w:num>
  <w:num w:numId="210" w16cid:durableId="1698385727">
    <w:abstractNumId w:val="190"/>
  </w:num>
  <w:num w:numId="211" w16cid:durableId="159469683">
    <w:abstractNumId w:val="28"/>
  </w:num>
  <w:num w:numId="212" w16cid:durableId="1118838085">
    <w:abstractNumId w:val="56"/>
  </w:num>
  <w:num w:numId="213" w16cid:durableId="1290085780">
    <w:abstractNumId w:val="196"/>
  </w:num>
  <w:num w:numId="214" w16cid:durableId="1055081170">
    <w:abstractNumId w:val="80"/>
  </w:num>
  <w:num w:numId="215" w16cid:durableId="1584216046">
    <w:abstractNumId w:val="192"/>
  </w:num>
  <w:num w:numId="216" w16cid:durableId="368840166">
    <w:abstractNumId w:val="250"/>
  </w:num>
  <w:num w:numId="217" w16cid:durableId="1294822098">
    <w:abstractNumId w:val="146"/>
  </w:num>
  <w:num w:numId="218" w16cid:durableId="218827158">
    <w:abstractNumId w:val="219"/>
  </w:num>
  <w:num w:numId="219" w16cid:durableId="1410229135">
    <w:abstractNumId w:val="96"/>
  </w:num>
  <w:num w:numId="220" w16cid:durableId="1402676151">
    <w:abstractNumId w:val="197"/>
  </w:num>
  <w:num w:numId="221" w16cid:durableId="1865821404">
    <w:abstractNumId w:val="129"/>
  </w:num>
  <w:num w:numId="222" w16cid:durableId="1691878086">
    <w:abstractNumId w:val="65"/>
  </w:num>
  <w:num w:numId="223" w16cid:durableId="88166297">
    <w:abstractNumId w:val="187"/>
  </w:num>
  <w:num w:numId="224" w16cid:durableId="506403272">
    <w:abstractNumId w:val="161"/>
  </w:num>
  <w:num w:numId="225" w16cid:durableId="1421024920">
    <w:abstractNumId w:val="214"/>
  </w:num>
  <w:num w:numId="226" w16cid:durableId="1696151220">
    <w:abstractNumId w:val="229"/>
  </w:num>
  <w:num w:numId="227" w16cid:durableId="685712141">
    <w:abstractNumId w:val="209"/>
  </w:num>
  <w:num w:numId="228" w16cid:durableId="302853806">
    <w:abstractNumId w:val="241"/>
  </w:num>
  <w:num w:numId="229" w16cid:durableId="119036596">
    <w:abstractNumId w:val="245"/>
  </w:num>
  <w:num w:numId="230" w16cid:durableId="1416172965">
    <w:abstractNumId w:val="3"/>
  </w:num>
  <w:num w:numId="231" w16cid:durableId="2101676553">
    <w:abstractNumId w:val="9"/>
  </w:num>
  <w:num w:numId="232" w16cid:durableId="104468525">
    <w:abstractNumId w:val="101"/>
  </w:num>
  <w:num w:numId="233" w16cid:durableId="112405864">
    <w:abstractNumId w:val="174"/>
  </w:num>
  <w:num w:numId="234" w16cid:durableId="116414215">
    <w:abstractNumId w:val="267"/>
  </w:num>
  <w:num w:numId="235" w16cid:durableId="290551261">
    <w:abstractNumId w:val="261"/>
  </w:num>
  <w:num w:numId="236" w16cid:durableId="1853688163">
    <w:abstractNumId w:val="183"/>
  </w:num>
  <w:num w:numId="237" w16cid:durableId="869338072">
    <w:abstractNumId w:val="19"/>
  </w:num>
  <w:num w:numId="238" w16cid:durableId="936715154">
    <w:abstractNumId w:val="164"/>
  </w:num>
  <w:num w:numId="239" w16cid:durableId="1565485173">
    <w:abstractNumId w:val="75"/>
  </w:num>
  <w:num w:numId="240" w16cid:durableId="1481075343">
    <w:abstractNumId w:val="125"/>
  </w:num>
  <w:num w:numId="241" w16cid:durableId="1386025851">
    <w:abstractNumId w:val="262"/>
  </w:num>
  <w:num w:numId="242" w16cid:durableId="1994991600">
    <w:abstractNumId w:val="202"/>
  </w:num>
  <w:num w:numId="243" w16cid:durableId="1234973365">
    <w:abstractNumId w:val="255"/>
  </w:num>
  <w:num w:numId="244" w16cid:durableId="1465082483">
    <w:abstractNumId w:val="87"/>
  </w:num>
  <w:num w:numId="245" w16cid:durableId="1451705342">
    <w:abstractNumId w:val="82"/>
  </w:num>
  <w:num w:numId="246" w16cid:durableId="1074015327">
    <w:abstractNumId w:val="243"/>
  </w:num>
  <w:num w:numId="247" w16cid:durableId="1713115125">
    <w:abstractNumId w:val="231"/>
  </w:num>
  <w:num w:numId="248" w16cid:durableId="1751149820">
    <w:abstractNumId w:val="160"/>
  </w:num>
  <w:num w:numId="249" w16cid:durableId="1250887637">
    <w:abstractNumId w:val="69"/>
  </w:num>
  <w:num w:numId="250" w16cid:durableId="470559385">
    <w:abstractNumId w:val="256"/>
  </w:num>
  <w:num w:numId="251" w16cid:durableId="1263881156">
    <w:abstractNumId w:val="225"/>
  </w:num>
  <w:num w:numId="252" w16cid:durableId="2038503941">
    <w:abstractNumId w:val="85"/>
  </w:num>
  <w:num w:numId="253" w16cid:durableId="1442920979">
    <w:abstractNumId w:val="89"/>
  </w:num>
  <w:num w:numId="254" w16cid:durableId="629677136">
    <w:abstractNumId w:val="77"/>
  </w:num>
  <w:num w:numId="255" w16cid:durableId="951785556">
    <w:abstractNumId w:val="39"/>
  </w:num>
  <w:num w:numId="256" w16cid:durableId="976496096">
    <w:abstractNumId w:val="152"/>
  </w:num>
  <w:num w:numId="257" w16cid:durableId="1171799864">
    <w:abstractNumId w:val="34"/>
  </w:num>
  <w:num w:numId="258" w16cid:durableId="890649490">
    <w:abstractNumId w:val="64"/>
  </w:num>
  <w:num w:numId="259" w16cid:durableId="330572276">
    <w:abstractNumId w:val="114"/>
  </w:num>
  <w:num w:numId="260" w16cid:durableId="690373901">
    <w:abstractNumId w:val="173"/>
  </w:num>
  <w:num w:numId="261" w16cid:durableId="679504523">
    <w:abstractNumId w:val="86"/>
  </w:num>
  <w:num w:numId="262" w16cid:durableId="981887795">
    <w:abstractNumId w:val="184"/>
  </w:num>
  <w:num w:numId="263" w16cid:durableId="304430159">
    <w:abstractNumId w:val="211"/>
  </w:num>
  <w:num w:numId="264" w16cid:durableId="342245437">
    <w:abstractNumId w:val="107"/>
  </w:num>
  <w:num w:numId="265" w16cid:durableId="937564249">
    <w:abstractNumId w:val="150"/>
  </w:num>
  <w:num w:numId="266" w16cid:durableId="794370280">
    <w:abstractNumId w:val="44"/>
  </w:num>
  <w:num w:numId="267" w16cid:durableId="1024866185">
    <w:abstractNumId w:val="115"/>
  </w:num>
  <w:num w:numId="268" w16cid:durableId="224996030">
    <w:abstractNumId w:val="14"/>
  </w:num>
  <w:num w:numId="269" w16cid:durableId="1707028530">
    <w:abstractNumId w:val="113"/>
  </w:num>
  <w:num w:numId="270" w16cid:durableId="1752966393">
    <w:abstractNumId w:val="62"/>
  </w:num>
  <w:num w:numId="271" w16cid:durableId="1808745744">
    <w:abstractNumId w:val="142"/>
  </w:num>
  <w:num w:numId="272" w16cid:durableId="760221242">
    <w:abstractNumId w:val="257"/>
  </w:num>
  <w:num w:numId="273" w16cid:durableId="25836713">
    <w:abstractNumId w:val="149"/>
  </w:num>
  <w:num w:numId="274" w16cid:durableId="608585071">
    <w:abstractNumId w:val="12"/>
  </w:num>
  <w:num w:numId="275" w16cid:durableId="879170640">
    <w:abstractNumId w:val="38"/>
  </w:num>
  <w:num w:numId="276" w16cid:durableId="804543992">
    <w:abstractNumId w:val="99"/>
  </w:num>
  <w:num w:numId="277" w16cid:durableId="1507018341">
    <w:abstractNumId w:val="180"/>
  </w:num>
  <w:num w:numId="278" w16cid:durableId="321741929">
    <w:abstractNumId w:val="207"/>
  </w:num>
  <w:num w:numId="279" w16cid:durableId="630866227">
    <w:abstractNumId w:val="4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D29"/>
    <w:rsid w:val="0000143C"/>
    <w:rsid w:val="0000302E"/>
    <w:rsid w:val="00007347"/>
    <w:rsid w:val="00010F52"/>
    <w:rsid w:val="0001148E"/>
    <w:rsid w:val="00011921"/>
    <w:rsid w:val="00012C93"/>
    <w:rsid w:val="00016323"/>
    <w:rsid w:val="00021667"/>
    <w:rsid w:val="000226D6"/>
    <w:rsid w:val="00023176"/>
    <w:rsid w:val="000242AA"/>
    <w:rsid w:val="00024392"/>
    <w:rsid w:val="000267CA"/>
    <w:rsid w:val="00033769"/>
    <w:rsid w:val="00040179"/>
    <w:rsid w:val="000413E4"/>
    <w:rsid w:val="0004305B"/>
    <w:rsid w:val="000439A6"/>
    <w:rsid w:val="00044206"/>
    <w:rsid w:val="00044407"/>
    <w:rsid w:val="00045C77"/>
    <w:rsid w:val="00046DEF"/>
    <w:rsid w:val="00047D32"/>
    <w:rsid w:val="000505C3"/>
    <w:rsid w:val="00051659"/>
    <w:rsid w:val="00051A4B"/>
    <w:rsid w:val="00055049"/>
    <w:rsid w:val="00056CE6"/>
    <w:rsid w:val="00057D29"/>
    <w:rsid w:val="00060573"/>
    <w:rsid w:val="000607B9"/>
    <w:rsid w:val="00060D35"/>
    <w:rsid w:val="00062209"/>
    <w:rsid w:val="000626DD"/>
    <w:rsid w:val="00062C41"/>
    <w:rsid w:val="00065170"/>
    <w:rsid w:val="000661C3"/>
    <w:rsid w:val="00070BDB"/>
    <w:rsid w:val="000743E7"/>
    <w:rsid w:val="00074634"/>
    <w:rsid w:val="00075615"/>
    <w:rsid w:val="00075696"/>
    <w:rsid w:val="00075D52"/>
    <w:rsid w:val="00077500"/>
    <w:rsid w:val="000808D9"/>
    <w:rsid w:val="00085D37"/>
    <w:rsid w:val="00090190"/>
    <w:rsid w:val="0009078A"/>
    <w:rsid w:val="000910F0"/>
    <w:rsid w:val="00093478"/>
    <w:rsid w:val="00094A47"/>
    <w:rsid w:val="00095BE7"/>
    <w:rsid w:val="000A1A5A"/>
    <w:rsid w:val="000A2715"/>
    <w:rsid w:val="000A7CA2"/>
    <w:rsid w:val="000B02A7"/>
    <w:rsid w:val="000B02D8"/>
    <w:rsid w:val="000B08A4"/>
    <w:rsid w:val="000B38EB"/>
    <w:rsid w:val="000B4450"/>
    <w:rsid w:val="000B57EA"/>
    <w:rsid w:val="000B5A6E"/>
    <w:rsid w:val="000B5E64"/>
    <w:rsid w:val="000B7EA3"/>
    <w:rsid w:val="000C4BA4"/>
    <w:rsid w:val="000C7554"/>
    <w:rsid w:val="000D004E"/>
    <w:rsid w:val="000D0A8A"/>
    <w:rsid w:val="000D1CEB"/>
    <w:rsid w:val="000D2A4D"/>
    <w:rsid w:val="000D4F6F"/>
    <w:rsid w:val="000D6813"/>
    <w:rsid w:val="000D73A9"/>
    <w:rsid w:val="000D7661"/>
    <w:rsid w:val="000E03E2"/>
    <w:rsid w:val="000E0A71"/>
    <w:rsid w:val="000E19BF"/>
    <w:rsid w:val="000E21B3"/>
    <w:rsid w:val="000E4B14"/>
    <w:rsid w:val="000E528D"/>
    <w:rsid w:val="000E731A"/>
    <w:rsid w:val="000F18E7"/>
    <w:rsid w:val="000F2F70"/>
    <w:rsid w:val="000F4C67"/>
    <w:rsid w:val="000F7C35"/>
    <w:rsid w:val="00101758"/>
    <w:rsid w:val="00101775"/>
    <w:rsid w:val="00104937"/>
    <w:rsid w:val="00110B29"/>
    <w:rsid w:val="00111FD3"/>
    <w:rsid w:val="001142D8"/>
    <w:rsid w:val="00115622"/>
    <w:rsid w:val="00115723"/>
    <w:rsid w:val="00120190"/>
    <w:rsid w:val="0012316E"/>
    <w:rsid w:val="00123C63"/>
    <w:rsid w:val="001259A4"/>
    <w:rsid w:val="00130EA7"/>
    <w:rsid w:val="0013424B"/>
    <w:rsid w:val="001347D3"/>
    <w:rsid w:val="00140D8B"/>
    <w:rsid w:val="00141545"/>
    <w:rsid w:val="001445B6"/>
    <w:rsid w:val="00144992"/>
    <w:rsid w:val="00145360"/>
    <w:rsid w:val="00147BAA"/>
    <w:rsid w:val="00147EA2"/>
    <w:rsid w:val="00156305"/>
    <w:rsid w:val="0015646F"/>
    <w:rsid w:val="00160ABF"/>
    <w:rsid w:val="00163210"/>
    <w:rsid w:val="00167C83"/>
    <w:rsid w:val="0017016C"/>
    <w:rsid w:val="00172078"/>
    <w:rsid w:val="001724F4"/>
    <w:rsid w:val="00181576"/>
    <w:rsid w:val="001828D2"/>
    <w:rsid w:val="00182F71"/>
    <w:rsid w:val="001834E3"/>
    <w:rsid w:val="001835B9"/>
    <w:rsid w:val="0018520C"/>
    <w:rsid w:val="00186583"/>
    <w:rsid w:val="001903E9"/>
    <w:rsid w:val="001918D9"/>
    <w:rsid w:val="001929C3"/>
    <w:rsid w:val="00192C97"/>
    <w:rsid w:val="001968EA"/>
    <w:rsid w:val="00197167"/>
    <w:rsid w:val="00197F77"/>
    <w:rsid w:val="001A10F0"/>
    <w:rsid w:val="001A19A5"/>
    <w:rsid w:val="001A19CE"/>
    <w:rsid w:val="001A1D55"/>
    <w:rsid w:val="001A2CD4"/>
    <w:rsid w:val="001A4F95"/>
    <w:rsid w:val="001A54C3"/>
    <w:rsid w:val="001A5BC4"/>
    <w:rsid w:val="001A791D"/>
    <w:rsid w:val="001B0A00"/>
    <w:rsid w:val="001B128B"/>
    <w:rsid w:val="001B1BED"/>
    <w:rsid w:val="001B2E82"/>
    <w:rsid w:val="001B2F18"/>
    <w:rsid w:val="001B65EE"/>
    <w:rsid w:val="001B6B20"/>
    <w:rsid w:val="001B7774"/>
    <w:rsid w:val="001C18BE"/>
    <w:rsid w:val="001C3417"/>
    <w:rsid w:val="001C45E9"/>
    <w:rsid w:val="001C793A"/>
    <w:rsid w:val="001D0339"/>
    <w:rsid w:val="001D11BB"/>
    <w:rsid w:val="001D2A8E"/>
    <w:rsid w:val="001D3AFF"/>
    <w:rsid w:val="001E137F"/>
    <w:rsid w:val="001E1709"/>
    <w:rsid w:val="001E43E8"/>
    <w:rsid w:val="001E47C6"/>
    <w:rsid w:val="001E4FAC"/>
    <w:rsid w:val="001E7B15"/>
    <w:rsid w:val="001F129C"/>
    <w:rsid w:val="001F1C2D"/>
    <w:rsid w:val="001F50C6"/>
    <w:rsid w:val="001F676B"/>
    <w:rsid w:val="001F72E9"/>
    <w:rsid w:val="00201DD7"/>
    <w:rsid w:val="002042DE"/>
    <w:rsid w:val="002052E5"/>
    <w:rsid w:val="002109BB"/>
    <w:rsid w:val="00213025"/>
    <w:rsid w:val="00213B2C"/>
    <w:rsid w:val="0021533A"/>
    <w:rsid w:val="0022145D"/>
    <w:rsid w:val="00221536"/>
    <w:rsid w:val="002260BD"/>
    <w:rsid w:val="00226D63"/>
    <w:rsid w:val="00233827"/>
    <w:rsid w:val="00234815"/>
    <w:rsid w:val="00234C90"/>
    <w:rsid w:val="00236297"/>
    <w:rsid w:val="0023661A"/>
    <w:rsid w:val="002366F8"/>
    <w:rsid w:val="002372DC"/>
    <w:rsid w:val="00237BA7"/>
    <w:rsid w:val="00237CA8"/>
    <w:rsid w:val="00242427"/>
    <w:rsid w:val="002432F0"/>
    <w:rsid w:val="0024365D"/>
    <w:rsid w:val="00246134"/>
    <w:rsid w:val="00247C11"/>
    <w:rsid w:val="00253701"/>
    <w:rsid w:val="00254E3C"/>
    <w:rsid w:val="00256CA2"/>
    <w:rsid w:val="00257724"/>
    <w:rsid w:val="002630DA"/>
    <w:rsid w:val="0027111E"/>
    <w:rsid w:val="0027181A"/>
    <w:rsid w:val="00274681"/>
    <w:rsid w:val="00276477"/>
    <w:rsid w:val="00276662"/>
    <w:rsid w:val="00280D2A"/>
    <w:rsid w:val="00280DD3"/>
    <w:rsid w:val="002819E4"/>
    <w:rsid w:val="00282438"/>
    <w:rsid w:val="00282DA7"/>
    <w:rsid w:val="0028346D"/>
    <w:rsid w:val="002868AE"/>
    <w:rsid w:val="00290E47"/>
    <w:rsid w:val="002A00D5"/>
    <w:rsid w:val="002A166D"/>
    <w:rsid w:val="002A1F55"/>
    <w:rsid w:val="002A3AC4"/>
    <w:rsid w:val="002B258E"/>
    <w:rsid w:val="002B7855"/>
    <w:rsid w:val="002B7B7A"/>
    <w:rsid w:val="002C0677"/>
    <w:rsid w:val="002C1400"/>
    <w:rsid w:val="002C1AD2"/>
    <w:rsid w:val="002C202F"/>
    <w:rsid w:val="002D7047"/>
    <w:rsid w:val="002D7110"/>
    <w:rsid w:val="002D7611"/>
    <w:rsid w:val="002E0DB0"/>
    <w:rsid w:val="002E2CCB"/>
    <w:rsid w:val="002E2D51"/>
    <w:rsid w:val="002F10C4"/>
    <w:rsid w:val="002F2075"/>
    <w:rsid w:val="002F33F2"/>
    <w:rsid w:val="002F5892"/>
    <w:rsid w:val="002F64DC"/>
    <w:rsid w:val="00301430"/>
    <w:rsid w:val="003034D9"/>
    <w:rsid w:val="0030407A"/>
    <w:rsid w:val="003043B3"/>
    <w:rsid w:val="00305005"/>
    <w:rsid w:val="003056F0"/>
    <w:rsid w:val="00311D0D"/>
    <w:rsid w:val="003126C6"/>
    <w:rsid w:val="00313221"/>
    <w:rsid w:val="00313222"/>
    <w:rsid w:val="0031396F"/>
    <w:rsid w:val="0031582D"/>
    <w:rsid w:val="003163F1"/>
    <w:rsid w:val="003174A0"/>
    <w:rsid w:val="003203D7"/>
    <w:rsid w:val="00320CCE"/>
    <w:rsid w:val="003224F3"/>
    <w:rsid w:val="00323A7A"/>
    <w:rsid w:val="003254C5"/>
    <w:rsid w:val="0032626F"/>
    <w:rsid w:val="00326565"/>
    <w:rsid w:val="00331566"/>
    <w:rsid w:val="00333A4D"/>
    <w:rsid w:val="00333EBF"/>
    <w:rsid w:val="00335B84"/>
    <w:rsid w:val="00337765"/>
    <w:rsid w:val="00345637"/>
    <w:rsid w:val="00345E71"/>
    <w:rsid w:val="003475C1"/>
    <w:rsid w:val="00347CCA"/>
    <w:rsid w:val="00350561"/>
    <w:rsid w:val="00350883"/>
    <w:rsid w:val="003512CD"/>
    <w:rsid w:val="0035467C"/>
    <w:rsid w:val="00355CD4"/>
    <w:rsid w:val="00363506"/>
    <w:rsid w:val="00364A27"/>
    <w:rsid w:val="00366A0C"/>
    <w:rsid w:val="003701AC"/>
    <w:rsid w:val="00371D40"/>
    <w:rsid w:val="00373E24"/>
    <w:rsid w:val="00375D83"/>
    <w:rsid w:val="00376402"/>
    <w:rsid w:val="00380D84"/>
    <w:rsid w:val="003820B4"/>
    <w:rsid w:val="00385943"/>
    <w:rsid w:val="003874CC"/>
    <w:rsid w:val="003928C7"/>
    <w:rsid w:val="0039387B"/>
    <w:rsid w:val="00394D74"/>
    <w:rsid w:val="003A0D5F"/>
    <w:rsid w:val="003A12A9"/>
    <w:rsid w:val="003A4442"/>
    <w:rsid w:val="003A69B2"/>
    <w:rsid w:val="003B45F9"/>
    <w:rsid w:val="003C092F"/>
    <w:rsid w:val="003C0C39"/>
    <w:rsid w:val="003C17C4"/>
    <w:rsid w:val="003C7269"/>
    <w:rsid w:val="003C738E"/>
    <w:rsid w:val="003C767B"/>
    <w:rsid w:val="003D0C87"/>
    <w:rsid w:val="003D2AD9"/>
    <w:rsid w:val="003D359B"/>
    <w:rsid w:val="003D4F4F"/>
    <w:rsid w:val="003D5A66"/>
    <w:rsid w:val="003D7DC3"/>
    <w:rsid w:val="003E0129"/>
    <w:rsid w:val="003E1864"/>
    <w:rsid w:val="003E505A"/>
    <w:rsid w:val="003E7757"/>
    <w:rsid w:val="003E7A2B"/>
    <w:rsid w:val="003E7BD6"/>
    <w:rsid w:val="003F0095"/>
    <w:rsid w:val="003F0267"/>
    <w:rsid w:val="003F151B"/>
    <w:rsid w:val="003F1963"/>
    <w:rsid w:val="003F2128"/>
    <w:rsid w:val="003F3B32"/>
    <w:rsid w:val="003F3C39"/>
    <w:rsid w:val="003F6AE7"/>
    <w:rsid w:val="003F6CCD"/>
    <w:rsid w:val="00400E7F"/>
    <w:rsid w:val="00403F9A"/>
    <w:rsid w:val="00407C54"/>
    <w:rsid w:val="00411116"/>
    <w:rsid w:val="00411765"/>
    <w:rsid w:val="00412634"/>
    <w:rsid w:val="00416BFC"/>
    <w:rsid w:val="0041748A"/>
    <w:rsid w:val="00417BBF"/>
    <w:rsid w:val="00421E9E"/>
    <w:rsid w:val="0042255F"/>
    <w:rsid w:val="004244A3"/>
    <w:rsid w:val="00425842"/>
    <w:rsid w:val="0042641E"/>
    <w:rsid w:val="00426F1F"/>
    <w:rsid w:val="004271E6"/>
    <w:rsid w:val="00430AF4"/>
    <w:rsid w:val="00433522"/>
    <w:rsid w:val="0043396C"/>
    <w:rsid w:val="00435708"/>
    <w:rsid w:val="004368BF"/>
    <w:rsid w:val="00437A1C"/>
    <w:rsid w:val="004409A9"/>
    <w:rsid w:val="00440C3D"/>
    <w:rsid w:val="004416CA"/>
    <w:rsid w:val="004420C8"/>
    <w:rsid w:val="0044408D"/>
    <w:rsid w:val="00444256"/>
    <w:rsid w:val="004453ED"/>
    <w:rsid w:val="00445B95"/>
    <w:rsid w:val="00447919"/>
    <w:rsid w:val="004523CE"/>
    <w:rsid w:val="004548FE"/>
    <w:rsid w:val="00454D4B"/>
    <w:rsid w:val="00460AF0"/>
    <w:rsid w:val="00460DCD"/>
    <w:rsid w:val="0046320B"/>
    <w:rsid w:val="00464B80"/>
    <w:rsid w:val="00466B21"/>
    <w:rsid w:val="00470357"/>
    <w:rsid w:val="00472285"/>
    <w:rsid w:val="00473673"/>
    <w:rsid w:val="00475CA5"/>
    <w:rsid w:val="00476A71"/>
    <w:rsid w:val="00477425"/>
    <w:rsid w:val="00481D13"/>
    <w:rsid w:val="00481D7A"/>
    <w:rsid w:val="0048269F"/>
    <w:rsid w:val="00482777"/>
    <w:rsid w:val="00482B69"/>
    <w:rsid w:val="00491E7A"/>
    <w:rsid w:val="00492063"/>
    <w:rsid w:val="004920D7"/>
    <w:rsid w:val="004926C4"/>
    <w:rsid w:val="004A36A9"/>
    <w:rsid w:val="004B3AC1"/>
    <w:rsid w:val="004B3B27"/>
    <w:rsid w:val="004C0281"/>
    <w:rsid w:val="004C0C28"/>
    <w:rsid w:val="004C1A8E"/>
    <w:rsid w:val="004C2BCE"/>
    <w:rsid w:val="004C7023"/>
    <w:rsid w:val="004C7B42"/>
    <w:rsid w:val="004D0D5A"/>
    <w:rsid w:val="004D4CC3"/>
    <w:rsid w:val="004D65A7"/>
    <w:rsid w:val="004D69F8"/>
    <w:rsid w:val="004E0C93"/>
    <w:rsid w:val="004E2C88"/>
    <w:rsid w:val="004E5417"/>
    <w:rsid w:val="004F4A38"/>
    <w:rsid w:val="004F6E99"/>
    <w:rsid w:val="004F74B8"/>
    <w:rsid w:val="00502D12"/>
    <w:rsid w:val="00503151"/>
    <w:rsid w:val="00503517"/>
    <w:rsid w:val="00504310"/>
    <w:rsid w:val="00504825"/>
    <w:rsid w:val="005050BF"/>
    <w:rsid w:val="00505745"/>
    <w:rsid w:val="005113A6"/>
    <w:rsid w:val="00513462"/>
    <w:rsid w:val="005139CE"/>
    <w:rsid w:val="00516271"/>
    <w:rsid w:val="00516C42"/>
    <w:rsid w:val="00521F27"/>
    <w:rsid w:val="00522711"/>
    <w:rsid w:val="00522943"/>
    <w:rsid w:val="00525238"/>
    <w:rsid w:val="0052587A"/>
    <w:rsid w:val="00527C75"/>
    <w:rsid w:val="00530AD1"/>
    <w:rsid w:val="005333B4"/>
    <w:rsid w:val="0053430E"/>
    <w:rsid w:val="00534DAC"/>
    <w:rsid w:val="00541750"/>
    <w:rsid w:val="00542499"/>
    <w:rsid w:val="005456A8"/>
    <w:rsid w:val="005471A9"/>
    <w:rsid w:val="00547FD2"/>
    <w:rsid w:val="005517C4"/>
    <w:rsid w:val="00551AFA"/>
    <w:rsid w:val="00552502"/>
    <w:rsid w:val="005530FD"/>
    <w:rsid w:val="00555334"/>
    <w:rsid w:val="005559D1"/>
    <w:rsid w:val="00556331"/>
    <w:rsid w:val="005603CD"/>
    <w:rsid w:val="0056548F"/>
    <w:rsid w:val="00565DEB"/>
    <w:rsid w:val="00566E1B"/>
    <w:rsid w:val="0056783B"/>
    <w:rsid w:val="005718B6"/>
    <w:rsid w:val="00572D20"/>
    <w:rsid w:val="00575630"/>
    <w:rsid w:val="00577F38"/>
    <w:rsid w:val="005801BA"/>
    <w:rsid w:val="005847C4"/>
    <w:rsid w:val="00584BBD"/>
    <w:rsid w:val="0058545D"/>
    <w:rsid w:val="00585A7D"/>
    <w:rsid w:val="00585A96"/>
    <w:rsid w:val="00585AD8"/>
    <w:rsid w:val="00587856"/>
    <w:rsid w:val="00590B4F"/>
    <w:rsid w:val="005930C7"/>
    <w:rsid w:val="005931B5"/>
    <w:rsid w:val="005935A3"/>
    <w:rsid w:val="00594CE8"/>
    <w:rsid w:val="005960A0"/>
    <w:rsid w:val="00596B9E"/>
    <w:rsid w:val="005A19F6"/>
    <w:rsid w:val="005A278F"/>
    <w:rsid w:val="005B0A40"/>
    <w:rsid w:val="005B1257"/>
    <w:rsid w:val="005B2AAB"/>
    <w:rsid w:val="005B374F"/>
    <w:rsid w:val="005B3751"/>
    <w:rsid w:val="005B3AA0"/>
    <w:rsid w:val="005B3D5C"/>
    <w:rsid w:val="005B3E18"/>
    <w:rsid w:val="005C0C98"/>
    <w:rsid w:val="005C2347"/>
    <w:rsid w:val="005C23D4"/>
    <w:rsid w:val="005C2677"/>
    <w:rsid w:val="005C4C06"/>
    <w:rsid w:val="005C4E94"/>
    <w:rsid w:val="005C6698"/>
    <w:rsid w:val="005C7775"/>
    <w:rsid w:val="005D0105"/>
    <w:rsid w:val="005D1E45"/>
    <w:rsid w:val="005D2CA7"/>
    <w:rsid w:val="005D3F8F"/>
    <w:rsid w:val="005D46FB"/>
    <w:rsid w:val="005D73FA"/>
    <w:rsid w:val="005D79F7"/>
    <w:rsid w:val="005E0734"/>
    <w:rsid w:val="005E080C"/>
    <w:rsid w:val="005E1830"/>
    <w:rsid w:val="005E1CB6"/>
    <w:rsid w:val="005E6AB5"/>
    <w:rsid w:val="005E7CCD"/>
    <w:rsid w:val="005F01C1"/>
    <w:rsid w:val="005F08DA"/>
    <w:rsid w:val="005F4093"/>
    <w:rsid w:val="005F5843"/>
    <w:rsid w:val="00600209"/>
    <w:rsid w:val="00603847"/>
    <w:rsid w:val="00603B5A"/>
    <w:rsid w:val="00604C7D"/>
    <w:rsid w:val="006050F9"/>
    <w:rsid w:val="00605E82"/>
    <w:rsid w:val="0061133D"/>
    <w:rsid w:val="00612D8E"/>
    <w:rsid w:val="0061310C"/>
    <w:rsid w:val="00615E1A"/>
    <w:rsid w:val="006169CC"/>
    <w:rsid w:val="00616D55"/>
    <w:rsid w:val="00616EE4"/>
    <w:rsid w:val="00617756"/>
    <w:rsid w:val="00620AD0"/>
    <w:rsid w:val="00622431"/>
    <w:rsid w:val="0062296C"/>
    <w:rsid w:val="006233D2"/>
    <w:rsid w:val="0062498B"/>
    <w:rsid w:val="006261BB"/>
    <w:rsid w:val="00626FF4"/>
    <w:rsid w:val="006279B8"/>
    <w:rsid w:val="00627DD8"/>
    <w:rsid w:val="00630449"/>
    <w:rsid w:val="00630B10"/>
    <w:rsid w:val="0063192C"/>
    <w:rsid w:val="006321E4"/>
    <w:rsid w:val="00632630"/>
    <w:rsid w:val="00634DD7"/>
    <w:rsid w:val="00635F66"/>
    <w:rsid w:val="00641066"/>
    <w:rsid w:val="006420BB"/>
    <w:rsid w:val="00642F6B"/>
    <w:rsid w:val="006435FF"/>
    <w:rsid w:val="0064443A"/>
    <w:rsid w:val="00644B17"/>
    <w:rsid w:val="006468CD"/>
    <w:rsid w:val="00647F0C"/>
    <w:rsid w:val="006504C5"/>
    <w:rsid w:val="006506E8"/>
    <w:rsid w:val="00652A70"/>
    <w:rsid w:val="00652D20"/>
    <w:rsid w:val="006538B8"/>
    <w:rsid w:val="006543E7"/>
    <w:rsid w:val="006548F9"/>
    <w:rsid w:val="00656583"/>
    <w:rsid w:val="006567CB"/>
    <w:rsid w:val="00657E3D"/>
    <w:rsid w:val="00661A7D"/>
    <w:rsid w:val="00662030"/>
    <w:rsid w:val="00663206"/>
    <w:rsid w:val="00664C29"/>
    <w:rsid w:val="0066606F"/>
    <w:rsid w:val="00666A76"/>
    <w:rsid w:val="00666AC0"/>
    <w:rsid w:val="00670896"/>
    <w:rsid w:val="00670CC0"/>
    <w:rsid w:val="00671946"/>
    <w:rsid w:val="00672248"/>
    <w:rsid w:val="00674128"/>
    <w:rsid w:val="00680DD4"/>
    <w:rsid w:val="00682027"/>
    <w:rsid w:val="00682432"/>
    <w:rsid w:val="00684FBF"/>
    <w:rsid w:val="0068748D"/>
    <w:rsid w:val="00690A29"/>
    <w:rsid w:val="00691AF3"/>
    <w:rsid w:val="00693995"/>
    <w:rsid w:val="00694A35"/>
    <w:rsid w:val="00695045"/>
    <w:rsid w:val="006961D7"/>
    <w:rsid w:val="00697033"/>
    <w:rsid w:val="00697FBC"/>
    <w:rsid w:val="006A03BF"/>
    <w:rsid w:val="006A0E41"/>
    <w:rsid w:val="006A35B2"/>
    <w:rsid w:val="006A582F"/>
    <w:rsid w:val="006A5E2A"/>
    <w:rsid w:val="006A6CA0"/>
    <w:rsid w:val="006B0C4F"/>
    <w:rsid w:val="006B4AC1"/>
    <w:rsid w:val="006B57EA"/>
    <w:rsid w:val="006C06C8"/>
    <w:rsid w:val="006C2972"/>
    <w:rsid w:val="006C2ED4"/>
    <w:rsid w:val="006C3645"/>
    <w:rsid w:val="006C40AC"/>
    <w:rsid w:val="006C5FC2"/>
    <w:rsid w:val="006C710A"/>
    <w:rsid w:val="006D0984"/>
    <w:rsid w:val="006D1861"/>
    <w:rsid w:val="006D18BC"/>
    <w:rsid w:val="006D1D6C"/>
    <w:rsid w:val="006D5460"/>
    <w:rsid w:val="006D6E82"/>
    <w:rsid w:val="006E5BCA"/>
    <w:rsid w:val="006E7F0C"/>
    <w:rsid w:val="006F0075"/>
    <w:rsid w:val="006F1FCC"/>
    <w:rsid w:val="006F30C9"/>
    <w:rsid w:val="006F363F"/>
    <w:rsid w:val="006F42D0"/>
    <w:rsid w:val="006F4703"/>
    <w:rsid w:val="006F4878"/>
    <w:rsid w:val="006F4A9B"/>
    <w:rsid w:val="006F5E70"/>
    <w:rsid w:val="006F652B"/>
    <w:rsid w:val="006F715A"/>
    <w:rsid w:val="006F776D"/>
    <w:rsid w:val="0070000A"/>
    <w:rsid w:val="007008F1"/>
    <w:rsid w:val="00701448"/>
    <w:rsid w:val="00702462"/>
    <w:rsid w:val="00706158"/>
    <w:rsid w:val="00706C0B"/>
    <w:rsid w:val="007075C7"/>
    <w:rsid w:val="00707F53"/>
    <w:rsid w:val="00711222"/>
    <w:rsid w:val="00712F48"/>
    <w:rsid w:val="00713ECE"/>
    <w:rsid w:val="00713F99"/>
    <w:rsid w:val="00715824"/>
    <w:rsid w:val="00716183"/>
    <w:rsid w:val="00721AD6"/>
    <w:rsid w:val="00721D8E"/>
    <w:rsid w:val="0072352A"/>
    <w:rsid w:val="00723BCB"/>
    <w:rsid w:val="00724509"/>
    <w:rsid w:val="00725957"/>
    <w:rsid w:val="007260C3"/>
    <w:rsid w:val="007265B0"/>
    <w:rsid w:val="0072788B"/>
    <w:rsid w:val="007318A7"/>
    <w:rsid w:val="0073350C"/>
    <w:rsid w:val="00742BF9"/>
    <w:rsid w:val="007470ED"/>
    <w:rsid w:val="00747792"/>
    <w:rsid w:val="00750D18"/>
    <w:rsid w:val="00751710"/>
    <w:rsid w:val="00753F03"/>
    <w:rsid w:val="007563D3"/>
    <w:rsid w:val="007579BA"/>
    <w:rsid w:val="007634C5"/>
    <w:rsid w:val="00767ACE"/>
    <w:rsid w:val="007734AA"/>
    <w:rsid w:val="00776516"/>
    <w:rsid w:val="007767E5"/>
    <w:rsid w:val="00776BB6"/>
    <w:rsid w:val="0077769B"/>
    <w:rsid w:val="00777823"/>
    <w:rsid w:val="00781346"/>
    <w:rsid w:val="00790E3F"/>
    <w:rsid w:val="00791544"/>
    <w:rsid w:val="0079163C"/>
    <w:rsid w:val="00791DBD"/>
    <w:rsid w:val="007929EF"/>
    <w:rsid w:val="007948B9"/>
    <w:rsid w:val="007949AB"/>
    <w:rsid w:val="00794C28"/>
    <w:rsid w:val="00794E1D"/>
    <w:rsid w:val="00794F71"/>
    <w:rsid w:val="00795C6B"/>
    <w:rsid w:val="00796D93"/>
    <w:rsid w:val="00796F7B"/>
    <w:rsid w:val="007976DF"/>
    <w:rsid w:val="007A3790"/>
    <w:rsid w:val="007A3D8D"/>
    <w:rsid w:val="007A42E9"/>
    <w:rsid w:val="007A4986"/>
    <w:rsid w:val="007A5BEA"/>
    <w:rsid w:val="007B2097"/>
    <w:rsid w:val="007B2CCD"/>
    <w:rsid w:val="007B538E"/>
    <w:rsid w:val="007B5580"/>
    <w:rsid w:val="007C1C65"/>
    <w:rsid w:val="007C3903"/>
    <w:rsid w:val="007C3CCE"/>
    <w:rsid w:val="007C53BD"/>
    <w:rsid w:val="007C5F12"/>
    <w:rsid w:val="007D1605"/>
    <w:rsid w:val="007D3585"/>
    <w:rsid w:val="007D54E7"/>
    <w:rsid w:val="007D5579"/>
    <w:rsid w:val="007D5F7C"/>
    <w:rsid w:val="007D72E5"/>
    <w:rsid w:val="007E261D"/>
    <w:rsid w:val="007E3D34"/>
    <w:rsid w:val="007E44D3"/>
    <w:rsid w:val="007E69C4"/>
    <w:rsid w:val="007F1151"/>
    <w:rsid w:val="007F16D8"/>
    <w:rsid w:val="007F19C3"/>
    <w:rsid w:val="007F724C"/>
    <w:rsid w:val="007F75B8"/>
    <w:rsid w:val="00800D12"/>
    <w:rsid w:val="00805320"/>
    <w:rsid w:val="00805FA6"/>
    <w:rsid w:val="00807ACE"/>
    <w:rsid w:val="00811D91"/>
    <w:rsid w:val="00811DD1"/>
    <w:rsid w:val="00816209"/>
    <w:rsid w:val="00817D0F"/>
    <w:rsid w:val="0082139C"/>
    <w:rsid w:val="00821589"/>
    <w:rsid w:val="00823E70"/>
    <w:rsid w:val="00824A7E"/>
    <w:rsid w:val="0082539B"/>
    <w:rsid w:val="008340AF"/>
    <w:rsid w:val="00835B22"/>
    <w:rsid w:val="00835FE9"/>
    <w:rsid w:val="0083798E"/>
    <w:rsid w:val="008404CB"/>
    <w:rsid w:val="00844DAC"/>
    <w:rsid w:val="00845A7D"/>
    <w:rsid w:val="0084711C"/>
    <w:rsid w:val="00850DC6"/>
    <w:rsid w:val="00852047"/>
    <w:rsid w:val="008522B4"/>
    <w:rsid w:val="00852426"/>
    <w:rsid w:val="00852742"/>
    <w:rsid w:val="00854F0E"/>
    <w:rsid w:val="0085533A"/>
    <w:rsid w:val="00856315"/>
    <w:rsid w:val="00856A0E"/>
    <w:rsid w:val="00857157"/>
    <w:rsid w:val="00861A7A"/>
    <w:rsid w:val="00862BC8"/>
    <w:rsid w:val="00862EA1"/>
    <w:rsid w:val="008634E2"/>
    <w:rsid w:val="008636F2"/>
    <w:rsid w:val="00863B41"/>
    <w:rsid w:val="00864303"/>
    <w:rsid w:val="00865E2F"/>
    <w:rsid w:val="008720A7"/>
    <w:rsid w:val="0087652B"/>
    <w:rsid w:val="0087776B"/>
    <w:rsid w:val="00883378"/>
    <w:rsid w:val="00883FCF"/>
    <w:rsid w:val="008862A4"/>
    <w:rsid w:val="00891A24"/>
    <w:rsid w:val="00892694"/>
    <w:rsid w:val="008A05A8"/>
    <w:rsid w:val="008A1227"/>
    <w:rsid w:val="008A1C37"/>
    <w:rsid w:val="008A38C5"/>
    <w:rsid w:val="008A4004"/>
    <w:rsid w:val="008A4F90"/>
    <w:rsid w:val="008A509E"/>
    <w:rsid w:val="008A58B8"/>
    <w:rsid w:val="008A762A"/>
    <w:rsid w:val="008B0A21"/>
    <w:rsid w:val="008B3135"/>
    <w:rsid w:val="008B3970"/>
    <w:rsid w:val="008B54CF"/>
    <w:rsid w:val="008C04F9"/>
    <w:rsid w:val="008C0BB3"/>
    <w:rsid w:val="008C11A2"/>
    <w:rsid w:val="008C6E70"/>
    <w:rsid w:val="008D1D87"/>
    <w:rsid w:val="008D2F6D"/>
    <w:rsid w:val="008D548A"/>
    <w:rsid w:val="008D6CB4"/>
    <w:rsid w:val="008D7FC5"/>
    <w:rsid w:val="008E4842"/>
    <w:rsid w:val="008E5614"/>
    <w:rsid w:val="008E59AC"/>
    <w:rsid w:val="008E5DBD"/>
    <w:rsid w:val="008E68C7"/>
    <w:rsid w:val="008E70F1"/>
    <w:rsid w:val="008E7187"/>
    <w:rsid w:val="008E71A2"/>
    <w:rsid w:val="008F0BAE"/>
    <w:rsid w:val="008F4B0C"/>
    <w:rsid w:val="008F50B8"/>
    <w:rsid w:val="008F5388"/>
    <w:rsid w:val="008F7090"/>
    <w:rsid w:val="008F72FC"/>
    <w:rsid w:val="00900E31"/>
    <w:rsid w:val="00901434"/>
    <w:rsid w:val="00903240"/>
    <w:rsid w:val="009053BB"/>
    <w:rsid w:val="00910FE9"/>
    <w:rsid w:val="00911E59"/>
    <w:rsid w:val="00911EFB"/>
    <w:rsid w:val="00912156"/>
    <w:rsid w:val="00913A56"/>
    <w:rsid w:val="009156E1"/>
    <w:rsid w:val="009157CE"/>
    <w:rsid w:val="00915AD5"/>
    <w:rsid w:val="00922C0A"/>
    <w:rsid w:val="00922F1B"/>
    <w:rsid w:val="009236B1"/>
    <w:rsid w:val="00924DAF"/>
    <w:rsid w:val="00925FD3"/>
    <w:rsid w:val="00926F83"/>
    <w:rsid w:val="009270CE"/>
    <w:rsid w:val="0093031D"/>
    <w:rsid w:val="00932203"/>
    <w:rsid w:val="0093452B"/>
    <w:rsid w:val="009367E6"/>
    <w:rsid w:val="00936DED"/>
    <w:rsid w:val="00937290"/>
    <w:rsid w:val="00941639"/>
    <w:rsid w:val="009454C0"/>
    <w:rsid w:val="0094568D"/>
    <w:rsid w:val="0094607B"/>
    <w:rsid w:val="009478C6"/>
    <w:rsid w:val="00951CA9"/>
    <w:rsid w:val="009520F7"/>
    <w:rsid w:val="009557D9"/>
    <w:rsid w:val="0095694D"/>
    <w:rsid w:val="00957315"/>
    <w:rsid w:val="009574CE"/>
    <w:rsid w:val="009625EF"/>
    <w:rsid w:val="00963709"/>
    <w:rsid w:val="00963A33"/>
    <w:rsid w:val="009654DE"/>
    <w:rsid w:val="00966D70"/>
    <w:rsid w:val="00966E68"/>
    <w:rsid w:val="00973135"/>
    <w:rsid w:val="009739E3"/>
    <w:rsid w:val="00975333"/>
    <w:rsid w:val="009757BD"/>
    <w:rsid w:val="00981F6D"/>
    <w:rsid w:val="00982152"/>
    <w:rsid w:val="0098334C"/>
    <w:rsid w:val="009837DF"/>
    <w:rsid w:val="00985071"/>
    <w:rsid w:val="0098522D"/>
    <w:rsid w:val="009931BC"/>
    <w:rsid w:val="0099469C"/>
    <w:rsid w:val="009972A2"/>
    <w:rsid w:val="00997F7C"/>
    <w:rsid w:val="009A255F"/>
    <w:rsid w:val="009A7124"/>
    <w:rsid w:val="009B0550"/>
    <w:rsid w:val="009B437D"/>
    <w:rsid w:val="009C22B2"/>
    <w:rsid w:val="009C6BEE"/>
    <w:rsid w:val="009C743D"/>
    <w:rsid w:val="009D331E"/>
    <w:rsid w:val="009E152E"/>
    <w:rsid w:val="009E38B4"/>
    <w:rsid w:val="009E4956"/>
    <w:rsid w:val="009E513D"/>
    <w:rsid w:val="009E56C6"/>
    <w:rsid w:val="009E76D5"/>
    <w:rsid w:val="009F0F0B"/>
    <w:rsid w:val="009F3A12"/>
    <w:rsid w:val="009F43CD"/>
    <w:rsid w:val="009F4D61"/>
    <w:rsid w:val="009F74E3"/>
    <w:rsid w:val="009F76F5"/>
    <w:rsid w:val="00A00389"/>
    <w:rsid w:val="00A005B7"/>
    <w:rsid w:val="00A00EC9"/>
    <w:rsid w:val="00A01A3C"/>
    <w:rsid w:val="00A0251A"/>
    <w:rsid w:val="00A02E57"/>
    <w:rsid w:val="00A038F0"/>
    <w:rsid w:val="00A03ACC"/>
    <w:rsid w:val="00A03FC5"/>
    <w:rsid w:val="00A053E6"/>
    <w:rsid w:val="00A10CE1"/>
    <w:rsid w:val="00A11B1A"/>
    <w:rsid w:val="00A128D1"/>
    <w:rsid w:val="00A1420D"/>
    <w:rsid w:val="00A15B93"/>
    <w:rsid w:val="00A15BB9"/>
    <w:rsid w:val="00A16CEC"/>
    <w:rsid w:val="00A20133"/>
    <w:rsid w:val="00A2245B"/>
    <w:rsid w:val="00A242F1"/>
    <w:rsid w:val="00A25AC6"/>
    <w:rsid w:val="00A319AE"/>
    <w:rsid w:val="00A33200"/>
    <w:rsid w:val="00A33B89"/>
    <w:rsid w:val="00A35161"/>
    <w:rsid w:val="00A404C1"/>
    <w:rsid w:val="00A40C96"/>
    <w:rsid w:val="00A4198A"/>
    <w:rsid w:val="00A4428C"/>
    <w:rsid w:val="00A45188"/>
    <w:rsid w:val="00A470B3"/>
    <w:rsid w:val="00A47265"/>
    <w:rsid w:val="00A47F32"/>
    <w:rsid w:val="00A52EBF"/>
    <w:rsid w:val="00A53229"/>
    <w:rsid w:val="00A554D1"/>
    <w:rsid w:val="00A56541"/>
    <w:rsid w:val="00A60547"/>
    <w:rsid w:val="00A60EBF"/>
    <w:rsid w:val="00A60FF7"/>
    <w:rsid w:val="00A6526F"/>
    <w:rsid w:val="00A666F0"/>
    <w:rsid w:val="00A6693B"/>
    <w:rsid w:val="00A6737F"/>
    <w:rsid w:val="00A73737"/>
    <w:rsid w:val="00A751A6"/>
    <w:rsid w:val="00A768FA"/>
    <w:rsid w:val="00A808C1"/>
    <w:rsid w:val="00A81390"/>
    <w:rsid w:val="00A83E38"/>
    <w:rsid w:val="00A842A0"/>
    <w:rsid w:val="00A84536"/>
    <w:rsid w:val="00A84560"/>
    <w:rsid w:val="00A90F9B"/>
    <w:rsid w:val="00A93AC9"/>
    <w:rsid w:val="00AA030A"/>
    <w:rsid w:val="00AA1E16"/>
    <w:rsid w:val="00AA1F72"/>
    <w:rsid w:val="00AB079A"/>
    <w:rsid w:val="00AB16C2"/>
    <w:rsid w:val="00AB1B11"/>
    <w:rsid w:val="00AB1ED8"/>
    <w:rsid w:val="00AB256A"/>
    <w:rsid w:val="00AB35D0"/>
    <w:rsid w:val="00AB4B95"/>
    <w:rsid w:val="00AB712C"/>
    <w:rsid w:val="00AC0E72"/>
    <w:rsid w:val="00AC272A"/>
    <w:rsid w:val="00AC3F1E"/>
    <w:rsid w:val="00AC4C5B"/>
    <w:rsid w:val="00AD11B0"/>
    <w:rsid w:val="00AD54A9"/>
    <w:rsid w:val="00AE0218"/>
    <w:rsid w:val="00AE114D"/>
    <w:rsid w:val="00AE1E78"/>
    <w:rsid w:val="00AE266A"/>
    <w:rsid w:val="00AE47C3"/>
    <w:rsid w:val="00AE4F0B"/>
    <w:rsid w:val="00AE5DEC"/>
    <w:rsid w:val="00AE7AB6"/>
    <w:rsid w:val="00AE7F08"/>
    <w:rsid w:val="00AF2A38"/>
    <w:rsid w:val="00AF69DD"/>
    <w:rsid w:val="00B00FAA"/>
    <w:rsid w:val="00B01263"/>
    <w:rsid w:val="00B01A64"/>
    <w:rsid w:val="00B03681"/>
    <w:rsid w:val="00B10834"/>
    <w:rsid w:val="00B122DC"/>
    <w:rsid w:val="00B14A87"/>
    <w:rsid w:val="00B15C7A"/>
    <w:rsid w:val="00B169CF"/>
    <w:rsid w:val="00B20AA9"/>
    <w:rsid w:val="00B2262D"/>
    <w:rsid w:val="00B24A3C"/>
    <w:rsid w:val="00B269CD"/>
    <w:rsid w:val="00B26A82"/>
    <w:rsid w:val="00B27164"/>
    <w:rsid w:val="00B302A4"/>
    <w:rsid w:val="00B30EF7"/>
    <w:rsid w:val="00B3358B"/>
    <w:rsid w:val="00B34B9E"/>
    <w:rsid w:val="00B36189"/>
    <w:rsid w:val="00B36AD2"/>
    <w:rsid w:val="00B439CF"/>
    <w:rsid w:val="00B4555E"/>
    <w:rsid w:val="00B47368"/>
    <w:rsid w:val="00B504A8"/>
    <w:rsid w:val="00B527E3"/>
    <w:rsid w:val="00B52D0A"/>
    <w:rsid w:val="00B53138"/>
    <w:rsid w:val="00B542A3"/>
    <w:rsid w:val="00B544AC"/>
    <w:rsid w:val="00B559E1"/>
    <w:rsid w:val="00B5650C"/>
    <w:rsid w:val="00B56A7F"/>
    <w:rsid w:val="00B600DA"/>
    <w:rsid w:val="00B61470"/>
    <w:rsid w:val="00B6179A"/>
    <w:rsid w:val="00B6285E"/>
    <w:rsid w:val="00B660FC"/>
    <w:rsid w:val="00B663D4"/>
    <w:rsid w:val="00B6770D"/>
    <w:rsid w:val="00B71790"/>
    <w:rsid w:val="00B71A56"/>
    <w:rsid w:val="00B71B30"/>
    <w:rsid w:val="00B73C13"/>
    <w:rsid w:val="00B7664C"/>
    <w:rsid w:val="00B829B2"/>
    <w:rsid w:val="00B838E7"/>
    <w:rsid w:val="00B856AA"/>
    <w:rsid w:val="00B85E09"/>
    <w:rsid w:val="00B90B82"/>
    <w:rsid w:val="00B9359E"/>
    <w:rsid w:val="00B948A3"/>
    <w:rsid w:val="00B94BE7"/>
    <w:rsid w:val="00B959E5"/>
    <w:rsid w:val="00B97F3C"/>
    <w:rsid w:val="00BA0237"/>
    <w:rsid w:val="00BA3FC0"/>
    <w:rsid w:val="00BA6785"/>
    <w:rsid w:val="00BA7DDB"/>
    <w:rsid w:val="00BB0EC9"/>
    <w:rsid w:val="00BB15C5"/>
    <w:rsid w:val="00BB16CF"/>
    <w:rsid w:val="00BB2A21"/>
    <w:rsid w:val="00BB3E42"/>
    <w:rsid w:val="00BB4446"/>
    <w:rsid w:val="00BB484F"/>
    <w:rsid w:val="00BB56DA"/>
    <w:rsid w:val="00BC0432"/>
    <w:rsid w:val="00BC12C1"/>
    <w:rsid w:val="00BC1EF8"/>
    <w:rsid w:val="00BC2C56"/>
    <w:rsid w:val="00BC6927"/>
    <w:rsid w:val="00BD1214"/>
    <w:rsid w:val="00BD26F4"/>
    <w:rsid w:val="00BD2ABF"/>
    <w:rsid w:val="00BD2D68"/>
    <w:rsid w:val="00BD3DE0"/>
    <w:rsid w:val="00BD425B"/>
    <w:rsid w:val="00BD542A"/>
    <w:rsid w:val="00BE51F4"/>
    <w:rsid w:val="00BE71D2"/>
    <w:rsid w:val="00BE7AC7"/>
    <w:rsid w:val="00BF00E8"/>
    <w:rsid w:val="00BF0EDD"/>
    <w:rsid w:val="00BF192E"/>
    <w:rsid w:val="00BF2D0A"/>
    <w:rsid w:val="00BF3CAB"/>
    <w:rsid w:val="00C0149B"/>
    <w:rsid w:val="00C017E3"/>
    <w:rsid w:val="00C03C09"/>
    <w:rsid w:val="00C04A0B"/>
    <w:rsid w:val="00C0511F"/>
    <w:rsid w:val="00C06D07"/>
    <w:rsid w:val="00C1011D"/>
    <w:rsid w:val="00C1064F"/>
    <w:rsid w:val="00C1222F"/>
    <w:rsid w:val="00C12FF8"/>
    <w:rsid w:val="00C1322C"/>
    <w:rsid w:val="00C13EE9"/>
    <w:rsid w:val="00C14449"/>
    <w:rsid w:val="00C15151"/>
    <w:rsid w:val="00C15A49"/>
    <w:rsid w:val="00C15FC3"/>
    <w:rsid w:val="00C17368"/>
    <w:rsid w:val="00C20A88"/>
    <w:rsid w:val="00C21F07"/>
    <w:rsid w:val="00C22240"/>
    <w:rsid w:val="00C22AA2"/>
    <w:rsid w:val="00C25EC3"/>
    <w:rsid w:val="00C324D1"/>
    <w:rsid w:val="00C33184"/>
    <w:rsid w:val="00C33948"/>
    <w:rsid w:val="00C340BA"/>
    <w:rsid w:val="00C36559"/>
    <w:rsid w:val="00C37374"/>
    <w:rsid w:val="00C404DC"/>
    <w:rsid w:val="00C4174B"/>
    <w:rsid w:val="00C425C5"/>
    <w:rsid w:val="00C4273A"/>
    <w:rsid w:val="00C45426"/>
    <w:rsid w:val="00C459C6"/>
    <w:rsid w:val="00C45B57"/>
    <w:rsid w:val="00C4645B"/>
    <w:rsid w:val="00C46B38"/>
    <w:rsid w:val="00C57BCE"/>
    <w:rsid w:val="00C57DC2"/>
    <w:rsid w:val="00C6165E"/>
    <w:rsid w:val="00C63959"/>
    <w:rsid w:val="00C63DB1"/>
    <w:rsid w:val="00C65BF6"/>
    <w:rsid w:val="00C66C63"/>
    <w:rsid w:val="00C7195F"/>
    <w:rsid w:val="00C73313"/>
    <w:rsid w:val="00C733D5"/>
    <w:rsid w:val="00C754E5"/>
    <w:rsid w:val="00C75631"/>
    <w:rsid w:val="00C80218"/>
    <w:rsid w:val="00C82316"/>
    <w:rsid w:val="00C82717"/>
    <w:rsid w:val="00C82B15"/>
    <w:rsid w:val="00C90DEE"/>
    <w:rsid w:val="00C9104F"/>
    <w:rsid w:val="00C92391"/>
    <w:rsid w:val="00C92D7C"/>
    <w:rsid w:val="00C97E22"/>
    <w:rsid w:val="00CA002D"/>
    <w:rsid w:val="00CA385D"/>
    <w:rsid w:val="00CA3F0C"/>
    <w:rsid w:val="00CA59A6"/>
    <w:rsid w:val="00CA7762"/>
    <w:rsid w:val="00CB39A3"/>
    <w:rsid w:val="00CB43F6"/>
    <w:rsid w:val="00CC361A"/>
    <w:rsid w:val="00CC4D89"/>
    <w:rsid w:val="00CC5D09"/>
    <w:rsid w:val="00CC6000"/>
    <w:rsid w:val="00CC60B6"/>
    <w:rsid w:val="00CC7F55"/>
    <w:rsid w:val="00CD19E5"/>
    <w:rsid w:val="00CD344B"/>
    <w:rsid w:val="00CD402B"/>
    <w:rsid w:val="00CD4E2C"/>
    <w:rsid w:val="00CD7368"/>
    <w:rsid w:val="00CE0208"/>
    <w:rsid w:val="00CE09AD"/>
    <w:rsid w:val="00CE36DF"/>
    <w:rsid w:val="00CE4AC3"/>
    <w:rsid w:val="00CE785D"/>
    <w:rsid w:val="00CF3196"/>
    <w:rsid w:val="00CF31AD"/>
    <w:rsid w:val="00CF3224"/>
    <w:rsid w:val="00CF5036"/>
    <w:rsid w:val="00CF5234"/>
    <w:rsid w:val="00CF5256"/>
    <w:rsid w:val="00D00256"/>
    <w:rsid w:val="00D02151"/>
    <w:rsid w:val="00D029D5"/>
    <w:rsid w:val="00D0304F"/>
    <w:rsid w:val="00D041F0"/>
    <w:rsid w:val="00D10D6A"/>
    <w:rsid w:val="00D110E2"/>
    <w:rsid w:val="00D1197C"/>
    <w:rsid w:val="00D11DBE"/>
    <w:rsid w:val="00D133D1"/>
    <w:rsid w:val="00D149A8"/>
    <w:rsid w:val="00D164B7"/>
    <w:rsid w:val="00D2114D"/>
    <w:rsid w:val="00D24408"/>
    <w:rsid w:val="00D25136"/>
    <w:rsid w:val="00D30CC1"/>
    <w:rsid w:val="00D3415D"/>
    <w:rsid w:val="00D34CD5"/>
    <w:rsid w:val="00D35280"/>
    <w:rsid w:val="00D3616C"/>
    <w:rsid w:val="00D4575D"/>
    <w:rsid w:val="00D45D15"/>
    <w:rsid w:val="00D476DC"/>
    <w:rsid w:val="00D47A77"/>
    <w:rsid w:val="00D50BEA"/>
    <w:rsid w:val="00D54588"/>
    <w:rsid w:val="00D56ACC"/>
    <w:rsid w:val="00D62719"/>
    <w:rsid w:val="00D631DD"/>
    <w:rsid w:val="00D639EA"/>
    <w:rsid w:val="00D64960"/>
    <w:rsid w:val="00D66DCB"/>
    <w:rsid w:val="00D66EBF"/>
    <w:rsid w:val="00D677F8"/>
    <w:rsid w:val="00D67952"/>
    <w:rsid w:val="00D70D81"/>
    <w:rsid w:val="00D7160E"/>
    <w:rsid w:val="00D71B62"/>
    <w:rsid w:val="00D73556"/>
    <w:rsid w:val="00D73A4E"/>
    <w:rsid w:val="00D74902"/>
    <w:rsid w:val="00D751F4"/>
    <w:rsid w:val="00D77256"/>
    <w:rsid w:val="00D80406"/>
    <w:rsid w:val="00D80B3D"/>
    <w:rsid w:val="00D82E6A"/>
    <w:rsid w:val="00D8377F"/>
    <w:rsid w:val="00D915AD"/>
    <w:rsid w:val="00D943AF"/>
    <w:rsid w:val="00D94E22"/>
    <w:rsid w:val="00D95A26"/>
    <w:rsid w:val="00D97B32"/>
    <w:rsid w:val="00DA114A"/>
    <w:rsid w:val="00DA115C"/>
    <w:rsid w:val="00DA148E"/>
    <w:rsid w:val="00DA2846"/>
    <w:rsid w:val="00DA5873"/>
    <w:rsid w:val="00DA5FB1"/>
    <w:rsid w:val="00DA65E7"/>
    <w:rsid w:val="00DA77DE"/>
    <w:rsid w:val="00DB0186"/>
    <w:rsid w:val="00DB4D0F"/>
    <w:rsid w:val="00DB4D24"/>
    <w:rsid w:val="00DB77C2"/>
    <w:rsid w:val="00DB7942"/>
    <w:rsid w:val="00DC043B"/>
    <w:rsid w:val="00DC0C5A"/>
    <w:rsid w:val="00DC0E80"/>
    <w:rsid w:val="00DC4399"/>
    <w:rsid w:val="00DC6895"/>
    <w:rsid w:val="00DC7237"/>
    <w:rsid w:val="00DD5B36"/>
    <w:rsid w:val="00DD5E2D"/>
    <w:rsid w:val="00DD640D"/>
    <w:rsid w:val="00DD7F1F"/>
    <w:rsid w:val="00DE061C"/>
    <w:rsid w:val="00DE1053"/>
    <w:rsid w:val="00DE19AB"/>
    <w:rsid w:val="00DE22BB"/>
    <w:rsid w:val="00DE3F5D"/>
    <w:rsid w:val="00DE41B5"/>
    <w:rsid w:val="00DE4293"/>
    <w:rsid w:val="00DE69D9"/>
    <w:rsid w:val="00DE6C2A"/>
    <w:rsid w:val="00DE6C58"/>
    <w:rsid w:val="00DF1826"/>
    <w:rsid w:val="00DF2435"/>
    <w:rsid w:val="00DF72FA"/>
    <w:rsid w:val="00DF7AE5"/>
    <w:rsid w:val="00E038DE"/>
    <w:rsid w:val="00E04C2E"/>
    <w:rsid w:val="00E115A6"/>
    <w:rsid w:val="00E11CF4"/>
    <w:rsid w:val="00E12065"/>
    <w:rsid w:val="00E14C8B"/>
    <w:rsid w:val="00E157CD"/>
    <w:rsid w:val="00E209D0"/>
    <w:rsid w:val="00E20EC2"/>
    <w:rsid w:val="00E233AF"/>
    <w:rsid w:val="00E2612D"/>
    <w:rsid w:val="00E2633F"/>
    <w:rsid w:val="00E32B79"/>
    <w:rsid w:val="00E32BD8"/>
    <w:rsid w:val="00E357D8"/>
    <w:rsid w:val="00E35E52"/>
    <w:rsid w:val="00E407BB"/>
    <w:rsid w:val="00E4128E"/>
    <w:rsid w:val="00E41BE7"/>
    <w:rsid w:val="00E42FC9"/>
    <w:rsid w:val="00E433F8"/>
    <w:rsid w:val="00E4495E"/>
    <w:rsid w:val="00E469FC"/>
    <w:rsid w:val="00E50210"/>
    <w:rsid w:val="00E51B7C"/>
    <w:rsid w:val="00E52DE0"/>
    <w:rsid w:val="00E558A7"/>
    <w:rsid w:val="00E565BF"/>
    <w:rsid w:val="00E60D66"/>
    <w:rsid w:val="00E61968"/>
    <w:rsid w:val="00E629CA"/>
    <w:rsid w:val="00E65EED"/>
    <w:rsid w:val="00E729A4"/>
    <w:rsid w:val="00E730F2"/>
    <w:rsid w:val="00E76CEE"/>
    <w:rsid w:val="00E777A7"/>
    <w:rsid w:val="00E81690"/>
    <w:rsid w:val="00E81B3F"/>
    <w:rsid w:val="00E81E38"/>
    <w:rsid w:val="00E823C8"/>
    <w:rsid w:val="00E833E1"/>
    <w:rsid w:val="00E835C5"/>
    <w:rsid w:val="00E84CAC"/>
    <w:rsid w:val="00E85B60"/>
    <w:rsid w:val="00E87F46"/>
    <w:rsid w:val="00E91CB4"/>
    <w:rsid w:val="00E92370"/>
    <w:rsid w:val="00E92546"/>
    <w:rsid w:val="00E92ED5"/>
    <w:rsid w:val="00E97A68"/>
    <w:rsid w:val="00EA0F4F"/>
    <w:rsid w:val="00EA2154"/>
    <w:rsid w:val="00EA3265"/>
    <w:rsid w:val="00EA3E8C"/>
    <w:rsid w:val="00EA47A8"/>
    <w:rsid w:val="00EA57DA"/>
    <w:rsid w:val="00EA6102"/>
    <w:rsid w:val="00EA6104"/>
    <w:rsid w:val="00EA6549"/>
    <w:rsid w:val="00EA7D24"/>
    <w:rsid w:val="00EB0314"/>
    <w:rsid w:val="00EB0982"/>
    <w:rsid w:val="00EB12C0"/>
    <w:rsid w:val="00EB254C"/>
    <w:rsid w:val="00EB2802"/>
    <w:rsid w:val="00EB3B87"/>
    <w:rsid w:val="00EB3E33"/>
    <w:rsid w:val="00EB5F27"/>
    <w:rsid w:val="00EB6915"/>
    <w:rsid w:val="00EC2F20"/>
    <w:rsid w:val="00EC7553"/>
    <w:rsid w:val="00EC7D08"/>
    <w:rsid w:val="00ED359C"/>
    <w:rsid w:val="00ED38CA"/>
    <w:rsid w:val="00ED4537"/>
    <w:rsid w:val="00ED51ED"/>
    <w:rsid w:val="00ED5859"/>
    <w:rsid w:val="00ED68C3"/>
    <w:rsid w:val="00ED734E"/>
    <w:rsid w:val="00ED7371"/>
    <w:rsid w:val="00ED7D84"/>
    <w:rsid w:val="00EE1D07"/>
    <w:rsid w:val="00EE212A"/>
    <w:rsid w:val="00EE3405"/>
    <w:rsid w:val="00EE40F9"/>
    <w:rsid w:val="00EE4EC9"/>
    <w:rsid w:val="00EF063B"/>
    <w:rsid w:val="00EF09EA"/>
    <w:rsid w:val="00EF0CEB"/>
    <w:rsid w:val="00EF5551"/>
    <w:rsid w:val="00EF5711"/>
    <w:rsid w:val="00EF7B35"/>
    <w:rsid w:val="00F0098B"/>
    <w:rsid w:val="00F012A6"/>
    <w:rsid w:val="00F03EFF"/>
    <w:rsid w:val="00F06F62"/>
    <w:rsid w:val="00F07570"/>
    <w:rsid w:val="00F07EA8"/>
    <w:rsid w:val="00F11994"/>
    <w:rsid w:val="00F12AE5"/>
    <w:rsid w:val="00F13E84"/>
    <w:rsid w:val="00F14047"/>
    <w:rsid w:val="00F21B16"/>
    <w:rsid w:val="00F2247E"/>
    <w:rsid w:val="00F22C22"/>
    <w:rsid w:val="00F24436"/>
    <w:rsid w:val="00F245B4"/>
    <w:rsid w:val="00F2516C"/>
    <w:rsid w:val="00F254ED"/>
    <w:rsid w:val="00F26B04"/>
    <w:rsid w:val="00F31701"/>
    <w:rsid w:val="00F32083"/>
    <w:rsid w:val="00F325EB"/>
    <w:rsid w:val="00F32F95"/>
    <w:rsid w:val="00F340EA"/>
    <w:rsid w:val="00F37142"/>
    <w:rsid w:val="00F4118C"/>
    <w:rsid w:val="00F43B38"/>
    <w:rsid w:val="00F452F4"/>
    <w:rsid w:val="00F461C6"/>
    <w:rsid w:val="00F462D6"/>
    <w:rsid w:val="00F46C1D"/>
    <w:rsid w:val="00F46DA8"/>
    <w:rsid w:val="00F4760A"/>
    <w:rsid w:val="00F5269C"/>
    <w:rsid w:val="00F53138"/>
    <w:rsid w:val="00F53354"/>
    <w:rsid w:val="00F60F95"/>
    <w:rsid w:val="00F633D6"/>
    <w:rsid w:val="00F641CC"/>
    <w:rsid w:val="00F7084A"/>
    <w:rsid w:val="00F73889"/>
    <w:rsid w:val="00F811FC"/>
    <w:rsid w:val="00F8224E"/>
    <w:rsid w:val="00F83F5F"/>
    <w:rsid w:val="00F8623F"/>
    <w:rsid w:val="00F879CB"/>
    <w:rsid w:val="00F90ED1"/>
    <w:rsid w:val="00F91B8B"/>
    <w:rsid w:val="00F92153"/>
    <w:rsid w:val="00F93142"/>
    <w:rsid w:val="00F93565"/>
    <w:rsid w:val="00F954B4"/>
    <w:rsid w:val="00FA00FB"/>
    <w:rsid w:val="00FA1AB7"/>
    <w:rsid w:val="00FA31AD"/>
    <w:rsid w:val="00FA32F7"/>
    <w:rsid w:val="00FB05AC"/>
    <w:rsid w:val="00FB0671"/>
    <w:rsid w:val="00FB0A53"/>
    <w:rsid w:val="00FB3A27"/>
    <w:rsid w:val="00FB40E9"/>
    <w:rsid w:val="00FB5391"/>
    <w:rsid w:val="00FB5601"/>
    <w:rsid w:val="00FB5E5A"/>
    <w:rsid w:val="00FB6F01"/>
    <w:rsid w:val="00FB7489"/>
    <w:rsid w:val="00FC2BC8"/>
    <w:rsid w:val="00FC4A41"/>
    <w:rsid w:val="00FC713C"/>
    <w:rsid w:val="00FC78C9"/>
    <w:rsid w:val="00FD080E"/>
    <w:rsid w:val="00FD0E5F"/>
    <w:rsid w:val="00FD15DB"/>
    <w:rsid w:val="00FD2336"/>
    <w:rsid w:val="00FD5B55"/>
    <w:rsid w:val="00FD64CF"/>
    <w:rsid w:val="00FE048F"/>
    <w:rsid w:val="00FE1168"/>
    <w:rsid w:val="00FE1F97"/>
    <w:rsid w:val="00FE3447"/>
    <w:rsid w:val="00FE3AE2"/>
    <w:rsid w:val="00FE45B8"/>
    <w:rsid w:val="00FE5A5A"/>
    <w:rsid w:val="00FF26BA"/>
    <w:rsid w:val="00FF272F"/>
    <w:rsid w:val="00FF30BB"/>
    <w:rsid w:val="00FF5B5F"/>
    <w:rsid w:val="00FF72BF"/>
    <w:rsid w:val="00FF7618"/>
    <w:rsid w:val="00FF7C6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2EBBC72"/>
  <w15:docId w15:val="{922B3AB8-86D5-46FD-BADD-8747015D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6402"/>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057D29"/>
    <w:pPr>
      <w:widowControl w:val="0"/>
      <w:spacing w:before="120" w:line="240" w:lineRule="atLeast"/>
      <w:contextualSpacing/>
      <w:outlineLvl w:val="0"/>
    </w:pPr>
    <w:rPr>
      <w:rFonts w:eastAsia="Calibri"/>
      <w:b/>
      <w:lang w:val="x-none" w:eastAsia="x-none"/>
    </w:rPr>
  </w:style>
  <w:style w:type="paragraph" w:styleId="Nadpis2">
    <w:name w:val="heading 2"/>
    <w:basedOn w:val="Normln"/>
    <w:next w:val="Normln"/>
    <w:link w:val="Nadpis2Char"/>
    <w:uiPriority w:val="9"/>
    <w:unhideWhenUsed/>
    <w:qFormat/>
    <w:rsid w:val="000114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C459C6"/>
    <w:pPr>
      <w:keepNext/>
      <w:keepLines/>
      <w:spacing w:before="40"/>
      <w:outlineLvl w:val="2"/>
    </w:pPr>
    <w:rPr>
      <w:rFonts w:asciiTheme="majorHAnsi" w:eastAsiaTheme="majorEastAsia" w:hAnsiTheme="majorHAnsi" w:cstheme="majorBidi"/>
      <w:color w:val="243F60" w:themeColor="accent1" w:themeShade="7F"/>
    </w:rPr>
  </w:style>
  <w:style w:type="paragraph" w:styleId="Nadpis4">
    <w:name w:val="heading 4"/>
    <w:basedOn w:val="Normln"/>
    <w:next w:val="Normln"/>
    <w:link w:val="Nadpis4Char"/>
    <w:uiPriority w:val="9"/>
    <w:semiHidden/>
    <w:unhideWhenUsed/>
    <w:qFormat/>
    <w:rsid w:val="0035056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57D29"/>
    <w:rPr>
      <w:rFonts w:ascii="Times New Roman" w:eastAsia="Calibri" w:hAnsi="Times New Roman" w:cs="Times New Roman"/>
      <w:b/>
      <w:color w:val="000000"/>
      <w:sz w:val="24"/>
      <w:szCs w:val="20"/>
      <w:lang w:val="x-none" w:eastAsia="x-none"/>
    </w:rPr>
  </w:style>
  <w:style w:type="paragraph" w:styleId="Odstavecseseznamem">
    <w:name w:val="List Paragraph"/>
    <w:basedOn w:val="Normln"/>
    <w:link w:val="OdstavecseseznamemChar"/>
    <w:uiPriority w:val="34"/>
    <w:qFormat/>
    <w:rsid w:val="00057D29"/>
    <w:pPr>
      <w:ind w:left="720"/>
      <w:contextualSpacing/>
    </w:pPr>
  </w:style>
  <w:style w:type="character" w:customStyle="1" w:styleId="OdstavecseseznamemChar">
    <w:name w:val="Odstavec se seznamem Char"/>
    <w:link w:val="Odstavecseseznamem"/>
    <w:uiPriority w:val="34"/>
    <w:locked/>
    <w:rsid w:val="00057D29"/>
    <w:rPr>
      <w:rFonts w:ascii="Arial" w:hAnsi="Arial" w:cs="Times New Roman"/>
      <w:color w:val="000000"/>
      <w:szCs w:val="20"/>
    </w:rPr>
  </w:style>
  <w:style w:type="paragraph" w:styleId="Bezmezer">
    <w:name w:val="No Spacing"/>
    <w:link w:val="BezmezerChar"/>
    <w:uiPriority w:val="1"/>
    <w:qFormat/>
    <w:rsid w:val="00057D29"/>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057D29"/>
    <w:rPr>
      <w:rFonts w:eastAsiaTheme="minorEastAsia"/>
      <w:lang w:eastAsia="cs-CZ"/>
    </w:rPr>
  </w:style>
  <w:style w:type="paragraph" w:styleId="Textbubliny">
    <w:name w:val="Balloon Text"/>
    <w:basedOn w:val="Normln"/>
    <w:link w:val="TextbublinyChar"/>
    <w:uiPriority w:val="99"/>
    <w:semiHidden/>
    <w:unhideWhenUsed/>
    <w:rsid w:val="00057D29"/>
    <w:rPr>
      <w:rFonts w:ascii="Tahoma" w:hAnsi="Tahoma" w:cs="Tahoma"/>
      <w:sz w:val="16"/>
      <w:szCs w:val="16"/>
    </w:rPr>
  </w:style>
  <w:style w:type="character" w:customStyle="1" w:styleId="TextbublinyChar">
    <w:name w:val="Text bubliny Char"/>
    <w:basedOn w:val="Standardnpsmoodstavce"/>
    <w:link w:val="Textbubliny"/>
    <w:uiPriority w:val="99"/>
    <w:semiHidden/>
    <w:rsid w:val="00057D29"/>
    <w:rPr>
      <w:rFonts w:ascii="Tahoma" w:hAnsi="Tahoma" w:cs="Tahoma"/>
      <w:color w:val="000000"/>
      <w:sz w:val="16"/>
      <w:szCs w:val="16"/>
    </w:rPr>
  </w:style>
  <w:style w:type="paragraph" w:styleId="Zhlav">
    <w:name w:val="header"/>
    <w:basedOn w:val="Normln"/>
    <w:link w:val="ZhlavChar"/>
    <w:uiPriority w:val="99"/>
    <w:unhideWhenUsed/>
    <w:rsid w:val="00057D29"/>
    <w:pPr>
      <w:tabs>
        <w:tab w:val="center" w:pos="4536"/>
        <w:tab w:val="right" w:pos="9072"/>
      </w:tabs>
    </w:pPr>
  </w:style>
  <w:style w:type="character" w:customStyle="1" w:styleId="ZhlavChar">
    <w:name w:val="Záhlaví Char"/>
    <w:basedOn w:val="Standardnpsmoodstavce"/>
    <w:link w:val="Zhlav"/>
    <w:uiPriority w:val="99"/>
    <w:rsid w:val="00057D29"/>
    <w:rPr>
      <w:rFonts w:ascii="Arial" w:hAnsi="Arial" w:cs="Times New Roman"/>
      <w:color w:val="000000"/>
      <w:szCs w:val="20"/>
    </w:rPr>
  </w:style>
  <w:style w:type="paragraph" w:styleId="Zpat">
    <w:name w:val="footer"/>
    <w:basedOn w:val="Normln"/>
    <w:link w:val="ZpatChar"/>
    <w:uiPriority w:val="99"/>
    <w:unhideWhenUsed/>
    <w:rsid w:val="00057D29"/>
    <w:pPr>
      <w:tabs>
        <w:tab w:val="center" w:pos="4536"/>
        <w:tab w:val="right" w:pos="9072"/>
      </w:tabs>
    </w:pPr>
  </w:style>
  <w:style w:type="character" w:customStyle="1" w:styleId="ZpatChar">
    <w:name w:val="Zápatí Char"/>
    <w:basedOn w:val="Standardnpsmoodstavce"/>
    <w:link w:val="Zpat"/>
    <w:uiPriority w:val="99"/>
    <w:rsid w:val="00057D29"/>
    <w:rPr>
      <w:rFonts w:ascii="Arial" w:hAnsi="Arial" w:cs="Times New Roman"/>
      <w:color w:val="000000"/>
      <w:szCs w:val="20"/>
    </w:rPr>
  </w:style>
  <w:style w:type="paragraph" w:styleId="Nadpisobsahu">
    <w:name w:val="TOC Heading"/>
    <w:basedOn w:val="Nadpis1"/>
    <w:next w:val="Normln"/>
    <w:uiPriority w:val="39"/>
    <w:semiHidden/>
    <w:unhideWhenUsed/>
    <w:qFormat/>
    <w:rsid w:val="00630449"/>
    <w:pPr>
      <w:keepNext/>
      <w:keepLines/>
      <w:widowControl/>
      <w:spacing w:before="480" w:line="276" w:lineRule="auto"/>
      <w:contextualSpacing w:val="0"/>
      <w:outlineLvl w:val="9"/>
    </w:pPr>
    <w:rPr>
      <w:rFonts w:asciiTheme="majorHAnsi" w:eastAsiaTheme="majorEastAsia" w:hAnsiTheme="majorHAnsi" w:cstheme="majorBidi"/>
      <w:bCs/>
      <w:color w:val="365F91" w:themeColor="accent1" w:themeShade="BF"/>
      <w:sz w:val="28"/>
      <w:szCs w:val="28"/>
      <w:lang w:val="cs-CZ" w:eastAsia="cs-CZ"/>
    </w:rPr>
  </w:style>
  <w:style w:type="paragraph" w:styleId="Obsah1">
    <w:name w:val="toc 1"/>
    <w:basedOn w:val="Normln"/>
    <w:next w:val="Normln"/>
    <w:autoRedefine/>
    <w:uiPriority w:val="39"/>
    <w:unhideWhenUsed/>
    <w:rsid w:val="00630449"/>
    <w:pPr>
      <w:spacing w:after="100"/>
    </w:pPr>
  </w:style>
  <w:style w:type="character" w:styleId="Hypertextovodkaz">
    <w:name w:val="Hyperlink"/>
    <w:basedOn w:val="Standardnpsmoodstavce"/>
    <w:uiPriority w:val="99"/>
    <w:unhideWhenUsed/>
    <w:rsid w:val="00630449"/>
    <w:rPr>
      <w:color w:val="0000FF" w:themeColor="hyperlink"/>
      <w:u w:val="single"/>
    </w:rPr>
  </w:style>
  <w:style w:type="character" w:customStyle="1" w:styleId="Nadpis2Char">
    <w:name w:val="Nadpis 2 Char"/>
    <w:basedOn w:val="Standardnpsmoodstavce"/>
    <w:link w:val="Nadpis2"/>
    <w:uiPriority w:val="9"/>
    <w:rsid w:val="0001148E"/>
    <w:rPr>
      <w:rFonts w:asciiTheme="majorHAnsi" w:eastAsiaTheme="majorEastAsia" w:hAnsiTheme="majorHAnsi" w:cstheme="majorBidi"/>
      <w:b/>
      <w:bCs/>
      <w:color w:val="4F81BD" w:themeColor="accent1"/>
      <w:sz w:val="26"/>
      <w:szCs w:val="26"/>
    </w:rPr>
  </w:style>
  <w:style w:type="paragraph" w:styleId="Obsah2">
    <w:name w:val="toc 2"/>
    <w:basedOn w:val="Normln"/>
    <w:next w:val="Normln"/>
    <w:autoRedefine/>
    <w:uiPriority w:val="39"/>
    <w:unhideWhenUsed/>
    <w:rsid w:val="00634DD7"/>
    <w:pPr>
      <w:spacing w:after="100"/>
      <w:ind w:left="220"/>
    </w:pPr>
  </w:style>
  <w:style w:type="paragraph" w:styleId="Textpoznpodarou">
    <w:name w:val="footnote text"/>
    <w:basedOn w:val="Normln"/>
    <w:link w:val="TextpoznpodarouChar"/>
    <w:uiPriority w:val="99"/>
    <w:semiHidden/>
    <w:unhideWhenUsed/>
    <w:rsid w:val="00E92370"/>
    <w:rPr>
      <w:sz w:val="20"/>
    </w:rPr>
  </w:style>
  <w:style w:type="character" w:customStyle="1" w:styleId="TextpoznpodarouChar">
    <w:name w:val="Text pozn. pod čarou Char"/>
    <w:basedOn w:val="Standardnpsmoodstavce"/>
    <w:link w:val="Textpoznpodarou"/>
    <w:uiPriority w:val="99"/>
    <w:semiHidden/>
    <w:rsid w:val="00E92370"/>
    <w:rPr>
      <w:rFonts w:ascii="Arial" w:hAnsi="Arial" w:cs="Times New Roman"/>
      <w:color w:val="000000"/>
      <w:sz w:val="20"/>
      <w:szCs w:val="20"/>
    </w:rPr>
  </w:style>
  <w:style w:type="character" w:styleId="Znakapoznpodarou">
    <w:name w:val="footnote reference"/>
    <w:basedOn w:val="Standardnpsmoodstavce"/>
    <w:uiPriority w:val="99"/>
    <w:semiHidden/>
    <w:unhideWhenUsed/>
    <w:rsid w:val="00E92370"/>
    <w:rPr>
      <w:vertAlign w:val="superscript"/>
    </w:rPr>
  </w:style>
  <w:style w:type="table" w:styleId="Mkatabulky">
    <w:name w:val="Table Grid"/>
    <w:basedOn w:val="Normlntabulka"/>
    <w:uiPriority w:val="59"/>
    <w:rsid w:val="00147BAA"/>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47BAA"/>
    <w:pPr>
      <w:autoSpaceDE w:val="0"/>
      <w:autoSpaceDN w:val="0"/>
      <w:adjustRightInd w:val="0"/>
      <w:spacing w:after="0" w:line="240" w:lineRule="auto"/>
    </w:pPr>
    <w:rPr>
      <w:rFonts w:ascii="Arial" w:eastAsia="Calibri" w:hAnsi="Arial" w:cs="Arial"/>
      <w:color w:val="000000"/>
      <w:sz w:val="24"/>
      <w:szCs w:val="24"/>
      <w:lang w:eastAsia="cs-CZ"/>
    </w:rPr>
  </w:style>
  <w:style w:type="table" w:customStyle="1" w:styleId="Mkatabulky1">
    <w:name w:val="Mřížka tabulky1"/>
    <w:basedOn w:val="Normlntabulka"/>
    <w:next w:val="Mkatabulky"/>
    <w:uiPriority w:val="59"/>
    <w:rsid w:val="009574CE"/>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2">
    <w:name w:val="Mřížka tabulky2"/>
    <w:basedOn w:val="Normlntabulka"/>
    <w:next w:val="Mkatabulky"/>
    <w:uiPriority w:val="59"/>
    <w:rsid w:val="00E60D66"/>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59"/>
    <w:rsid w:val="000D7661"/>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uiPriority w:val="59"/>
    <w:rsid w:val="000D7661"/>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semiHidden/>
    <w:rsid w:val="00C459C6"/>
    <w:rPr>
      <w:rFonts w:asciiTheme="majorHAnsi" w:eastAsiaTheme="majorEastAsia" w:hAnsiTheme="majorHAnsi" w:cstheme="majorBidi"/>
      <w:color w:val="243F60" w:themeColor="accent1" w:themeShade="7F"/>
      <w:sz w:val="24"/>
      <w:szCs w:val="24"/>
    </w:rPr>
  </w:style>
  <w:style w:type="paragraph" w:styleId="Normlnweb">
    <w:name w:val="Normal (Web)"/>
    <w:basedOn w:val="Normln"/>
    <w:uiPriority w:val="99"/>
    <w:semiHidden/>
    <w:unhideWhenUsed/>
    <w:rsid w:val="0043396C"/>
    <w:pPr>
      <w:spacing w:before="100" w:beforeAutospacing="1" w:after="100" w:afterAutospacing="1"/>
    </w:pPr>
  </w:style>
  <w:style w:type="character" w:styleId="Siln">
    <w:name w:val="Strong"/>
    <w:basedOn w:val="Standardnpsmoodstavce"/>
    <w:uiPriority w:val="22"/>
    <w:qFormat/>
    <w:rsid w:val="0043396C"/>
    <w:rPr>
      <w:b/>
      <w:bCs/>
    </w:rPr>
  </w:style>
  <w:style w:type="character" w:customStyle="1" w:styleId="Nadpis4Char">
    <w:name w:val="Nadpis 4 Char"/>
    <w:basedOn w:val="Standardnpsmoodstavce"/>
    <w:link w:val="Nadpis4"/>
    <w:uiPriority w:val="9"/>
    <w:semiHidden/>
    <w:rsid w:val="00350561"/>
    <w:rPr>
      <w:rFonts w:asciiTheme="majorHAnsi" w:eastAsiaTheme="majorEastAsia" w:hAnsiTheme="majorHAnsi" w:cstheme="majorBidi"/>
      <w:i/>
      <w:iCs/>
      <w:color w:val="365F91" w:themeColor="accent1" w:themeShade="BF"/>
      <w:sz w:val="24"/>
      <w:szCs w:val="24"/>
      <w:lang w:eastAsia="cs-CZ"/>
    </w:rPr>
  </w:style>
  <w:style w:type="paragraph" w:styleId="AdresaHTML">
    <w:name w:val="HTML Address"/>
    <w:basedOn w:val="Normln"/>
    <w:link w:val="AdresaHTMLChar"/>
    <w:uiPriority w:val="99"/>
    <w:unhideWhenUsed/>
    <w:rsid w:val="00C1322C"/>
    <w:rPr>
      <w:i/>
      <w:iCs/>
    </w:rPr>
  </w:style>
  <w:style w:type="character" w:customStyle="1" w:styleId="AdresaHTMLChar">
    <w:name w:val="Adresa HTML Char"/>
    <w:basedOn w:val="Standardnpsmoodstavce"/>
    <w:link w:val="AdresaHTML"/>
    <w:uiPriority w:val="99"/>
    <w:rsid w:val="00C1322C"/>
    <w:rPr>
      <w:rFonts w:ascii="Times New Roman" w:eastAsia="Times New Roman" w:hAnsi="Times New Roman" w:cs="Times New Roman"/>
      <w:i/>
      <w:iCs/>
      <w:sz w:val="24"/>
      <w:szCs w:val="24"/>
      <w:lang w:eastAsia="cs-CZ"/>
    </w:rPr>
  </w:style>
  <w:style w:type="paragraph" w:styleId="Obsah3">
    <w:name w:val="toc 3"/>
    <w:basedOn w:val="Normln"/>
    <w:next w:val="Normln"/>
    <w:autoRedefine/>
    <w:uiPriority w:val="39"/>
    <w:unhideWhenUsed/>
    <w:rsid w:val="006A6CA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3733">
      <w:bodyDiv w:val="1"/>
      <w:marLeft w:val="0"/>
      <w:marRight w:val="0"/>
      <w:marTop w:val="0"/>
      <w:marBottom w:val="0"/>
      <w:divBdr>
        <w:top w:val="none" w:sz="0" w:space="0" w:color="auto"/>
        <w:left w:val="none" w:sz="0" w:space="0" w:color="auto"/>
        <w:bottom w:val="none" w:sz="0" w:space="0" w:color="auto"/>
        <w:right w:val="none" w:sz="0" w:space="0" w:color="auto"/>
      </w:divBdr>
      <w:divsChild>
        <w:div w:id="2105102321">
          <w:marLeft w:val="0"/>
          <w:marRight w:val="0"/>
          <w:marTop w:val="0"/>
          <w:marBottom w:val="0"/>
          <w:divBdr>
            <w:top w:val="none" w:sz="0" w:space="0" w:color="auto"/>
            <w:left w:val="none" w:sz="0" w:space="0" w:color="auto"/>
            <w:bottom w:val="none" w:sz="0" w:space="0" w:color="auto"/>
            <w:right w:val="none" w:sz="0" w:space="0" w:color="auto"/>
          </w:divBdr>
          <w:divsChild>
            <w:div w:id="648480148">
              <w:marLeft w:val="0"/>
              <w:marRight w:val="0"/>
              <w:marTop w:val="0"/>
              <w:marBottom w:val="0"/>
              <w:divBdr>
                <w:top w:val="none" w:sz="0" w:space="0" w:color="auto"/>
                <w:left w:val="none" w:sz="0" w:space="0" w:color="auto"/>
                <w:bottom w:val="none" w:sz="0" w:space="0" w:color="auto"/>
                <w:right w:val="none" w:sz="0" w:space="0" w:color="auto"/>
              </w:divBdr>
              <w:divsChild>
                <w:div w:id="1199390792">
                  <w:marLeft w:val="0"/>
                  <w:marRight w:val="0"/>
                  <w:marTop w:val="0"/>
                  <w:marBottom w:val="0"/>
                  <w:divBdr>
                    <w:top w:val="none" w:sz="0" w:space="0" w:color="auto"/>
                    <w:left w:val="none" w:sz="0" w:space="0" w:color="auto"/>
                    <w:bottom w:val="none" w:sz="0" w:space="0" w:color="auto"/>
                    <w:right w:val="none" w:sz="0" w:space="0" w:color="auto"/>
                  </w:divBdr>
                  <w:divsChild>
                    <w:div w:id="1148398443">
                      <w:marLeft w:val="0"/>
                      <w:marRight w:val="0"/>
                      <w:marTop w:val="0"/>
                      <w:marBottom w:val="0"/>
                      <w:divBdr>
                        <w:top w:val="none" w:sz="0" w:space="0" w:color="auto"/>
                        <w:left w:val="none" w:sz="0" w:space="0" w:color="auto"/>
                        <w:bottom w:val="none" w:sz="0" w:space="0" w:color="auto"/>
                        <w:right w:val="none" w:sz="0" w:space="0" w:color="auto"/>
                      </w:divBdr>
                      <w:divsChild>
                        <w:div w:id="177813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922819">
      <w:bodyDiv w:val="1"/>
      <w:marLeft w:val="0"/>
      <w:marRight w:val="0"/>
      <w:marTop w:val="0"/>
      <w:marBottom w:val="0"/>
      <w:divBdr>
        <w:top w:val="none" w:sz="0" w:space="0" w:color="auto"/>
        <w:left w:val="none" w:sz="0" w:space="0" w:color="auto"/>
        <w:bottom w:val="none" w:sz="0" w:space="0" w:color="auto"/>
        <w:right w:val="none" w:sz="0" w:space="0" w:color="auto"/>
      </w:divBdr>
    </w:div>
    <w:div w:id="69934939">
      <w:bodyDiv w:val="1"/>
      <w:marLeft w:val="0"/>
      <w:marRight w:val="0"/>
      <w:marTop w:val="0"/>
      <w:marBottom w:val="0"/>
      <w:divBdr>
        <w:top w:val="none" w:sz="0" w:space="0" w:color="auto"/>
        <w:left w:val="none" w:sz="0" w:space="0" w:color="auto"/>
        <w:bottom w:val="none" w:sz="0" w:space="0" w:color="auto"/>
        <w:right w:val="none" w:sz="0" w:space="0" w:color="auto"/>
      </w:divBdr>
    </w:div>
    <w:div w:id="98305768">
      <w:bodyDiv w:val="1"/>
      <w:marLeft w:val="0"/>
      <w:marRight w:val="0"/>
      <w:marTop w:val="0"/>
      <w:marBottom w:val="0"/>
      <w:divBdr>
        <w:top w:val="none" w:sz="0" w:space="0" w:color="auto"/>
        <w:left w:val="none" w:sz="0" w:space="0" w:color="auto"/>
        <w:bottom w:val="none" w:sz="0" w:space="0" w:color="auto"/>
        <w:right w:val="none" w:sz="0" w:space="0" w:color="auto"/>
      </w:divBdr>
      <w:divsChild>
        <w:div w:id="1636133882">
          <w:marLeft w:val="0"/>
          <w:marRight w:val="0"/>
          <w:marTop w:val="0"/>
          <w:marBottom w:val="0"/>
          <w:divBdr>
            <w:top w:val="none" w:sz="0" w:space="0" w:color="auto"/>
            <w:left w:val="none" w:sz="0" w:space="0" w:color="auto"/>
            <w:bottom w:val="none" w:sz="0" w:space="0" w:color="auto"/>
            <w:right w:val="none" w:sz="0" w:space="0" w:color="auto"/>
          </w:divBdr>
          <w:divsChild>
            <w:div w:id="1282226346">
              <w:marLeft w:val="0"/>
              <w:marRight w:val="0"/>
              <w:marTop w:val="2100"/>
              <w:marBottom w:val="0"/>
              <w:divBdr>
                <w:top w:val="none" w:sz="0" w:space="0" w:color="auto"/>
                <w:left w:val="none" w:sz="0" w:space="0" w:color="auto"/>
                <w:bottom w:val="none" w:sz="0" w:space="0" w:color="auto"/>
                <w:right w:val="none" w:sz="0" w:space="0" w:color="auto"/>
              </w:divBdr>
              <w:divsChild>
                <w:div w:id="1023359646">
                  <w:marLeft w:val="0"/>
                  <w:marRight w:val="0"/>
                  <w:marTop w:val="0"/>
                  <w:marBottom w:val="0"/>
                  <w:divBdr>
                    <w:top w:val="none" w:sz="0" w:space="0" w:color="auto"/>
                    <w:left w:val="none" w:sz="0" w:space="0" w:color="auto"/>
                    <w:bottom w:val="none" w:sz="0" w:space="0" w:color="auto"/>
                    <w:right w:val="none" w:sz="0" w:space="0" w:color="auto"/>
                  </w:divBdr>
                  <w:divsChild>
                    <w:div w:id="1945961961">
                      <w:marLeft w:val="0"/>
                      <w:marRight w:val="0"/>
                      <w:marTop w:val="0"/>
                      <w:marBottom w:val="0"/>
                      <w:divBdr>
                        <w:top w:val="none" w:sz="0" w:space="0" w:color="auto"/>
                        <w:left w:val="none" w:sz="0" w:space="0" w:color="auto"/>
                        <w:bottom w:val="none" w:sz="0" w:space="0" w:color="auto"/>
                        <w:right w:val="none" w:sz="0" w:space="0" w:color="auto"/>
                      </w:divBdr>
                      <w:divsChild>
                        <w:div w:id="2122527053">
                          <w:marLeft w:val="0"/>
                          <w:marRight w:val="0"/>
                          <w:marTop w:val="0"/>
                          <w:marBottom w:val="0"/>
                          <w:divBdr>
                            <w:top w:val="none" w:sz="0" w:space="0" w:color="auto"/>
                            <w:left w:val="none" w:sz="0" w:space="0" w:color="auto"/>
                            <w:bottom w:val="none" w:sz="0" w:space="0" w:color="auto"/>
                            <w:right w:val="none" w:sz="0" w:space="0" w:color="auto"/>
                          </w:divBdr>
                          <w:divsChild>
                            <w:div w:id="614093106">
                              <w:marLeft w:val="0"/>
                              <w:marRight w:val="0"/>
                              <w:marTop w:val="0"/>
                              <w:marBottom w:val="0"/>
                              <w:divBdr>
                                <w:top w:val="none" w:sz="0" w:space="0" w:color="auto"/>
                                <w:left w:val="none" w:sz="0" w:space="0" w:color="auto"/>
                                <w:bottom w:val="none" w:sz="0" w:space="0" w:color="auto"/>
                                <w:right w:val="none" w:sz="0" w:space="0" w:color="auto"/>
                              </w:divBdr>
                              <w:divsChild>
                                <w:div w:id="53240556">
                                  <w:marLeft w:val="0"/>
                                  <w:marRight w:val="0"/>
                                  <w:marTop w:val="0"/>
                                  <w:marBottom w:val="300"/>
                                  <w:divBdr>
                                    <w:top w:val="none" w:sz="0" w:space="0" w:color="auto"/>
                                    <w:left w:val="none" w:sz="0" w:space="0" w:color="auto"/>
                                    <w:bottom w:val="none" w:sz="0" w:space="0" w:color="auto"/>
                                    <w:right w:val="none" w:sz="0" w:space="0" w:color="auto"/>
                                  </w:divBdr>
                                  <w:divsChild>
                                    <w:div w:id="1536500915">
                                      <w:marLeft w:val="0"/>
                                      <w:marRight w:val="0"/>
                                      <w:marTop w:val="0"/>
                                      <w:marBottom w:val="0"/>
                                      <w:divBdr>
                                        <w:top w:val="none" w:sz="0" w:space="0" w:color="auto"/>
                                        <w:left w:val="single" w:sz="12" w:space="29" w:color="0090C4"/>
                                        <w:bottom w:val="none" w:sz="0" w:space="0" w:color="auto"/>
                                        <w:right w:val="none" w:sz="0" w:space="0" w:color="auto"/>
                                      </w:divBdr>
                                      <w:divsChild>
                                        <w:div w:id="1853838734">
                                          <w:marLeft w:val="0"/>
                                          <w:marRight w:val="0"/>
                                          <w:marTop w:val="0"/>
                                          <w:marBottom w:val="0"/>
                                          <w:divBdr>
                                            <w:top w:val="none" w:sz="0" w:space="0" w:color="auto"/>
                                            <w:left w:val="none" w:sz="0" w:space="0" w:color="auto"/>
                                            <w:bottom w:val="none" w:sz="0" w:space="0" w:color="auto"/>
                                            <w:right w:val="none" w:sz="0" w:space="0" w:color="auto"/>
                                          </w:divBdr>
                                          <w:divsChild>
                                            <w:div w:id="1268192937">
                                              <w:marLeft w:val="0"/>
                                              <w:marRight w:val="0"/>
                                              <w:marTop w:val="0"/>
                                              <w:marBottom w:val="0"/>
                                              <w:divBdr>
                                                <w:top w:val="none" w:sz="0" w:space="0" w:color="auto"/>
                                                <w:left w:val="none" w:sz="0" w:space="0" w:color="auto"/>
                                                <w:bottom w:val="none" w:sz="0" w:space="0" w:color="auto"/>
                                                <w:right w:val="none" w:sz="0" w:space="0" w:color="auto"/>
                                              </w:divBdr>
                                              <w:divsChild>
                                                <w:div w:id="1218472565">
                                                  <w:marLeft w:val="1"/>
                                                  <w:marRight w:val="1"/>
                                                  <w:marTop w:val="0"/>
                                                  <w:marBottom w:val="0"/>
                                                  <w:divBdr>
                                                    <w:top w:val="none" w:sz="0" w:space="0" w:color="auto"/>
                                                    <w:left w:val="none" w:sz="0" w:space="0" w:color="auto"/>
                                                    <w:bottom w:val="none" w:sz="0" w:space="0" w:color="auto"/>
                                                    <w:right w:val="none" w:sz="0" w:space="0" w:color="auto"/>
                                                  </w:divBdr>
                                                </w:div>
                                                <w:div w:id="745109724">
                                                  <w:marLeft w:val="1"/>
                                                  <w:marRight w:val="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5151563">
      <w:bodyDiv w:val="1"/>
      <w:marLeft w:val="0"/>
      <w:marRight w:val="0"/>
      <w:marTop w:val="0"/>
      <w:marBottom w:val="0"/>
      <w:divBdr>
        <w:top w:val="none" w:sz="0" w:space="0" w:color="auto"/>
        <w:left w:val="none" w:sz="0" w:space="0" w:color="auto"/>
        <w:bottom w:val="none" w:sz="0" w:space="0" w:color="auto"/>
        <w:right w:val="none" w:sz="0" w:space="0" w:color="auto"/>
      </w:divBdr>
    </w:div>
    <w:div w:id="219168239">
      <w:bodyDiv w:val="1"/>
      <w:marLeft w:val="0"/>
      <w:marRight w:val="0"/>
      <w:marTop w:val="0"/>
      <w:marBottom w:val="0"/>
      <w:divBdr>
        <w:top w:val="none" w:sz="0" w:space="0" w:color="auto"/>
        <w:left w:val="none" w:sz="0" w:space="0" w:color="auto"/>
        <w:bottom w:val="none" w:sz="0" w:space="0" w:color="auto"/>
        <w:right w:val="none" w:sz="0" w:space="0" w:color="auto"/>
      </w:divBdr>
    </w:div>
    <w:div w:id="577329599">
      <w:bodyDiv w:val="1"/>
      <w:marLeft w:val="0"/>
      <w:marRight w:val="0"/>
      <w:marTop w:val="0"/>
      <w:marBottom w:val="0"/>
      <w:divBdr>
        <w:top w:val="none" w:sz="0" w:space="0" w:color="auto"/>
        <w:left w:val="none" w:sz="0" w:space="0" w:color="auto"/>
        <w:bottom w:val="none" w:sz="0" w:space="0" w:color="auto"/>
        <w:right w:val="none" w:sz="0" w:space="0" w:color="auto"/>
      </w:divBdr>
    </w:div>
    <w:div w:id="723724218">
      <w:bodyDiv w:val="1"/>
      <w:marLeft w:val="0"/>
      <w:marRight w:val="0"/>
      <w:marTop w:val="0"/>
      <w:marBottom w:val="0"/>
      <w:divBdr>
        <w:top w:val="none" w:sz="0" w:space="0" w:color="auto"/>
        <w:left w:val="none" w:sz="0" w:space="0" w:color="auto"/>
        <w:bottom w:val="none" w:sz="0" w:space="0" w:color="auto"/>
        <w:right w:val="none" w:sz="0" w:space="0" w:color="auto"/>
      </w:divBdr>
    </w:div>
    <w:div w:id="741220296">
      <w:bodyDiv w:val="1"/>
      <w:marLeft w:val="0"/>
      <w:marRight w:val="0"/>
      <w:marTop w:val="0"/>
      <w:marBottom w:val="0"/>
      <w:divBdr>
        <w:top w:val="none" w:sz="0" w:space="0" w:color="auto"/>
        <w:left w:val="none" w:sz="0" w:space="0" w:color="auto"/>
        <w:bottom w:val="none" w:sz="0" w:space="0" w:color="auto"/>
        <w:right w:val="none" w:sz="0" w:space="0" w:color="auto"/>
      </w:divBdr>
      <w:divsChild>
        <w:div w:id="582686806">
          <w:marLeft w:val="0"/>
          <w:marRight w:val="0"/>
          <w:marTop w:val="0"/>
          <w:marBottom w:val="0"/>
          <w:divBdr>
            <w:top w:val="none" w:sz="0" w:space="0" w:color="auto"/>
            <w:left w:val="none" w:sz="0" w:space="0" w:color="auto"/>
            <w:bottom w:val="none" w:sz="0" w:space="0" w:color="auto"/>
            <w:right w:val="none" w:sz="0" w:space="0" w:color="auto"/>
          </w:divBdr>
          <w:divsChild>
            <w:div w:id="1686201325">
              <w:marLeft w:val="0"/>
              <w:marRight w:val="0"/>
              <w:marTop w:val="2100"/>
              <w:marBottom w:val="0"/>
              <w:divBdr>
                <w:top w:val="none" w:sz="0" w:space="0" w:color="auto"/>
                <w:left w:val="none" w:sz="0" w:space="0" w:color="auto"/>
                <w:bottom w:val="none" w:sz="0" w:space="0" w:color="auto"/>
                <w:right w:val="none" w:sz="0" w:space="0" w:color="auto"/>
              </w:divBdr>
              <w:divsChild>
                <w:div w:id="129832874">
                  <w:marLeft w:val="0"/>
                  <w:marRight w:val="0"/>
                  <w:marTop w:val="0"/>
                  <w:marBottom w:val="0"/>
                  <w:divBdr>
                    <w:top w:val="none" w:sz="0" w:space="0" w:color="auto"/>
                    <w:left w:val="none" w:sz="0" w:space="0" w:color="auto"/>
                    <w:bottom w:val="none" w:sz="0" w:space="0" w:color="auto"/>
                    <w:right w:val="none" w:sz="0" w:space="0" w:color="auto"/>
                  </w:divBdr>
                  <w:divsChild>
                    <w:div w:id="1516890">
                      <w:marLeft w:val="0"/>
                      <w:marRight w:val="0"/>
                      <w:marTop w:val="0"/>
                      <w:marBottom w:val="0"/>
                      <w:divBdr>
                        <w:top w:val="none" w:sz="0" w:space="0" w:color="auto"/>
                        <w:left w:val="none" w:sz="0" w:space="0" w:color="auto"/>
                        <w:bottom w:val="none" w:sz="0" w:space="0" w:color="auto"/>
                        <w:right w:val="none" w:sz="0" w:space="0" w:color="auto"/>
                      </w:divBdr>
                      <w:divsChild>
                        <w:div w:id="1022626583">
                          <w:marLeft w:val="0"/>
                          <w:marRight w:val="0"/>
                          <w:marTop w:val="0"/>
                          <w:marBottom w:val="0"/>
                          <w:divBdr>
                            <w:top w:val="none" w:sz="0" w:space="0" w:color="auto"/>
                            <w:left w:val="none" w:sz="0" w:space="0" w:color="auto"/>
                            <w:bottom w:val="none" w:sz="0" w:space="0" w:color="auto"/>
                            <w:right w:val="none" w:sz="0" w:space="0" w:color="auto"/>
                          </w:divBdr>
                          <w:divsChild>
                            <w:div w:id="516502263">
                              <w:marLeft w:val="0"/>
                              <w:marRight w:val="0"/>
                              <w:marTop w:val="0"/>
                              <w:marBottom w:val="0"/>
                              <w:divBdr>
                                <w:top w:val="none" w:sz="0" w:space="0" w:color="auto"/>
                                <w:left w:val="none" w:sz="0" w:space="0" w:color="auto"/>
                                <w:bottom w:val="none" w:sz="0" w:space="0" w:color="auto"/>
                                <w:right w:val="none" w:sz="0" w:space="0" w:color="auto"/>
                              </w:divBdr>
                              <w:divsChild>
                                <w:div w:id="1459912220">
                                  <w:marLeft w:val="0"/>
                                  <w:marRight w:val="0"/>
                                  <w:marTop w:val="0"/>
                                  <w:marBottom w:val="300"/>
                                  <w:divBdr>
                                    <w:top w:val="none" w:sz="0" w:space="0" w:color="auto"/>
                                    <w:left w:val="none" w:sz="0" w:space="0" w:color="auto"/>
                                    <w:bottom w:val="none" w:sz="0" w:space="0" w:color="auto"/>
                                    <w:right w:val="none" w:sz="0" w:space="0" w:color="auto"/>
                                  </w:divBdr>
                                  <w:divsChild>
                                    <w:div w:id="1491405600">
                                      <w:marLeft w:val="0"/>
                                      <w:marRight w:val="0"/>
                                      <w:marTop w:val="0"/>
                                      <w:marBottom w:val="0"/>
                                      <w:divBdr>
                                        <w:top w:val="none" w:sz="0" w:space="0" w:color="auto"/>
                                        <w:left w:val="single" w:sz="12" w:space="29" w:color="0090C4"/>
                                        <w:bottom w:val="none" w:sz="0" w:space="0" w:color="auto"/>
                                        <w:right w:val="none" w:sz="0" w:space="0" w:color="auto"/>
                                      </w:divBdr>
                                      <w:divsChild>
                                        <w:div w:id="239994135">
                                          <w:marLeft w:val="0"/>
                                          <w:marRight w:val="0"/>
                                          <w:marTop w:val="0"/>
                                          <w:marBottom w:val="0"/>
                                          <w:divBdr>
                                            <w:top w:val="none" w:sz="0" w:space="0" w:color="auto"/>
                                            <w:left w:val="none" w:sz="0" w:space="0" w:color="auto"/>
                                            <w:bottom w:val="none" w:sz="0" w:space="0" w:color="auto"/>
                                            <w:right w:val="none" w:sz="0" w:space="0" w:color="auto"/>
                                          </w:divBdr>
                                          <w:divsChild>
                                            <w:div w:id="634287860">
                                              <w:marLeft w:val="0"/>
                                              <w:marRight w:val="0"/>
                                              <w:marTop w:val="0"/>
                                              <w:marBottom w:val="0"/>
                                              <w:divBdr>
                                                <w:top w:val="none" w:sz="0" w:space="0" w:color="auto"/>
                                                <w:left w:val="none" w:sz="0" w:space="0" w:color="auto"/>
                                                <w:bottom w:val="none" w:sz="0" w:space="0" w:color="auto"/>
                                                <w:right w:val="none" w:sz="0" w:space="0" w:color="auto"/>
                                              </w:divBdr>
                                              <w:divsChild>
                                                <w:div w:id="937450020">
                                                  <w:marLeft w:val="1"/>
                                                  <w:marRight w:val="1"/>
                                                  <w:marTop w:val="0"/>
                                                  <w:marBottom w:val="0"/>
                                                  <w:divBdr>
                                                    <w:top w:val="none" w:sz="0" w:space="0" w:color="auto"/>
                                                    <w:left w:val="none" w:sz="0" w:space="0" w:color="auto"/>
                                                    <w:bottom w:val="none" w:sz="0" w:space="0" w:color="auto"/>
                                                    <w:right w:val="none" w:sz="0" w:space="0" w:color="auto"/>
                                                  </w:divBdr>
                                                </w:div>
                                                <w:div w:id="1244071907">
                                                  <w:marLeft w:val="1"/>
                                                  <w:marRight w:val="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9541883">
      <w:bodyDiv w:val="1"/>
      <w:marLeft w:val="0"/>
      <w:marRight w:val="0"/>
      <w:marTop w:val="0"/>
      <w:marBottom w:val="0"/>
      <w:divBdr>
        <w:top w:val="none" w:sz="0" w:space="0" w:color="auto"/>
        <w:left w:val="none" w:sz="0" w:space="0" w:color="auto"/>
        <w:bottom w:val="none" w:sz="0" w:space="0" w:color="auto"/>
        <w:right w:val="none" w:sz="0" w:space="0" w:color="auto"/>
      </w:divBdr>
    </w:div>
    <w:div w:id="816650849">
      <w:bodyDiv w:val="1"/>
      <w:marLeft w:val="0"/>
      <w:marRight w:val="0"/>
      <w:marTop w:val="0"/>
      <w:marBottom w:val="0"/>
      <w:divBdr>
        <w:top w:val="none" w:sz="0" w:space="0" w:color="auto"/>
        <w:left w:val="none" w:sz="0" w:space="0" w:color="auto"/>
        <w:bottom w:val="none" w:sz="0" w:space="0" w:color="auto"/>
        <w:right w:val="none" w:sz="0" w:space="0" w:color="auto"/>
      </w:divBdr>
    </w:div>
    <w:div w:id="986934913">
      <w:bodyDiv w:val="1"/>
      <w:marLeft w:val="0"/>
      <w:marRight w:val="0"/>
      <w:marTop w:val="0"/>
      <w:marBottom w:val="0"/>
      <w:divBdr>
        <w:top w:val="none" w:sz="0" w:space="0" w:color="auto"/>
        <w:left w:val="none" w:sz="0" w:space="0" w:color="auto"/>
        <w:bottom w:val="none" w:sz="0" w:space="0" w:color="auto"/>
        <w:right w:val="none" w:sz="0" w:space="0" w:color="auto"/>
      </w:divBdr>
    </w:div>
    <w:div w:id="1066219596">
      <w:bodyDiv w:val="1"/>
      <w:marLeft w:val="0"/>
      <w:marRight w:val="0"/>
      <w:marTop w:val="0"/>
      <w:marBottom w:val="0"/>
      <w:divBdr>
        <w:top w:val="none" w:sz="0" w:space="0" w:color="auto"/>
        <w:left w:val="none" w:sz="0" w:space="0" w:color="auto"/>
        <w:bottom w:val="none" w:sz="0" w:space="0" w:color="auto"/>
        <w:right w:val="none" w:sz="0" w:space="0" w:color="auto"/>
      </w:divBdr>
    </w:div>
    <w:div w:id="1069376705">
      <w:bodyDiv w:val="1"/>
      <w:marLeft w:val="0"/>
      <w:marRight w:val="0"/>
      <w:marTop w:val="0"/>
      <w:marBottom w:val="0"/>
      <w:divBdr>
        <w:top w:val="none" w:sz="0" w:space="0" w:color="auto"/>
        <w:left w:val="none" w:sz="0" w:space="0" w:color="auto"/>
        <w:bottom w:val="none" w:sz="0" w:space="0" w:color="auto"/>
        <w:right w:val="none" w:sz="0" w:space="0" w:color="auto"/>
      </w:divBdr>
    </w:div>
    <w:div w:id="1074666501">
      <w:bodyDiv w:val="1"/>
      <w:marLeft w:val="0"/>
      <w:marRight w:val="0"/>
      <w:marTop w:val="0"/>
      <w:marBottom w:val="0"/>
      <w:divBdr>
        <w:top w:val="none" w:sz="0" w:space="0" w:color="auto"/>
        <w:left w:val="none" w:sz="0" w:space="0" w:color="auto"/>
        <w:bottom w:val="none" w:sz="0" w:space="0" w:color="auto"/>
        <w:right w:val="none" w:sz="0" w:space="0" w:color="auto"/>
      </w:divBdr>
      <w:divsChild>
        <w:div w:id="1869950250">
          <w:marLeft w:val="0"/>
          <w:marRight w:val="0"/>
          <w:marTop w:val="0"/>
          <w:marBottom w:val="0"/>
          <w:divBdr>
            <w:top w:val="none" w:sz="0" w:space="0" w:color="auto"/>
            <w:left w:val="none" w:sz="0" w:space="0" w:color="auto"/>
            <w:bottom w:val="none" w:sz="0" w:space="0" w:color="auto"/>
            <w:right w:val="none" w:sz="0" w:space="0" w:color="auto"/>
          </w:divBdr>
          <w:divsChild>
            <w:div w:id="798496849">
              <w:marLeft w:val="0"/>
              <w:marRight w:val="0"/>
              <w:marTop w:val="2100"/>
              <w:marBottom w:val="0"/>
              <w:divBdr>
                <w:top w:val="none" w:sz="0" w:space="0" w:color="auto"/>
                <w:left w:val="none" w:sz="0" w:space="0" w:color="auto"/>
                <w:bottom w:val="none" w:sz="0" w:space="0" w:color="auto"/>
                <w:right w:val="none" w:sz="0" w:space="0" w:color="auto"/>
              </w:divBdr>
              <w:divsChild>
                <w:div w:id="180751072">
                  <w:marLeft w:val="0"/>
                  <w:marRight w:val="0"/>
                  <w:marTop w:val="0"/>
                  <w:marBottom w:val="0"/>
                  <w:divBdr>
                    <w:top w:val="none" w:sz="0" w:space="0" w:color="auto"/>
                    <w:left w:val="none" w:sz="0" w:space="0" w:color="auto"/>
                    <w:bottom w:val="none" w:sz="0" w:space="0" w:color="auto"/>
                    <w:right w:val="none" w:sz="0" w:space="0" w:color="auto"/>
                  </w:divBdr>
                  <w:divsChild>
                    <w:div w:id="1934244868">
                      <w:marLeft w:val="0"/>
                      <w:marRight w:val="0"/>
                      <w:marTop w:val="0"/>
                      <w:marBottom w:val="0"/>
                      <w:divBdr>
                        <w:top w:val="none" w:sz="0" w:space="0" w:color="auto"/>
                        <w:left w:val="none" w:sz="0" w:space="0" w:color="auto"/>
                        <w:bottom w:val="none" w:sz="0" w:space="0" w:color="auto"/>
                        <w:right w:val="none" w:sz="0" w:space="0" w:color="auto"/>
                      </w:divBdr>
                      <w:divsChild>
                        <w:div w:id="716205667">
                          <w:marLeft w:val="0"/>
                          <w:marRight w:val="0"/>
                          <w:marTop w:val="0"/>
                          <w:marBottom w:val="0"/>
                          <w:divBdr>
                            <w:top w:val="none" w:sz="0" w:space="0" w:color="auto"/>
                            <w:left w:val="none" w:sz="0" w:space="0" w:color="auto"/>
                            <w:bottom w:val="none" w:sz="0" w:space="0" w:color="auto"/>
                            <w:right w:val="none" w:sz="0" w:space="0" w:color="auto"/>
                          </w:divBdr>
                          <w:divsChild>
                            <w:div w:id="1582907855">
                              <w:marLeft w:val="0"/>
                              <w:marRight w:val="0"/>
                              <w:marTop w:val="0"/>
                              <w:marBottom w:val="0"/>
                              <w:divBdr>
                                <w:top w:val="none" w:sz="0" w:space="0" w:color="auto"/>
                                <w:left w:val="none" w:sz="0" w:space="0" w:color="auto"/>
                                <w:bottom w:val="none" w:sz="0" w:space="0" w:color="auto"/>
                                <w:right w:val="none" w:sz="0" w:space="0" w:color="auto"/>
                              </w:divBdr>
                              <w:divsChild>
                                <w:div w:id="367533287">
                                  <w:marLeft w:val="0"/>
                                  <w:marRight w:val="0"/>
                                  <w:marTop w:val="0"/>
                                  <w:marBottom w:val="300"/>
                                  <w:divBdr>
                                    <w:top w:val="none" w:sz="0" w:space="0" w:color="auto"/>
                                    <w:left w:val="none" w:sz="0" w:space="0" w:color="auto"/>
                                    <w:bottom w:val="none" w:sz="0" w:space="0" w:color="auto"/>
                                    <w:right w:val="none" w:sz="0" w:space="0" w:color="auto"/>
                                  </w:divBdr>
                                  <w:divsChild>
                                    <w:div w:id="1807890650">
                                      <w:marLeft w:val="0"/>
                                      <w:marRight w:val="0"/>
                                      <w:marTop w:val="0"/>
                                      <w:marBottom w:val="0"/>
                                      <w:divBdr>
                                        <w:top w:val="none" w:sz="0" w:space="0" w:color="auto"/>
                                        <w:left w:val="single" w:sz="12" w:space="29" w:color="0090C4"/>
                                        <w:bottom w:val="none" w:sz="0" w:space="0" w:color="auto"/>
                                        <w:right w:val="none" w:sz="0" w:space="0" w:color="auto"/>
                                      </w:divBdr>
                                      <w:divsChild>
                                        <w:div w:id="548690246">
                                          <w:marLeft w:val="0"/>
                                          <w:marRight w:val="0"/>
                                          <w:marTop w:val="0"/>
                                          <w:marBottom w:val="0"/>
                                          <w:divBdr>
                                            <w:top w:val="none" w:sz="0" w:space="0" w:color="auto"/>
                                            <w:left w:val="none" w:sz="0" w:space="0" w:color="auto"/>
                                            <w:bottom w:val="none" w:sz="0" w:space="0" w:color="auto"/>
                                            <w:right w:val="none" w:sz="0" w:space="0" w:color="auto"/>
                                          </w:divBdr>
                                          <w:divsChild>
                                            <w:div w:id="203180014">
                                              <w:marLeft w:val="0"/>
                                              <w:marRight w:val="0"/>
                                              <w:marTop w:val="0"/>
                                              <w:marBottom w:val="0"/>
                                              <w:divBdr>
                                                <w:top w:val="none" w:sz="0" w:space="0" w:color="auto"/>
                                                <w:left w:val="none" w:sz="0" w:space="0" w:color="auto"/>
                                                <w:bottom w:val="none" w:sz="0" w:space="0" w:color="auto"/>
                                                <w:right w:val="none" w:sz="0" w:space="0" w:color="auto"/>
                                              </w:divBdr>
                                              <w:divsChild>
                                                <w:div w:id="1250117968">
                                                  <w:marLeft w:val="1"/>
                                                  <w:marRight w:val="1"/>
                                                  <w:marTop w:val="0"/>
                                                  <w:marBottom w:val="0"/>
                                                  <w:divBdr>
                                                    <w:top w:val="none" w:sz="0" w:space="0" w:color="auto"/>
                                                    <w:left w:val="none" w:sz="0" w:space="0" w:color="auto"/>
                                                    <w:bottom w:val="none" w:sz="0" w:space="0" w:color="auto"/>
                                                    <w:right w:val="none" w:sz="0" w:space="0" w:color="auto"/>
                                                  </w:divBdr>
                                                </w:div>
                                                <w:div w:id="64573696">
                                                  <w:marLeft w:val="1"/>
                                                  <w:marRight w:val="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4743251">
      <w:bodyDiv w:val="1"/>
      <w:marLeft w:val="0"/>
      <w:marRight w:val="0"/>
      <w:marTop w:val="0"/>
      <w:marBottom w:val="0"/>
      <w:divBdr>
        <w:top w:val="none" w:sz="0" w:space="0" w:color="auto"/>
        <w:left w:val="none" w:sz="0" w:space="0" w:color="auto"/>
        <w:bottom w:val="none" w:sz="0" w:space="0" w:color="auto"/>
        <w:right w:val="none" w:sz="0" w:space="0" w:color="auto"/>
      </w:divBdr>
    </w:div>
    <w:div w:id="1097678245">
      <w:bodyDiv w:val="1"/>
      <w:marLeft w:val="0"/>
      <w:marRight w:val="0"/>
      <w:marTop w:val="0"/>
      <w:marBottom w:val="0"/>
      <w:divBdr>
        <w:top w:val="none" w:sz="0" w:space="0" w:color="auto"/>
        <w:left w:val="none" w:sz="0" w:space="0" w:color="auto"/>
        <w:bottom w:val="none" w:sz="0" w:space="0" w:color="auto"/>
        <w:right w:val="none" w:sz="0" w:space="0" w:color="auto"/>
      </w:divBdr>
    </w:div>
    <w:div w:id="1303652903">
      <w:bodyDiv w:val="1"/>
      <w:marLeft w:val="0"/>
      <w:marRight w:val="0"/>
      <w:marTop w:val="0"/>
      <w:marBottom w:val="0"/>
      <w:divBdr>
        <w:top w:val="none" w:sz="0" w:space="0" w:color="auto"/>
        <w:left w:val="none" w:sz="0" w:space="0" w:color="auto"/>
        <w:bottom w:val="none" w:sz="0" w:space="0" w:color="auto"/>
        <w:right w:val="none" w:sz="0" w:space="0" w:color="auto"/>
      </w:divBdr>
    </w:div>
    <w:div w:id="1314260690">
      <w:bodyDiv w:val="1"/>
      <w:marLeft w:val="0"/>
      <w:marRight w:val="0"/>
      <w:marTop w:val="0"/>
      <w:marBottom w:val="0"/>
      <w:divBdr>
        <w:top w:val="none" w:sz="0" w:space="0" w:color="auto"/>
        <w:left w:val="none" w:sz="0" w:space="0" w:color="auto"/>
        <w:bottom w:val="none" w:sz="0" w:space="0" w:color="auto"/>
        <w:right w:val="none" w:sz="0" w:space="0" w:color="auto"/>
      </w:divBdr>
    </w:div>
    <w:div w:id="1314456049">
      <w:bodyDiv w:val="1"/>
      <w:marLeft w:val="0"/>
      <w:marRight w:val="0"/>
      <w:marTop w:val="0"/>
      <w:marBottom w:val="0"/>
      <w:divBdr>
        <w:top w:val="none" w:sz="0" w:space="0" w:color="auto"/>
        <w:left w:val="none" w:sz="0" w:space="0" w:color="auto"/>
        <w:bottom w:val="none" w:sz="0" w:space="0" w:color="auto"/>
        <w:right w:val="none" w:sz="0" w:space="0" w:color="auto"/>
      </w:divBdr>
      <w:divsChild>
        <w:div w:id="1038507196">
          <w:marLeft w:val="0"/>
          <w:marRight w:val="0"/>
          <w:marTop w:val="0"/>
          <w:marBottom w:val="0"/>
          <w:divBdr>
            <w:top w:val="none" w:sz="0" w:space="0" w:color="auto"/>
            <w:left w:val="none" w:sz="0" w:space="0" w:color="auto"/>
            <w:bottom w:val="none" w:sz="0" w:space="0" w:color="auto"/>
            <w:right w:val="none" w:sz="0" w:space="0" w:color="auto"/>
          </w:divBdr>
          <w:divsChild>
            <w:div w:id="779420003">
              <w:marLeft w:val="0"/>
              <w:marRight w:val="0"/>
              <w:marTop w:val="2100"/>
              <w:marBottom w:val="0"/>
              <w:divBdr>
                <w:top w:val="none" w:sz="0" w:space="0" w:color="auto"/>
                <w:left w:val="none" w:sz="0" w:space="0" w:color="auto"/>
                <w:bottom w:val="none" w:sz="0" w:space="0" w:color="auto"/>
                <w:right w:val="none" w:sz="0" w:space="0" w:color="auto"/>
              </w:divBdr>
              <w:divsChild>
                <w:div w:id="1194227628">
                  <w:marLeft w:val="0"/>
                  <w:marRight w:val="0"/>
                  <w:marTop w:val="0"/>
                  <w:marBottom w:val="0"/>
                  <w:divBdr>
                    <w:top w:val="none" w:sz="0" w:space="0" w:color="auto"/>
                    <w:left w:val="none" w:sz="0" w:space="0" w:color="auto"/>
                    <w:bottom w:val="none" w:sz="0" w:space="0" w:color="auto"/>
                    <w:right w:val="none" w:sz="0" w:space="0" w:color="auto"/>
                  </w:divBdr>
                  <w:divsChild>
                    <w:div w:id="739136616">
                      <w:marLeft w:val="0"/>
                      <w:marRight w:val="0"/>
                      <w:marTop w:val="0"/>
                      <w:marBottom w:val="0"/>
                      <w:divBdr>
                        <w:top w:val="none" w:sz="0" w:space="0" w:color="auto"/>
                        <w:left w:val="none" w:sz="0" w:space="0" w:color="auto"/>
                        <w:bottom w:val="none" w:sz="0" w:space="0" w:color="auto"/>
                        <w:right w:val="none" w:sz="0" w:space="0" w:color="auto"/>
                      </w:divBdr>
                      <w:divsChild>
                        <w:div w:id="886451925">
                          <w:marLeft w:val="0"/>
                          <w:marRight w:val="0"/>
                          <w:marTop w:val="0"/>
                          <w:marBottom w:val="0"/>
                          <w:divBdr>
                            <w:top w:val="none" w:sz="0" w:space="0" w:color="auto"/>
                            <w:left w:val="none" w:sz="0" w:space="0" w:color="auto"/>
                            <w:bottom w:val="none" w:sz="0" w:space="0" w:color="auto"/>
                            <w:right w:val="none" w:sz="0" w:space="0" w:color="auto"/>
                          </w:divBdr>
                          <w:divsChild>
                            <w:div w:id="1576430891">
                              <w:marLeft w:val="0"/>
                              <w:marRight w:val="0"/>
                              <w:marTop w:val="0"/>
                              <w:marBottom w:val="0"/>
                              <w:divBdr>
                                <w:top w:val="none" w:sz="0" w:space="0" w:color="auto"/>
                                <w:left w:val="none" w:sz="0" w:space="0" w:color="auto"/>
                                <w:bottom w:val="none" w:sz="0" w:space="0" w:color="auto"/>
                                <w:right w:val="none" w:sz="0" w:space="0" w:color="auto"/>
                              </w:divBdr>
                              <w:divsChild>
                                <w:div w:id="58358695">
                                  <w:marLeft w:val="0"/>
                                  <w:marRight w:val="0"/>
                                  <w:marTop w:val="0"/>
                                  <w:marBottom w:val="300"/>
                                  <w:divBdr>
                                    <w:top w:val="none" w:sz="0" w:space="0" w:color="auto"/>
                                    <w:left w:val="none" w:sz="0" w:space="0" w:color="auto"/>
                                    <w:bottom w:val="none" w:sz="0" w:space="0" w:color="auto"/>
                                    <w:right w:val="none" w:sz="0" w:space="0" w:color="auto"/>
                                  </w:divBdr>
                                  <w:divsChild>
                                    <w:div w:id="554587442">
                                      <w:marLeft w:val="0"/>
                                      <w:marRight w:val="0"/>
                                      <w:marTop w:val="0"/>
                                      <w:marBottom w:val="0"/>
                                      <w:divBdr>
                                        <w:top w:val="none" w:sz="0" w:space="0" w:color="auto"/>
                                        <w:left w:val="single" w:sz="12" w:space="29" w:color="0090C4"/>
                                        <w:bottom w:val="none" w:sz="0" w:space="0" w:color="auto"/>
                                        <w:right w:val="none" w:sz="0" w:space="0" w:color="auto"/>
                                      </w:divBdr>
                                      <w:divsChild>
                                        <w:div w:id="1673755734">
                                          <w:marLeft w:val="0"/>
                                          <w:marRight w:val="0"/>
                                          <w:marTop w:val="0"/>
                                          <w:marBottom w:val="0"/>
                                          <w:divBdr>
                                            <w:top w:val="none" w:sz="0" w:space="0" w:color="auto"/>
                                            <w:left w:val="none" w:sz="0" w:space="0" w:color="auto"/>
                                            <w:bottom w:val="none" w:sz="0" w:space="0" w:color="auto"/>
                                            <w:right w:val="none" w:sz="0" w:space="0" w:color="auto"/>
                                          </w:divBdr>
                                          <w:divsChild>
                                            <w:div w:id="1193223420">
                                              <w:marLeft w:val="0"/>
                                              <w:marRight w:val="0"/>
                                              <w:marTop w:val="0"/>
                                              <w:marBottom w:val="0"/>
                                              <w:divBdr>
                                                <w:top w:val="none" w:sz="0" w:space="0" w:color="auto"/>
                                                <w:left w:val="none" w:sz="0" w:space="0" w:color="auto"/>
                                                <w:bottom w:val="none" w:sz="0" w:space="0" w:color="auto"/>
                                                <w:right w:val="none" w:sz="0" w:space="0" w:color="auto"/>
                                              </w:divBdr>
                                              <w:divsChild>
                                                <w:div w:id="1606306708">
                                                  <w:marLeft w:val="1"/>
                                                  <w:marRight w:val="1"/>
                                                  <w:marTop w:val="0"/>
                                                  <w:marBottom w:val="0"/>
                                                  <w:divBdr>
                                                    <w:top w:val="none" w:sz="0" w:space="0" w:color="auto"/>
                                                    <w:left w:val="none" w:sz="0" w:space="0" w:color="auto"/>
                                                    <w:bottom w:val="none" w:sz="0" w:space="0" w:color="auto"/>
                                                    <w:right w:val="none" w:sz="0" w:space="0" w:color="auto"/>
                                                  </w:divBdr>
                                                </w:div>
                                                <w:div w:id="989942718">
                                                  <w:marLeft w:val="1"/>
                                                  <w:marRight w:val="1"/>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0233643">
      <w:bodyDiv w:val="1"/>
      <w:marLeft w:val="0"/>
      <w:marRight w:val="0"/>
      <w:marTop w:val="0"/>
      <w:marBottom w:val="0"/>
      <w:divBdr>
        <w:top w:val="none" w:sz="0" w:space="0" w:color="auto"/>
        <w:left w:val="none" w:sz="0" w:space="0" w:color="auto"/>
        <w:bottom w:val="none" w:sz="0" w:space="0" w:color="auto"/>
        <w:right w:val="none" w:sz="0" w:space="0" w:color="auto"/>
      </w:divBdr>
    </w:div>
    <w:div w:id="1322656304">
      <w:bodyDiv w:val="1"/>
      <w:marLeft w:val="0"/>
      <w:marRight w:val="0"/>
      <w:marTop w:val="0"/>
      <w:marBottom w:val="0"/>
      <w:divBdr>
        <w:top w:val="none" w:sz="0" w:space="0" w:color="auto"/>
        <w:left w:val="none" w:sz="0" w:space="0" w:color="auto"/>
        <w:bottom w:val="none" w:sz="0" w:space="0" w:color="auto"/>
        <w:right w:val="none" w:sz="0" w:space="0" w:color="auto"/>
      </w:divBdr>
    </w:div>
    <w:div w:id="1332752546">
      <w:bodyDiv w:val="1"/>
      <w:marLeft w:val="0"/>
      <w:marRight w:val="0"/>
      <w:marTop w:val="0"/>
      <w:marBottom w:val="0"/>
      <w:divBdr>
        <w:top w:val="none" w:sz="0" w:space="0" w:color="auto"/>
        <w:left w:val="none" w:sz="0" w:space="0" w:color="auto"/>
        <w:bottom w:val="none" w:sz="0" w:space="0" w:color="auto"/>
        <w:right w:val="none" w:sz="0" w:space="0" w:color="auto"/>
      </w:divBdr>
    </w:div>
    <w:div w:id="1380008032">
      <w:bodyDiv w:val="1"/>
      <w:marLeft w:val="0"/>
      <w:marRight w:val="0"/>
      <w:marTop w:val="0"/>
      <w:marBottom w:val="0"/>
      <w:divBdr>
        <w:top w:val="none" w:sz="0" w:space="0" w:color="auto"/>
        <w:left w:val="none" w:sz="0" w:space="0" w:color="auto"/>
        <w:bottom w:val="none" w:sz="0" w:space="0" w:color="auto"/>
        <w:right w:val="none" w:sz="0" w:space="0" w:color="auto"/>
      </w:divBdr>
    </w:div>
    <w:div w:id="1465076616">
      <w:bodyDiv w:val="1"/>
      <w:marLeft w:val="0"/>
      <w:marRight w:val="0"/>
      <w:marTop w:val="0"/>
      <w:marBottom w:val="0"/>
      <w:divBdr>
        <w:top w:val="none" w:sz="0" w:space="0" w:color="auto"/>
        <w:left w:val="none" w:sz="0" w:space="0" w:color="auto"/>
        <w:bottom w:val="none" w:sz="0" w:space="0" w:color="auto"/>
        <w:right w:val="none" w:sz="0" w:space="0" w:color="auto"/>
      </w:divBdr>
      <w:divsChild>
        <w:div w:id="1185707384">
          <w:marLeft w:val="0"/>
          <w:marRight w:val="0"/>
          <w:marTop w:val="0"/>
          <w:marBottom w:val="0"/>
          <w:divBdr>
            <w:top w:val="none" w:sz="0" w:space="0" w:color="auto"/>
            <w:left w:val="none" w:sz="0" w:space="0" w:color="auto"/>
            <w:bottom w:val="none" w:sz="0" w:space="0" w:color="auto"/>
            <w:right w:val="none" w:sz="0" w:space="0" w:color="auto"/>
          </w:divBdr>
          <w:divsChild>
            <w:div w:id="1623806393">
              <w:marLeft w:val="0"/>
              <w:marRight w:val="0"/>
              <w:marTop w:val="0"/>
              <w:marBottom w:val="0"/>
              <w:divBdr>
                <w:top w:val="none" w:sz="0" w:space="0" w:color="auto"/>
                <w:left w:val="none" w:sz="0" w:space="0" w:color="auto"/>
                <w:bottom w:val="none" w:sz="0" w:space="0" w:color="auto"/>
                <w:right w:val="none" w:sz="0" w:space="0" w:color="auto"/>
              </w:divBdr>
              <w:divsChild>
                <w:div w:id="1281375028">
                  <w:marLeft w:val="0"/>
                  <w:marRight w:val="0"/>
                  <w:marTop w:val="0"/>
                  <w:marBottom w:val="0"/>
                  <w:divBdr>
                    <w:top w:val="none" w:sz="0" w:space="0" w:color="auto"/>
                    <w:left w:val="none" w:sz="0" w:space="0" w:color="auto"/>
                    <w:bottom w:val="none" w:sz="0" w:space="0" w:color="auto"/>
                    <w:right w:val="none" w:sz="0" w:space="0" w:color="auto"/>
                  </w:divBdr>
                  <w:divsChild>
                    <w:div w:id="206583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472547">
          <w:marLeft w:val="0"/>
          <w:marRight w:val="0"/>
          <w:marTop w:val="0"/>
          <w:marBottom w:val="0"/>
          <w:divBdr>
            <w:top w:val="none" w:sz="0" w:space="0" w:color="auto"/>
            <w:left w:val="none" w:sz="0" w:space="0" w:color="auto"/>
            <w:bottom w:val="none" w:sz="0" w:space="0" w:color="auto"/>
            <w:right w:val="none" w:sz="0" w:space="0" w:color="auto"/>
          </w:divBdr>
          <w:divsChild>
            <w:div w:id="1234312681">
              <w:marLeft w:val="0"/>
              <w:marRight w:val="0"/>
              <w:marTop w:val="0"/>
              <w:marBottom w:val="0"/>
              <w:divBdr>
                <w:top w:val="none" w:sz="0" w:space="0" w:color="auto"/>
                <w:left w:val="none" w:sz="0" w:space="0" w:color="auto"/>
                <w:bottom w:val="none" w:sz="0" w:space="0" w:color="auto"/>
                <w:right w:val="none" w:sz="0" w:space="0" w:color="auto"/>
              </w:divBdr>
              <w:divsChild>
                <w:div w:id="1455052891">
                  <w:marLeft w:val="0"/>
                  <w:marRight w:val="0"/>
                  <w:marTop w:val="0"/>
                  <w:marBottom w:val="0"/>
                  <w:divBdr>
                    <w:top w:val="none" w:sz="0" w:space="0" w:color="auto"/>
                    <w:left w:val="none" w:sz="0" w:space="0" w:color="auto"/>
                    <w:bottom w:val="none" w:sz="0" w:space="0" w:color="auto"/>
                    <w:right w:val="none" w:sz="0" w:space="0" w:color="auto"/>
                  </w:divBdr>
                  <w:divsChild>
                    <w:div w:id="83214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533719">
      <w:bodyDiv w:val="1"/>
      <w:marLeft w:val="0"/>
      <w:marRight w:val="0"/>
      <w:marTop w:val="0"/>
      <w:marBottom w:val="0"/>
      <w:divBdr>
        <w:top w:val="none" w:sz="0" w:space="0" w:color="auto"/>
        <w:left w:val="none" w:sz="0" w:space="0" w:color="auto"/>
        <w:bottom w:val="none" w:sz="0" w:space="0" w:color="auto"/>
        <w:right w:val="none" w:sz="0" w:space="0" w:color="auto"/>
      </w:divBdr>
    </w:div>
    <w:div w:id="1555001681">
      <w:bodyDiv w:val="1"/>
      <w:marLeft w:val="0"/>
      <w:marRight w:val="0"/>
      <w:marTop w:val="0"/>
      <w:marBottom w:val="0"/>
      <w:divBdr>
        <w:top w:val="none" w:sz="0" w:space="0" w:color="auto"/>
        <w:left w:val="none" w:sz="0" w:space="0" w:color="auto"/>
        <w:bottom w:val="none" w:sz="0" w:space="0" w:color="auto"/>
        <w:right w:val="none" w:sz="0" w:space="0" w:color="auto"/>
      </w:divBdr>
    </w:div>
    <w:div w:id="1922713089">
      <w:bodyDiv w:val="1"/>
      <w:marLeft w:val="0"/>
      <w:marRight w:val="0"/>
      <w:marTop w:val="0"/>
      <w:marBottom w:val="0"/>
      <w:divBdr>
        <w:top w:val="none" w:sz="0" w:space="0" w:color="auto"/>
        <w:left w:val="none" w:sz="0" w:space="0" w:color="auto"/>
        <w:bottom w:val="none" w:sz="0" w:space="0" w:color="auto"/>
        <w:right w:val="none" w:sz="0" w:space="0" w:color="auto"/>
      </w:divBdr>
    </w:div>
    <w:div w:id="1955332390">
      <w:bodyDiv w:val="1"/>
      <w:marLeft w:val="0"/>
      <w:marRight w:val="0"/>
      <w:marTop w:val="0"/>
      <w:marBottom w:val="0"/>
      <w:divBdr>
        <w:top w:val="none" w:sz="0" w:space="0" w:color="auto"/>
        <w:left w:val="none" w:sz="0" w:space="0" w:color="auto"/>
        <w:bottom w:val="none" w:sz="0" w:space="0" w:color="auto"/>
        <w:right w:val="none" w:sz="0" w:space="0" w:color="auto"/>
      </w:divBdr>
    </w:div>
    <w:div w:id="1986199911">
      <w:bodyDiv w:val="1"/>
      <w:marLeft w:val="0"/>
      <w:marRight w:val="0"/>
      <w:marTop w:val="0"/>
      <w:marBottom w:val="0"/>
      <w:divBdr>
        <w:top w:val="none" w:sz="0" w:space="0" w:color="auto"/>
        <w:left w:val="none" w:sz="0" w:space="0" w:color="auto"/>
        <w:bottom w:val="none" w:sz="0" w:space="0" w:color="auto"/>
        <w:right w:val="none" w:sz="0" w:space="0" w:color="auto"/>
      </w:divBdr>
    </w:div>
    <w:div w:id="2050186338">
      <w:bodyDiv w:val="1"/>
      <w:marLeft w:val="0"/>
      <w:marRight w:val="0"/>
      <w:marTop w:val="0"/>
      <w:marBottom w:val="0"/>
      <w:divBdr>
        <w:top w:val="none" w:sz="0" w:space="0" w:color="auto"/>
        <w:left w:val="none" w:sz="0" w:space="0" w:color="auto"/>
        <w:bottom w:val="none" w:sz="0" w:space="0" w:color="auto"/>
        <w:right w:val="none" w:sz="0" w:space="0" w:color="auto"/>
      </w:divBdr>
    </w:div>
    <w:div w:id="2061634014">
      <w:bodyDiv w:val="1"/>
      <w:marLeft w:val="0"/>
      <w:marRight w:val="0"/>
      <w:marTop w:val="0"/>
      <w:marBottom w:val="0"/>
      <w:divBdr>
        <w:top w:val="none" w:sz="0" w:space="0" w:color="auto"/>
        <w:left w:val="none" w:sz="0" w:space="0" w:color="auto"/>
        <w:bottom w:val="none" w:sz="0" w:space="0" w:color="auto"/>
        <w:right w:val="none" w:sz="0" w:space="0" w:color="auto"/>
      </w:divBdr>
    </w:div>
    <w:div w:id="2077699730">
      <w:bodyDiv w:val="1"/>
      <w:marLeft w:val="0"/>
      <w:marRight w:val="0"/>
      <w:marTop w:val="0"/>
      <w:marBottom w:val="0"/>
      <w:divBdr>
        <w:top w:val="none" w:sz="0" w:space="0" w:color="auto"/>
        <w:left w:val="none" w:sz="0" w:space="0" w:color="auto"/>
        <w:bottom w:val="none" w:sz="0" w:space="0" w:color="auto"/>
        <w:right w:val="none" w:sz="0" w:space="0" w:color="auto"/>
      </w:divBdr>
    </w:div>
    <w:div w:id="210942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ohkul@mag-ul.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ZÁKLADNÍ INFORMACE A PODKLADY KE ZPRACOVÁNÍ ZADÁVACÍ DOKUMENTACE vč. PŘÍLOHY č. 8</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B4F8C0-4907-47DC-A744-16E2A774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1137</TotalTime>
  <Pages>52</Pages>
  <Words>14420</Words>
  <Characters>85083</Characters>
  <Application>Microsoft Office Word</Application>
  <DocSecurity>0</DocSecurity>
  <Lines>709</Lines>
  <Paragraphs>198</Paragraphs>
  <ScaleCrop>false</ScaleCrop>
  <HeadingPairs>
    <vt:vector size="2" baseType="variant">
      <vt:variant>
        <vt:lpstr>Název</vt:lpstr>
      </vt:variant>
      <vt:variant>
        <vt:i4>1</vt:i4>
      </vt:variant>
    </vt:vector>
  </HeadingPairs>
  <TitlesOfParts>
    <vt:vector size="1" baseType="lpstr">
      <vt:lpstr>SPECIFIKACE ZAKÁZKY</vt:lpstr>
    </vt:vector>
  </TitlesOfParts>
  <Company/>
  <LinksUpToDate>false</LinksUpToDate>
  <CharactersWithSpaces>99305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SPECIFIKACE ZAKÁZKY</dc:title>
  <dc:subject>Profesní vzdělávání zaměstnanců členů OHK UL 2024 II.</dc:subject>
  <dc:creator>admin</dc:creator>
  <cp:lastModifiedBy>Arlena Nikoličová</cp:lastModifiedBy>
  <cp:revision>115</cp:revision>
  <cp:lastPrinted>2025-04-17T09:29:00Z</cp:lastPrinted>
  <dcterms:created xsi:type="dcterms:W3CDTF">2025-03-01T12:59:00Z</dcterms:created>
  <dcterms:modified xsi:type="dcterms:W3CDTF">2025-04-17T09:55:00Z</dcterms:modified>
</cp:coreProperties>
</file>